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9B" w:rsidRPr="002703C0" w:rsidRDefault="002703C0" w:rsidP="002703C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2703C0">
        <w:rPr>
          <w:rStyle w:val="a3"/>
          <w:rFonts w:ascii="Times New Roman" w:hAnsi="Times New Roman" w:cs="Times New Roman"/>
          <w:color w:val="1C1C1C"/>
          <w:sz w:val="28"/>
          <w:szCs w:val="28"/>
          <w:bdr w:val="none" w:sz="0" w:space="0" w:color="auto" w:frame="1"/>
          <w:shd w:val="clear" w:color="auto" w:fill="FBFFD6"/>
        </w:rPr>
        <w:t>Подъязычная уздечка</w:t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 – перепонка, которая находится под языком и соединяет язык с подъязычным пространством.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Как определить, достаточной ли длины подъязычная уздечка?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 xml:space="preserve">Действительно, у разных людей подъязычная связка (уздечка) может быть разной длины. Если ребенок может высунуть изо рта язык и при этом его кончик не раздваивается в форме двух полукруглых лепестков из-за того, что снизу его тянет подъязычная связка, если он может облизать блюдце, </w:t>
      </w:r>
      <w:proofErr w:type="spellStart"/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поцокать</w:t>
      </w:r>
      <w:proofErr w:type="spellEnd"/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 xml:space="preserve"> языком, то у него, скорее всего, не будет препятствий для постановки звуков, требующих подъема языка к небу.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BFFD6"/>
        </w:rPr>
        <w:t>В норме длина уздечки составляет 1,5 см.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Если уздечка укорочена, движения языка ограничены. В итоге нарушается произношение звуков, требующих поднятие языка вверх ([</w:t>
      </w:r>
      <w:proofErr w:type="spellStart"/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ш</w:t>
      </w:r>
      <w:proofErr w:type="spellEnd"/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], [ж], [</w:t>
      </w:r>
      <w:proofErr w:type="spellStart"/>
      <w:proofErr w:type="gramStart"/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р</w:t>
      </w:r>
      <w:proofErr w:type="spellEnd"/>
      <w:proofErr w:type="gramEnd"/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] и т.д.).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BFFD6"/>
        </w:rPr>
        <w:t>Подрезать или нет?</w:t>
      </w:r>
      <w:r w:rsidRPr="002703C0">
        <w:rPr>
          <w:rFonts w:ascii="Times New Roman" w:hAnsi="Times New Roman" w:cs="Times New Roman"/>
          <w:b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Даже если уздечка укорочена (менее 8 мм.), то лучше её растягивать, чем оперировать. В пользу этого говорит то, что после операции на уздечке останется рубец, который также будет сокращать её подвижность.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Мы, логопеды, рекомендуем не ждать. Начните растягивать уздечку уже сейчас. Существует комплекс упражнений на растягивание подъязычной уздечки. Быть может, что ваши усилия помогут избежать в дальнейшем операции по подрезанию подъязычной уздечки.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Многие упражнения можно начинать делать с самого раннего возраста. Помните! Малыш не сможет сесть с Вами перед зеркалом и выполнять упражнения по Вашей инструкции. Превратите все в игру. Тогда Ваш ребенок с пользой и с удовольствием проведет время.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Упражнения необходимо выполнять систематически, постепенно увеличивая время их выполнения (количество повторений каждого упражнения), только тогда будет достигнут нужный эффект.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Style w:val="a3"/>
          <w:rFonts w:ascii="Times New Roman" w:hAnsi="Times New Roman" w:cs="Times New Roman"/>
          <w:color w:val="1C1C1C"/>
          <w:sz w:val="28"/>
          <w:szCs w:val="28"/>
          <w:bdr w:val="none" w:sz="0" w:space="0" w:color="auto" w:frame="1"/>
          <w:shd w:val="clear" w:color="auto" w:fill="FBFFD6"/>
        </w:rPr>
        <w:t>Артикуляционные упражнения для растягивания уздечки языка: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1) «Оближи блюдце». Предложите ребенку, как котенку вылизать блюдце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Можно тянуться языком за ложечкой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2) «Дотянись языком до подбородка»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3) «Дотянись языком до носа»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4) «Качели»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Открыть рот, кончиком языка потянуться сначала к носу, а потом к подбородку, затем опять к носу, а потом снова к подбородку.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Так качаются качели.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lastRenderedPageBreak/>
        <w:t>Выше дуба, выше ели</w:t>
      </w:r>
      <w:proofErr w:type="gramStart"/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Н</w:t>
      </w:r>
      <w:proofErr w:type="gramEnd"/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а качелях мы взлетели.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А скажите, вы б сумели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Язычком «качать качели»?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5) «Лошадка»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Улыбнуться, открыть рот. Пощелкать кончиком языка, как цокают лошадки. Рот при этом открыт, язык должен быть широким. Следить, чтобы кончик языка не подворачивался внутрь, а нижняя челюсть остава</w:t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softHyphen/>
        <w:t>лась неподвижной.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Едем, едем на лошадке</w:t>
      </w:r>
      <w:proofErr w:type="gramStart"/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П</w:t>
      </w:r>
      <w:proofErr w:type="gramEnd"/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о дорожке гладкой.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В гости нас звала соседка</w:t>
      </w:r>
      <w:proofErr w:type="gramStart"/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К</w:t>
      </w:r>
      <w:proofErr w:type="gramEnd"/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ушать пудинг сладкий.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Мы приехали к обеду,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 xml:space="preserve">А соседки дома </w:t>
      </w:r>
      <w:proofErr w:type="gramStart"/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нету</w:t>
      </w:r>
      <w:proofErr w:type="gramEnd"/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.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Можно сесть на игрушечную лошадку (если она есть в доме), а можно – к маме на колени.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6) «Маляр»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Улыбнуться, открыть рот. Широким кончиком языка погладить нёбо от зубов к горлу. Нижняя челюсть не должна двигаться.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Красить комнаты пора.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Пригласили маляра.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Челюсть ниже опускаем,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Маляру мы помогаем.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7) «Грибок»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Улыбнуться, открыть рот. Присосать широкий язык к нёбу. Это шляпка гриба, а подъязычная связка – ножка. Кончик языка не должен подворачиваться, губы – в улыбке. Если ребёнку не удаётся присосать язык, то можно пощёлкать языком, как в упражнении «Лошадка». В пощёлкивании тренируется нужное движение языка.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Я стою на ножке тонкой,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Я стою на ножке гладкой,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Под коричневою шляпкой</w:t>
      </w:r>
      <w:proofErr w:type="gramStart"/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С</w:t>
      </w:r>
      <w:proofErr w:type="gramEnd"/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 xml:space="preserve"> бархатной подкладкой.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8) «Гармошка»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Положение языка как в упражнении «Грибок», губы в улыбке. Не отрывая язык, открывать и закрывать рот.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На гармошке я играю,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 xml:space="preserve">Рот </w:t>
      </w:r>
      <w:proofErr w:type="gramStart"/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пошире</w:t>
      </w:r>
      <w:proofErr w:type="gramEnd"/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 xml:space="preserve"> открываю,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К нёбу язычок прижму,</w:t>
      </w:r>
      <w:r w:rsidRPr="002703C0">
        <w:rPr>
          <w:rFonts w:ascii="Times New Roman" w:hAnsi="Times New Roman" w:cs="Times New Roman"/>
          <w:sz w:val="28"/>
          <w:szCs w:val="28"/>
        </w:rPr>
        <w:br/>
      </w:r>
      <w:r w:rsidRPr="00270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FD6"/>
        </w:rPr>
        <w:t>Ниже челюсть отведу.</w:t>
      </w:r>
    </w:p>
    <w:sectPr w:rsidR="008E349B" w:rsidRPr="002703C0" w:rsidSect="002703C0">
      <w:pgSz w:w="11906" w:h="16838"/>
      <w:pgMar w:top="1134" w:right="850" w:bottom="1134" w:left="1701" w:header="708" w:footer="708" w:gutter="0"/>
      <w:pgBorders w:offsetFrom="page">
        <w:top w:val="apples" w:sz="20" w:space="24" w:color="auto"/>
        <w:left w:val="apples" w:sz="20" w:space="24" w:color="auto"/>
        <w:bottom w:val="apples" w:sz="20" w:space="24" w:color="auto"/>
        <w:right w:val="appl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2703C0"/>
    <w:rsid w:val="002703C0"/>
    <w:rsid w:val="008E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03C0"/>
    <w:rPr>
      <w:b/>
      <w:bCs/>
    </w:rPr>
  </w:style>
  <w:style w:type="paragraph" w:styleId="a4">
    <w:name w:val="No Spacing"/>
    <w:uiPriority w:val="1"/>
    <w:qFormat/>
    <w:rsid w:val="002703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2902</Characters>
  <Application>Microsoft Office Word</Application>
  <DocSecurity>0</DocSecurity>
  <Lines>24</Lines>
  <Paragraphs>6</Paragraphs>
  <ScaleCrop>false</ScaleCrop>
  <Company>Microsoft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</dc:creator>
  <cp:keywords/>
  <dc:description/>
  <cp:lastModifiedBy>Van</cp:lastModifiedBy>
  <cp:revision>2</cp:revision>
  <dcterms:created xsi:type="dcterms:W3CDTF">2021-07-23T04:58:00Z</dcterms:created>
  <dcterms:modified xsi:type="dcterms:W3CDTF">2021-07-23T05:02:00Z</dcterms:modified>
</cp:coreProperties>
</file>