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A9DCD" w14:textId="2AAC853B" w:rsidR="00305336" w:rsidRDefault="00305336" w:rsidP="00305336">
      <w:pPr>
        <w:pStyle w:val="NoSpacing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05336">
        <w:rPr>
          <w:rFonts w:ascii="Times New Roman" w:hAnsi="Times New Roman"/>
          <w:b/>
          <w:bCs/>
          <w:color w:val="000000"/>
          <w:sz w:val="24"/>
          <w:szCs w:val="24"/>
        </w:rPr>
        <w:t>Информирование получателей государственной услуги осуществляется путём:</w:t>
      </w:r>
    </w:p>
    <w:p w14:paraId="378002F3" w14:textId="77777777" w:rsidR="00305336" w:rsidRPr="00305336" w:rsidRDefault="00305336" w:rsidP="00305336">
      <w:pPr>
        <w:pStyle w:val="NoSpacing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CB47ACB" w14:textId="04C672FA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устного консультирования;</w:t>
      </w:r>
    </w:p>
    <w:p w14:paraId="42D795DD" w14:textId="77777777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письменных разъяснений;</w:t>
      </w:r>
    </w:p>
    <w:p w14:paraId="639D0A23" w14:textId="786C0784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средств телефонной связи</w:t>
      </w:r>
      <w:r>
        <w:rPr>
          <w:rFonts w:ascii="Times New Roman" w:hAnsi="Times New Roman"/>
          <w:color w:val="000000"/>
          <w:sz w:val="24"/>
          <w:szCs w:val="24"/>
        </w:rPr>
        <w:t xml:space="preserve"> (8(84457)4-48-67)</w:t>
      </w:r>
      <w:r w:rsidRPr="00273F80">
        <w:rPr>
          <w:rFonts w:ascii="Times New Roman" w:hAnsi="Times New Roman"/>
          <w:color w:val="000000"/>
          <w:sz w:val="24"/>
          <w:szCs w:val="24"/>
        </w:rPr>
        <w:t>;</w:t>
      </w:r>
    </w:p>
    <w:p w14:paraId="1A9ACC2A" w14:textId="2FE82B49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средств почтовой связи</w:t>
      </w:r>
      <w:r>
        <w:rPr>
          <w:rFonts w:ascii="Times New Roman" w:hAnsi="Times New Roman"/>
          <w:color w:val="000000"/>
          <w:sz w:val="24"/>
          <w:szCs w:val="24"/>
        </w:rPr>
        <w:t xml:space="preserve"> (г. Камышин, ул. Республиканская, д.47)</w:t>
      </w:r>
      <w:r w:rsidRPr="00273F80">
        <w:rPr>
          <w:rFonts w:ascii="Times New Roman" w:hAnsi="Times New Roman"/>
          <w:color w:val="000000"/>
          <w:sz w:val="24"/>
          <w:szCs w:val="24"/>
        </w:rPr>
        <w:t>;</w:t>
      </w:r>
    </w:p>
    <w:p w14:paraId="3F972CDE" w14:textId="77777777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размещения информационных материалов на сайте органа местного самоуправления наделенного государственными полномочиями по предоставлению государственной услуги</w:t>
      </w:r>
      <w:r>
        <w:rPr>
          <w:rFonts w:ascii="Times New Roman" w:hAnsi="Times New Roman"/>
          <w:color w:val="000000"/>
          <w:sz w:val="24"/>
          <w:szCs w:val="24"/>
        </w:rPr>
        <w:t xml:space="preserve"> (далее – уполномоченный орган)</w:t>
      </w:r>
      <w:r w:rsidRPr="00273F80">
        <w:rPr>
          <w:rFonts w:ascii="Times New Roman" w:hAnsi="Times New Roman"/>
          <w:color w:val="000000"/>
          <w:sz w:val="24"/>
          <w:szCs w:val="24"/>
        </w:rPr>
        <w:t>, на сайте Комитета образования администрации Камышинского муниципального района Волгоградской области</w:t>
      </w:r>
      <w:r>
        <w:rPr>
          <w:rFonts w:ascii="Times New Roman" w:hAnsi="Times New Roman"/>
          <w:color w:val="000000"/>
          <w:sz w:val="24"/>
          <w:szCs w:val="24"/>
        </w:rPr>
        <w:t xml:space="preserve"> в информационно-телекоммуникационной сети Интернет</w:t>
      </w:r>
      <w:r w:rsidRPr="00273F80">
        <w:rPr>
          <w:rFonts w:ascii="Times New Roman" w:hAnsi="Times New Roman"/>
          <w:color w:val="000000"/>
          <w:sz w:val="24"/>
          <w:szCs w:val="24"/>
        </w:rPr>
        <w:t xml:space="preserve"> (</w:t>
      </w:r>
      <w:hyperlink r:id="rId5" w:history="1">
        <w:r w:rsidRPr="00273F80">
          <w:rPr>
            <w:rStyle w:val="a3"/>
            <w:rFonts w:ascii="Times New Roman" w:hAnsi="Times New Roman"/>
            <w:color w:val="000000"/>
            <w:sz w:val="24"/>
            <w:szCs w:val="24"/>
          </w:rPr>
          <w:t>www.komitetobr.ucoz.ru</w:t>
        </w:r>
      </w:hyperlink>
      <w:r w:rsidRPr="00273F80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14:paraId="25A110AC" w14:textId="77777777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</w:rPr>
        <w:t>использования федеральной государственной системы «Единый портал государственных и муниципальных услуг (</w:t>
      </w:r>
      <w:hyperlink r:id="rId6" w:history="1">
        <w:r w:rsidRPr="00273F80">
          <w:rPr>
            <w:rStyle w:val="a3"/>
            <w:sz w:val="24"/>
            <w:szCs w:val="24"/>
            <w:lang w:val="en-US"/>
          </w:rPr>
          <w:t>www</w:t>
        </w:r>
        <w:r w:rsidRPr="00273F80">
          <w:rPr>
            <w:rStyle w:val="a3"/>
            <w:sz w:val="24"/>
            <w:szCs w:val="24"/>
          </w:rPr>
          <w:t>.</w:t>
        </w:r>
        <w:r w:rsidRPr="00273F80">
          <w:rPr>
            <w:rStyle w:val="a3"/>
            <w:sz w:val="24"/>
            <w:szCs w:val="24"/>
            <w:lang w:val="en-US"/>
          </w:rPr>
          <w:t>gosuslugi</w:t>
        </w:r>
        <w:r w:rsidRPr="00273F80">
          <w:rPr>
            <w:rStyle w:val="a3"/>
            <w:sz w:val="24"/>
            <w:szCs w:val="24"/>
          </w:rPr>
          <w:t>.</w:t>
        </w:r>
        <w:r w:rsidRPr="00273F80">
          <w:rPr>
            <w:rStyle w:val="a3"/>
            <w:sz w:val="24"/>
            <w:szCs w:val="24"/>
            <w:lang w:val="en-US"/>
          </w:rPr>
          <w:t>ru</w:t>
        </w:r>
      </w:hyperlink>
      <w:r w:rsidRPr="00273F80">
        <w:rPr>
          <w:rFonts w:ascii="Times New Roman" w:hAnsi="Times New Roman"/>
          <w:color w:val="000000"/>
          <w:sz w:val="24"/>
          <w:szCs w:val="24"/>
        </w:rPr>
        <w:t xml:space="preserve">);  </w:t>
      </w:r>
    </w:p>
    <w:p w14:paraId="2F097006" w14:textId="77777777" w:rsidR="00305336" w:rsidRPr="00273F80" w:rsidRDefault="00305336" w:rsidP="00305336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273F80">
        <w:rPr>
          <w:rFonts w:ascii="Times New Roman" w:hAnsi="Times New Roman"/>
          <w:color w:val="000000"/>
          <w:sz w:val="24"/>
          <w:szCs w:val="24"/>
          <w:lang w:eastAsia="ru-RU"/>
        </w:rPr>
        <w:t>обращения в многофункциональный центр предоставления государственных и муниципальных услуг (далее - МФЦ).</w:t>
      </w:r>
    </w:p>
    <w:p w14:paraId="6A068CBC" w14:textId="77777777" w:rsidR="00423EAD" w:rsidRDefault="00423EAD"/>
    <w:sectPr w:rsidR="00423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C2149"/>
    <w:multiLevelType w:val="hybridMultilevel"/>
    <w:tmpl w:val="5516C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CF"/>
    <w:rsid w:val="00305336"/>
    <w:rsid w:val="00423EAD"/>
    <w:rsid w:val="0051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D68DC"/>
  <w15:chartTrackingRefBased/>
  <w15:docId w15:val="{E44F5921-41B4-4F0D-8184-BC40DF200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05336"/>
    <w:rPr>
      <w:rFonts w:cs="Times New Roman"/>
      <w:color w:val="0000FF"/>
      <w:u w:val="single"/>
    </w:rPr>
  </w:style>
  <w:style w:type="paragraph" w:customStyle="1" w:styleId="NoSpacing">
    <w:name w:val="No Spacing"/>
    <w:rsid w:val="00305336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suslugi.ru" TargetMode="External"/><Relationship Id="rId5" Type="http://schemas.openxmlformats.org/officeDocument/2006/relationships/hyperlink" Target="http://www.komitetobr.ucoz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2026-02-06T08:47:00Z</dcterms:created>
  <dcterms:modified xsi:type="dcterms:W3CDTF">2026-02-06T08:49:00Z</dcterms:modified>
</cp:coreProperties>
</file>