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6D71">
        <w:rPr>
          <w:rFonts w:ascii="Times New Roman" w:hAnsi="Times New Roman" w:cs="Times New Roman"/>
          <w:b/>
        </w:rPr>
        <w:t>Администрация городского округа город Урюпинск Волгоградской области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6D71">
        <w:rPr>
          <w:rFonts w:ascii="Times New Roman" w:hAnsi="Times New Roman" w:cs="Times New Roman"/>
          <w:b/>
        </w:rPr>
        <w:t xml:space="preserve">муниципальное автономное дошкольное образовательное учреждение                                             «Детский сад № 2 «Сказка» городского округа город Урюпинск 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6D71">
        <w:rPr>
          <w:rFonts w:ascii="Times New Roman" w:hAnsi="Times New Roman" w:cs="Times New Roman"/>
          <w:b/>
        </w:rPr>
        <w:t>Волгоградской области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6D71">
        <w:rPr>
          <w:rFonts w:ascii="Times New Roman" w:hAnsi="Times New Roman" w:cs="Times New Roman"/>
          <w:b/>
        </w:rPr>
        <w:t>(МАДОУ «Детский сад № 2 «Сказка»)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color w:val="009FE9"/>
          <w:shd w:val="clear" w:color="auto" w:fill="FFFFFF"/>
        </w:rPr>
      </w:pPr>
      <w:r w:rsidRPr="00496D71">
        <w:rPr>
          <w:rFonts w:ascii="Times New Roman" w:hAnsi="Times New Roman" w:cs="Times New Roman"/>
          <w:b/>
          <w:lang w:val="en-US"/>
        </w:rPr>
        <w:t>Email</w:t>
      </w:r>
      <w:r w:rsidRPr="00496D71">
        <w:rPr>
          <w:rFonts w:ascii="Times New Roman" w:hAnsi="Times New Roman" w:cs="Times New Roman"/>
          <w:b/>
        </w:rPr>
        <w:t xml:space="preserve">: </w:t>
      </w:r>
      <w:hyperlink r:id="rId5" w:history="1">
        <w:r w:rsidRPr="00496D71">
          <w:rPr>
            <w:rStyle w:val="ad"/>
            <w:rFonts w:ascii="Times New Roman" w:hAnsi="Times New Roman" w:cs="Times New Roman"/>
            <w:shd w:val="clear" w:color="auto" w:fill="FFFFFF"/>
          </w:rPr>
          <w:t>urp_dsad2@volganet.ru</w:t>
        </w:r>
      </w:hyperlink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color w:val="0000FF"/>
          <w:u w:val="single"/>
        </w:rPr>
      </w:pP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96D71">
        <w:rPr>
          <w:rFonts w:ascii="Times New Roman" w:hAnsi="Times New Roman" w:cs="Times New Roman"/>
        </w:rPr>
        <w:t xml:space="preserve">403111, город Урюпинск, Волгоградская область, </w:t>
      </w:r>
      <w:proofErr w:type="spellStart"/>
      <w:proofErr w:type="gramStart"/>
      <w:r w:rsidRPr="00496D71">
        <w:rPr>
          <w:rFonts w:ascii="Times New Roman" w:hAnsi="Times New Roman" w:cs="Times New Roman"/>
        </w:rPr>
        <w:t>пр</w:t>
      </w:r>
      <w:proofErr w:type="spellEnd"/>
      <w:proofErr w:type="gramEnd"/>
      <w:r w:rsidRPr="00496D71">
        <w:rPr>
          <w:rFonts w:ascii="Times New Roman" w:hAnsi="Times New Roman" w:cs="Times New Roman"/>
        </w:rPr>
        <w:t xml:space="preserve"> – </w:t>
      </w:r>
      <w:proofErr w:type="spellStart"/>
      <w:r w:rsidRPr="00496D71">
        <w:rPr>
          <w:rFonts w:ascii="Times New Roman" w:hAnsi="Times New Roman" w:cs="Times New Roman"/>
        </w:rPr>
        <w:t>кт</w:t>
      </w:r>
      <w:proofErr w:type="spellEnd"/>
      <w:r w:rsidRPr="00496D71">
        <w:rPr>
          <w:rFonts w:ascii="Times New Roman" w:hAnsi="Times New Roman" w:cs="Times New Roman"/>
        </w:rPr>
        <w:t xml:space="preserve">  Строителей, д. 6. тел. 8 (84442) 3-30-27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96D71">
        <w:rPr>
          <w:rFonts w:ascii="Times New Roman" w:hAnsi="Times New Roman" w:cs="Times New Roman"/>
        </w:rPr>
        <w:t>ИНН – 3438200288,   КПП – 343801001, ОКПО – 41473973, ОГРН – 1023405772719</w:t>
      </w:r>
    </w:p>
    <w:p w:rsidR="00496D71" w:rsidRDefault="00496D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71">
        <w:rPr>
          <w:rFonts w:ascii="Times New Roman" w:hAnsi="Times New Roman" w:cs="Times New Roman"/>
          <w:b/>
          <w:sz w:val="28"/>
          <w:szCs w:val="28"/>
        </w:rPr>
        <w:t>И</w:t>
      </w:r>
      <w:r w:rsidR="008F34B8" w:rsidRPr="00496D71">
        <w:rPr>
          <w:rFonts w:ascii="Times New Roman" w:hAnsi="Times New Roman" w:cs="Times New Roman"/>
          <w:b/>
          <w:sz w:val="28"/>
          <w:szCs w:val="28"/>
        </w:rPr>
        <w:t>нформаци</w:t>
      </w:r>
      <w:r w:rsidRPr="00496D71">
        <w:rPr>
          <w:rFonts w:ascii="Times New Roman" w:hAnsi="Times New Roman" w:cs="Times New Roman"/>
          <w:b/>
          <w:sz w:val="28"/>
          <w:szCs w:val="28"/>
        </w:rPr>
        <w:t>я</w:t>
      </w:r>
      <w:r w:rsidR="008F34B8" w:rsidRPr="00496D71">
        <w:rPr>
          <w:rFonts w:ascii="Times New Roman" w:hAnsi="Times New Roman" w:cs="Times New Roman"/>
          <w:b/>
          <w:sz w:val="28"/>
          <w:szCs w:val="28"/>
        </w:rPr>
        <w:t xml:space="preserve"> о достижениях </w:t>
      </w:r>
      <w:r w:rsidRPr="00496D71">
        <w:rPr>
          <w:rFonts w:ascii="Times New Roman" w:hAnsi="Times New Roman" w:cs="Times New Roman"/>
          <w:b/>
          <w:sz w:val="28"/>
          <w:szCs w:val="28"/>
        </w:rPr>
        <w:t>МА</w:t>
      </w:r>
      <w:r w:rsidR="008F34B8" w:rsidRPr="00496D71">
        <w:rPr>
          <w:rFonts w:ascii="Times New Roman" w:hAnsi="Times New Roman" w:cs="Times New Roman"/>
          <w:b/>
          <w:sz w:val="28"/>
          <w:szCs w:val="28"/>
        </w:rPr>
        <w:t>ДОУ</w:t>
      </w:r>
      <w:r w:rsidRPr="00496D71">
        <w:rPr>
          <w:rFonts w:ascii="Times New Roman" w:hAnsi="Times New Roman" w:cs="Times New Roman"/>
          <w:b/>
          <w:sz w:val="28"/>
          <w:szCs w:val="28"/>
        </w:rPr>
        <w:t xml:space="preserve"> «Детский сад № 2 «Сказка»</w:t>
      </w:r>
    </w:p>
    <w:p w:rsidR="00496D71" w:rsidRDefault="008F34B8" w:rsidP="00496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71">
        <w:rPr>
          <w:rFonts w:ascii="Times New Roman" w:hAnsi="Times New Roman" w:cs="Times New Roman"/>
          <w:b/>
          <w:sz w:val="28"/>
          <w:szCs w:val="28"/>
        </w:rPr>
        <w:t>в 2024-2025 учебном году</w:t>
      </w:r>
    </w:p>
    <w:p w:rsid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271" w:rsidRPr="0002201B" w:rsidRDefault="008F34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201B">
        <w:rPr>
          <w:rFonts w:ascii="Times New Roman" w:hAnsi="Times New Roman" w:cs="Times New Roman"/>
          <w:b/>
          <w:sz w:val="28"/>
          <w:szCs w:val="28"/>
        </w:rPr>
        <w:t>1. Достижения учреждения.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61"/>
        <w:gridCol w:w="3848"/>
        <w:gridCol w:w="3156"/>
      </w:tblGrid>
      <w:tr w:rsidR="00E96271" w:rsidTr="00AE67C5"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271" w:rsidRPr="00AC72BD" w:rsidRDefault="008F34B8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ДОУ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2701" w:rsidRPr="00AC72BD" w:rsidRDefault="008F34B8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областных, межрегиональных, всероссийских конкурсов, олимпиад,</w:t>
            </w:r>
          </w:p>
          <w:p w:rsidR="00E96271" w:rsidRPr="00AC72BD" w:rsidRDefault="008F34B8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b/>
                <w:sz w:val="24"/>
                <w:szCs w:val="24"/>
              </w:rPr>
              <w:t>фестивалей и т.д.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71" w:rsidRPr="00AC72BD" w:rsidRDefault="008F34B8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323D27" w:rsidTr="00AE67C5"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3D27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3D27" w:rsidRPr="00AC72BD" w:rsidRDefault="00323D27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III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Межрегиональн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Смотра-конкурс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лучшую презентацию профессионального мастерства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среди работников образовательных учреждений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C45AC"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регионов России - 2024».</w:t>
            </w:r>
            <w:proofErr w:type="gramEnd"/>
            <w:r w:rsidR="009C45AC"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C45AC"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Организатор конкурса - ООО «Международная Академия развития образования</w:t>
            </w:r>
            <w:r w:rsidR="009C45AC" w:rsidRPr="00A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C45AC"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 участии</w:t>
            </w:r>
            <w:r w:rsidR="009C45AC" w:rsidRPr="00A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C45AC"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Межрегиональной общественной организации «Московская Ассоциация предпринимателей»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D27" w:rsidRPr="00AC72BD" w:rsidRDefault="00323D27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C72BD" w:rsidTr="00AE67C5"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III Региональный музыкальный конкурс "Рождественские звёздочки - 2025", проводимого управлением образования администрации городского округа - город Волжский Волгоградской области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BD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AE67C5"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III Региональный музыкальный конкурс "Рождественские звёздочки - 2025", проводимого управлением образования администрации городского округа - город Волжский Волгоградской области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BD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AE67C5"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Областной конкурс патриотической песни "Катюша", проводимого ГБУ </w:t>
            </w:r>
            <w:proofErr w:type="gramStart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</w:t>
            </w:r>
            <w:proofErr w:type="gramEnd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</w:t>
            </w:r>
            <w:proofErr w:type="gramStart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Центр</w:t>
            </w:r>
            <w:proofErr w:type="gramEnd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"Славянка"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BD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AE67C5"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XII региональн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фестивал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проектов "Мой край родной </w:t>
            </w:r>
            <w:proofErr w:type="gramStart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оволжье", в номинации "История и культура родного края"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BD" w:rsidRPr="00AC72BD" w:rsidRDefault="00AC72BD" w:rsidP="00AC7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AC72BD" w:rsidTr="00AE67C5">
        <w:tc>
          <w:tcPr>
            <w:tcW w:w="2461" w:type="dxa"/>
            <w:tcBorders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3848" w:type="dxa"/>
            <w:tcBorders>
              <w:left w:val="single" w:sz="4" w:space="0" w:color="000000"/>
              <w:bottom w:val="single" w:sz="4" w:space="0" w:color="000000"/>
            </w:tcBorders>
          </w:tcPr>
          <w:p w:rsidR="00AC72BD" w:rsidRPr="00AC72BD" w:rsidRDefault="00AC72BD" w:rsidP="00AC72BD">
            <w:pPr>
              <w:pStyle w:val="af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Областной фольклорный фестиваль-конкурс народной песни "Венок дружбы", организованного ГБУ ДО </w:t>
            </w:r>
            <w:proofErr w:type="gramStart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Славянка"</w:t>
            </w:r>
          </w:p>
        </w:tc>
        <w:tc>
          <w:tcPr>
            <w:tcW w:w="3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BD" w:rsidRPr="00AC72BD" w:rsidRDefault="00AC72BD" w:rsidP="00AC72BD">
            <w:pPr>
              <w:pStyle w:val="afa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</w:tbl>
    <w:p w:rsidR="00E96271" w:rsidRDefault="00E96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6271" w:rsidRPr="0002201B" w:rsidRDefault="008F34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201B">
        <w:rPr>
          <w:rFonts w:ascii="Times New Roman" w:hAnsi="Times New Roman" w:cs="Times New Roman"/>
          <w:b/>
          <w:sz w:val="28"/>
          <w:szCs w:val="28"/>
        </w:rPr>
        <w:t>2. Достижения педагогов.</w:t>
      </w:r>
    </w:p>
    <w:tbl>
      <w:tblPr>
        <w:tblStyle w:val="afd"/>
        <w:tblW w:w="934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750"/>
        <w:gridCol w:w="3350"/>
        <w:gridCol w:w="2145"/>
      </w:tblGrid>
      <w:tr w:rsidR="00E96271" w:rsidRPr="007F27AB" w:rsidTr="001C100C">
        <w:trPr>
          <w:jc w:val="center"/>
        </w:trPr>
        <w:tc>
          <w:tcPr>
            <w:tcW w:w="2100" w:type="dxa"/>
          </w:tcPr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ДОУ</w:t>
            </w:r>
          </w:p>
        </w:tc>
        <w:tc>
          <w:tcPr>
            <w:tcW w:w="1750" w:type="dxa"/>
          </w:tcPr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</w:p>
        </w:tc>
        <w:tc>
          <w:tcPr>
            <w:tcW w:w="3350" w:type="dxa"/>
          </w:tcPr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областных, межрегиональных, всероссийских конкурсов, олимпиад, фестивалей и т. д.</w:t>
            </w:r>
          </w:p>
        </w:tc>
        <w:tc>
          <w:tcPr>
            <w:tcW w:w="2145" w:type="dxa"/>
          </w:tcPr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Згурская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профессионального мастерства методических разработок "МОЯ СЕМЬЯ", организованный кафедрой дошкольного и начального общего образования ВГАПО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Строкова Анна Алексеевна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профессионального мастерства методических разработок "МОЯ СЕМЬЯ", организованный кафедрой дошкольного и начального общего образования ВГАПО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Елисеева Оксана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профессионального мастерства методических разработок "МОЯ СЕМЬЯ", организованный кафедрой дошкольного и начального общего образования ВГАПО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профессионального мастерства методических разработок "МОЯ СЕМЬЯ", организованный кафедрой дошкольного и начального общего образования ВГАПО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Рычкова Виктория Викторовна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конкурс профессионального мастерства методических разработок "МОЯ СЕМЬЯ", организованный кафедрой дошкольного и начального общего образования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ВГАПО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Згурская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водился с целью популяризации русской классической литер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Чульжанова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водился с целью популяризации русской классической литер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Рычкова Виктория Викторовна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"Им пок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рилось время", посвященного Дню русского языка, проводи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ской классической лит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ратуры и развития видео- и театральн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искусств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рганизатором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конкурса стало ГБУ ДО ВО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Пацына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Андреевна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литературный патриотический фестиваль "Русские ри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мы", проходящий в рамках празднования 80-й 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довщины Победы в Великой Отеч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ственной войне 1941–1945 годов. Организатором конкурса стало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Педагоги детского сада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педагогический конкурс "Педагогические се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реты",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проводимого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ским пед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гогическим журналом " Совреме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урок"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Педагоги детского сада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форум "Восп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татели России: преемственность ценностей и смыслов семьи и детского сада в вопросах здор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вье сбережения и безопасности"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Якушева Нина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фестиваль мет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дических служб образовател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ных организаций Волгогра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ской 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ласти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Захарова Елена 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Региональный фестиваль мет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дических служб образовател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ных организаций Волгогра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ской 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ласти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Жоглова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экологических проектов "Волонтеры могут все"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Шашлова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Витальевна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экологических проектов "Волонтеры могут все"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экологических проектов "Волонтеры могут все"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Елисеева Оксана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экологических проектов "Волонтеры могут все"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Згурская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экологических проектов "Волонтеры могут все"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Пацына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Аедреевна</w:t>
            </w:r>
            <w:proofErr w:type="spellEnd"/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областной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конкурс "Рождественская игрушка -2025", организова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Союзом п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сателей России г. Москва, при поддержке 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"Центр Олимпия" Дзержи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Захарова Елена Васильевна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Межрегиональной ярмарке с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циально-педагогических инн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ваций – 2025, проводимой ГАУ ДПО «ВГАПО» совместно с МОУ «Средняя школа № 101 Дзержинского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града»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Свидетельство о проведении мастер-класса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Шашлова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Витальевна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конкурс для 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тей, педагогов и родителей "ПРИЗВ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НИЕ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"!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проводимого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«Центром всероссийского ко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курсного движения и иннов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ционного педагогического оп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 «Творчество без границ» г. Москва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Сыпченко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Юлия Михайловна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конкурс для 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тей, педагогов и родителей "ПРИЗВ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НИЕ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"!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проводимого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«Центром всероссийского ко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курсного движения и иннов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ционного педагогического оп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 «Творчество без границ» г.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Москва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Сысоева Вера Владимировна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конкурс для 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тей, педагогов и родителей "ПРИЗВ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НИЕ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"!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проводимого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«Центром всероссийского ко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курсного движения и иннов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ционного педагогического оп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 «Творчество без границ» г. Москва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Згурская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конкурс для 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тей, педагогов и родителей "ПРИЗВ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НИЕ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"!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проводимого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«Центром всероссийского ко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курсного движения и иннов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ционного педагогического оп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 «Творчество без границ» г. Москва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Демидова Елена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Межрегиональный конкурс - фестиваль творческих и пр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ектных работ обучающихся начальных классов и воспита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ников ДОО "Рождественская звёздочка", организованного Волгоградским региональным ресурсным центром гражда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ско-патриотического воспит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 и ГАУ ДПО " ВГАПО"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Педагоги детского сада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Региональная профилактич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ская акция "</w:t>
            </w:r>
            <w:hyperlink r:id="rId6" w:history="1">
              <w:r w:rsidRPr="007F27AB">
                <w:rPr>
                  <w:rStyle w:val="ad"/>
                  <w:rFonts w:ascii="Times New Roman" w:hAnsi="Times New Roman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#Зима_БЕЗ_опасности_34</w:t>
              </w:r>
            </w:hyperlink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", проводимой Центром по пр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фила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тике детского дорожно-транспортного травматизма " Лаборатория безопасности " ГБУ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"Детский технопарк "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Квант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риум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Звенигородская Евгения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VIII региональный конкурс пр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зентации профессиональных достиж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ний «Формула успеха», в номинации «Лучшие практики реализации ФГОС дошкольного образования», проводимого 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гиональным модельным це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 дополнительного образ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вания ГАУ ДПО «ВГАПО» совместно с МОУ «Средняя общеобразовательная школа №17 имени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К.Нечаевой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.В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олжского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Волгоградской 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ласти»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Якушева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VIII региональный конкурс пр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зентации профессиональных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достиж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ний «Формула успеха», в номинации «Лучшие практики реализации ФГОС дошкольного образования», проводимого 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гиональным модельным це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тром дополнительного образ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вания ГАУ ДПО «ВГАПО» совместно с МОУ «Средняя общеобразовательная школа №17 имени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К.Нечаевой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.В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олжского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Волгоградской 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ласти»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Победитель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Чульжанова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XII региональный фестиваль проектов "Мой край родной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оволжье", в номинации "История и культура родного края"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Педагоги детского сада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конкурс "Педагогические инновации для педагогических и руководящих работников образовательных организаций Волгоградской области", проводимого Комитетом по образованию Администрации городского округа - город Камышин, при поддержке государственной ГАУ ДПО " ВГАПО"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Шашлова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Витальевна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 конкурс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педагогического мастерства по применению электронных образовательных ресурсов в образовательном процессе, проводимого Международным Центром образования и педагогики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Шашлова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Витальевна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онкурса видеороликов "Успеть за 100 секунд", организованного ГАУ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"Исторический парк "Россия - Моя история"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72BD" w:rsidRPr="007F27AB" w:rsidTr="001C100C">
        <w:trPr>
          <w:trHeight w:val="260"/>
          <w:jc w:val="center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Якушева Нина Александровна</w:t>
            </w:r>
          </w:p>
        </w:tc>
        <w:tc>
          <w:tcPr>
            <w:tcW w:w="3350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Конкурса видеороликов "Успеть за 100 секунд", организованного ГАУ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"Исторический парк "Россия - Моя история"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E96271" w:rsidRDefault="00E96271" w:rsidP="007F27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27AB" w:rsidRDefault="007F27AB" w:rsidP="007F27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27AB" w:rsidRPr="007F27AB" w:rsidRDefault="007F27AB" w:rsidP="007F27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6271" w:rsidRPr="0002201B" w:rsidRDefault="008F34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201B">
        <w:rPr>
          <w:rFonts w:ascii="Times New Roman" w:hAnsi="Times New Roman" w:cs="Times New Roman"/>
          <w:b/>
          <w:sz w:val="28"/>
          <w:szCs w:val="28"/>
        </w:rPr>
        <w:lastRenderedPageBreak/>
        <w:t>3. Достижения воспитанников.</w:t>
      </w:r>
    </w:p>
    <w:tbl>
      <w:tblPr>
        <w:tblStyle w:val="afd"/>
        <w:tblW w:w="93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733"/>
        <w:gridCol w:w="3367"/>
        <w:gridCol w:w="2145"/>
      </w:tblGrid>
      <w:tr w:rsidR="00E96271" w:rsidTr="00824E4E">
        <w:tc>
          <w:tcPr>
            <w:tcW w:w="2100" w:type="dxa"/>
          </w:tcPr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3"/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ДОУ</w:t>
            </w:r>
          </w:p>
        </w:tc>
        <w:tc>
          <w:tcPr>
            <w:tcW w:w="1733" w:type="dxa"/>
          </w:tcPr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воспитанников,</w:t>
            </w:r>
          </w:p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коллектива</w:t>
            </w:r>
          </w:p>
        </w:tc>
        <w:tc>
          <w:tcPr>
            <w:tcW w:w="3367" w:type="dxa"/>
          </w:tcPr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областных, межрегиональных, всероссийских конкурсов, олимпиад, фестивалей и т. д.</w:t>
            </w:r>
          </w:p>
        </w:tc>
        <w:tc>
          <w:tcPr>
            <w:tcW w:w="2145" w:type="dxa"/>
          </w:tcPr>
          <w:p w:rsidR="00E96271" w:rsidRPr="007F27AB" w:rsidRDefault="008F34B8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E96271" w:rsidTr="00824E4E">
        <w:trPr>
          <w:trHeight w:val="260"/>
        </w:trPr>
        <w:tc>
          <w:tcPr>
            <w:tcW w:w="2100" w:type="dxa"/>
          </w:tcPr>
          <w:p w:rsidR="00E96271" w:rsidRPr="007F27AB" w:rsidRDefault="0014165B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E96271" w:rsidRPr="007F27AB" w:rsidRDefault="00824E4E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</w:t>
            </w:r>
            <w:proofErr w:type="gramStart"/>
            <w:r w:rsidR="004A2701" w:rsidRPr="007F27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2701"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младш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4A2701"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A2701"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«Колобок»</w:t>
            </w:r>
          </w:p>
        </w:tc>
        <w:tc>
          <w:tcPr>
            <w:tcW w:w="3367" w:type="dxa"/>
          </w:tcPr>
          <w:p w:rsidR="004A2701" w:rsidRPr="007F27AB" w:rsidRDefault="004A2701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детский творческий конкурс рисунков</w:t>
            </w:r>
          </w:p>
          <w:p w:rsidR="00E96271" w:rsidRPr="007F27AB" w:rsidRDefault="004A2701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 Кем стану я?", организованного образовательным центром "IT-ПЕРЕМЕНА"</w:t>
            </w:r>
          </w:p>
        </w:tc>
        <w:tc>
          <w:tcPr>
            <w:tcW w:w="2145" w:type="dxa"/>
          </w:tcPr>
          <w:p w:rsidR="00E96271" w:rsidRPr="007F27AB" w:rsidRDefault="004A2701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</w:tc>
      </w:tr>
      <w:tr w:rsidR="00A54357" w:rsidTr="00824E4E">
        <w:trPr>
          <w:trHeight w:val="260"/>
        </w:trPr>
        <w:tc>
          <w:tcPr>
            <w:tcW w:w="2100" w:type="dxa"/>
          </w:tcPr>
          <w:p w:rsidR="00A54357" w:rsidRPr="007F27AB" w:rsidRDefault="006F3FD5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54357" w:rsidRPr="007F27AB" w:rsidRDefault="00A54357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Чернов Иван</w:t>
            </w:r>
          </w:p>
        </w:tc>
        <w:tc>
          <w:tcPr>
            <w:tcW w:w="3367" w:type="dxa"/>
          </w:tcPr>
          <w:p w:rsidR="00A54357" w:rsidRPr="007F27AB" w:rsidRDefault="00A54357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Международный конкурс-фестиваль декоративно-прикладного творчества «Пасхальное яйцо 2025», организатором и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координатором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которого является Центр художественного мастерства города Королёв Московской области</w:t>
            </w:r>
          </w:p>
        </w:tc>
        <w:tc>
          <w:tcPr>
            <w:tcW w:w="2145" w:type="dxa"/>
          </w:tcPr>
          <w:p w:rsidR="00A54357" w:rsidRPr="007F27AB" w:rsidRDefault="00A54357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54357" w:rsidTr="00824E4E">
        <w:trPr>
          <w:trHeight w:val="260"/>
        </w:trPr>
        <w:tc>
          <w:tcPr>
            <w:tcW w:w="2100" w:type="dxa"/>
          </w:tcPr>
          <w:p w:rsidR="00A54357" w:rsidRPr="007F27AB" w:rsidRDefault="006F3FD5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54357" w:rsidRPr="007F27AB" w:rsidRDefault="00A54357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Авдонькина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3367" w:type="dxa"/>
          </w:tcPr>
          <w:p w:rsidR="00A54357" w:rsidRPr="007F27AB" w:rsidRDefault="00A54357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Международный конкурс-фестиваль декоративно-прикладного творчества «Пасхальное яйцо 2025», организатором и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координатором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которого является Центр художественного мастерства города Королёв Московской области</w:t>
            </w:r>
          </w:p>
        </w:tc>
        <w:tc>
          <w:tcPr>
            <w:tcW w:w="2145" w:type="dxa"/>
          </w:tcPr>
          <w:p w:rsidR="00A54357" w:rsidRPr="007F27AB" w:rsidRDefault="00A54357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F3FD5" w:rsidTr="00824E4E">
        <w:trPr>
          <w:trHeight w:val="260"/>
        </w:trPr>
        <w:tc>
          <w:tcPr>
            <w:tcW w:w="2100" w:type="dxa"/>
          </w:tcPr>
          <w:p w:rsidR="006F3FD5" w:rsidRPr="007F27AB" w:rsidRDefault="006F3FD5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6F3FD5" w:rsidRPr="007F27AB" w:rsidRDefault="006F3FD5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Рожкова Мария</w:t>
            </w:r>
          </w:p>
        </w:tc>
        <w:tc>
          <w:tcPr>
            <w:tcW w:w="3367" w:type="dxa"/>
          </w:tcPr>
          <w:p w:rsidR="006F3FD5" w:rsidRPr="007F27AB" w:rsidRDefault="006F3FD5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Международный конкурс-фестиваль декоративно-прикладного творчества «Пасхальное яйцо 2025», организатором и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координатором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которого является Центр художественного мастерства города Королёв Московской области</w:t>
            </w:r>
          </w:p>
        </w:tc>
        <w:tc>
          <w:tcPr>
            <w:tcW w:w="2145" w:type="dxa"/>
          </w:tcPr>
          <w:p w:rsidR="006F3FD5" w:rsidRPr="007F27AB" w:rsidRDefault="006F3FD5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E4BA3" w:rsidTr="00824E4E">
        <w:trPr>
          <w:trHeight w:val="260"/>
        </w:trPr>
        <w:tc>
          <w:tcPr>
            <w:tcW w:w="2100" w:type="dxa"/>
          </w:tcPr>
          <w:p w:rsidR="000E4BA3" w:rsidRPr="007F27AB" w:rsidRDefault="000E4BA3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0E4BA3" w:rsidRPr="007F27AB" w:rsidRDefault="000E4BA3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Кадымов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3367" w:type="dxa"/>
          </w:tcPr>
          <w:p w:rsidR="000E4BA3" w:rsidRPr="007F27AB" w:rsidRDefault="000E4BA3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творческий конкур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с-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выставка "Мир глазами детей", организованного муниципальным бюджетным учреждением "Центр культуры и Молодёжной политики Красноармейского района Волгограда"</w:t>
            </w:r>
          </w:p>
        </w:tc>
        <w:tc>
          <w:tcPr>
            <w:tcW w:w="2145" w:type="dxa"/>
          </w:tcPr>
          <w:p w:rsidR="000E4BA3" w:rsidRPr="007F27AB" w:rsidRDefault="000E4BA3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старшего дошкольного возраста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Всероссийская олимпиада "Безопасность начинается с тебя", которая проходила на онлайн платформе </w:t>
            </w:r>
            <w:hyperlink r:id="rId7" w:tgtFrame="_blank" w:history="1">
              <w:r w:rsidRPr="007F27AB">
                <w:rPr>
                  <w:rStyle w:val="ad"/>
                  <w:rFonts w:ascii="Times New Roman" w:hAnsi="Times New Roman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uchi.ru</w:t>
              </w:r>
            </w:hyperlink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старшего дошкольного возраста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Международная детско-юношеская премия "Экология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-д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ело каждого"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Котлов Степан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Международного творческого конкурса,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посвященного празднованию Великой Победы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«НАСЛЕДНИКИ ПОБЕДЫ-2025»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Скороходова Ольга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русской классической литерат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Дощечникова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русской классической литерат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Мусиенко Полина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русской классической литерат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Чумаков Никита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русской классической литерат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Колотев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русской классической литерат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Рожкова Мария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русской классической литерат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Какорин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Ефим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"По стран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цам любимых книг", посвяще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ного Дню русского языка, пр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русской классической литерат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 и развития виде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теа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рального искусств.</w:t>
            </w:r>
            <w:r w:rsidRPr="007F27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ром конкурса стало ГБУ ДО 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Славянка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Сухова Мария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"Им пок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рилось время", посвященного Дню русского языка, проводи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ской классической лит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ратуры и развития видео- и теа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рального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искусств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рганизатором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курса ст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 ГБУ ДО ВО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Шаляпин Савелий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"Им пок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рилось время", посвященного Дню русского языка, проводи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ской классической лит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ратуры и развития видео- и теа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рального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искусств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рганизатором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курса ст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 ГБУ ДО ВО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Бурцева Аглая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"Им пок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рилось время", посвященного Дню русского языка, проводи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с целью популяризации ру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ской классической лит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ратуры и развития видео- и теа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рального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искусств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рганизатором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курса ст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 ГБУ ДО ВО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 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2 младшей группы «</w:t>
            </w: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Всероссийском детском творч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ском конкурсе рисунков на </w:t>
            </w:r>
            <w:proofErr w:type="spell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</w:t>
            </w:r>
            <w:proofErr w:type="gramStart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"М</w:t>
            </w:r>
            <w:proofErr w:type="gram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елками</w:t>
            </w:r>
            <w:proofErr w:type="spellEnd"/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асфальту", организованного образовател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7F2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ным центром "IT-ПЕРЕМЕНА"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Победители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Гребанёва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рисунков "Обнимая небо", проводимого в рамках реализации госуда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ственной программы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 "Р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гиональная молодежная политика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области", организ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ванного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Двадненко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рисунков "Обнимая небо", проводимого в рамках реализации госуда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ственной программы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 "Р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гиональная молодежная политика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области", организ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ванного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Какорин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Ефим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рисунков "Обнимая небо", проводимого в рамках реализации госуда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ственной программы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 "Р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гиональная молодежная политика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области", организ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ванного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Андреева Алиса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рисунков "Обнимая небо", проводимого в рамках реализации госуда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ственной программы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 "Р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гиональная молодежная политика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области", организ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ванного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Бурцева Аглая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рисунков "Обнимая небо", проводимого в рамках реализации госуда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ственной программы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 "Р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гиональная молодежная политика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области", организ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ванного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" Сл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вянка"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средней группы «Цветик-</w:t>
            </w: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познавательная викторина "Семейные ценн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сти", организованной высшей школой делового администр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рования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Воспитанники 2 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младшей группы «</w:t>
            </w: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Всероссийский детский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ский конкурс "Я леплю из пл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стилина", организованного 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разовательным порталом "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УчиЛаб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Победители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группы оздоровительной направленности от 3-5 лет «Золотая рыбка»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IV Международный детский экологический форум "Измен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ние клим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 глазами детей -2025"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Попов Мирон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II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региональный конкурс тво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ческих проектов "Давайте ска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ками дружить", организованн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 ВГАПО и Детским садом № 63 "Звёздо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ка" г. Волжский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детского сада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Народная акция «Рисуем Поб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ду»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детского сада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"СИЯЙ, СТАЛИНГРАД!"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Кострыкина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областной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конкурс "Рождественская игрушка -2025", организова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Союзом писателей России г. Москва, при поддержке 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"Центр Олимпия" Дзержи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Кострыцына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областной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конкурс "Рождественская игрушка -2025", организова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Союзом писателей России г. Москва, при поддержке 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"Центр Олимпия" Дзержи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Чульжанова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областной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конкурс "Рождественская игрушка -2025", организова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Союзом писателей России г. Москва, при поддержке 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"Центр Олимпия" Дзержи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Раздобудко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областной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конкурс "Рождественская игрушка -2025", организова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Союзом писателей России г. Москва, при поддержке 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"Центр Олимпия" Дзержи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Затямин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областной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ский конкурс "Рождественская игрушка -2025", организова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Союзом писателей России г. Москва, при поддержке 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"Центр Олимпия" Дзержи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Султанова Ева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областной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конкурс "Рождественская игрушка -2025", организова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Союзом писателей России г. Москва, при поддержке 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"Центр Олимпия" Дзержи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Токарев Владислав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областной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конкурс "Рождественская игрушка -2025", организова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ный Союзом писателей России г. Москва, при поддержке М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"Центр Олимпия" Дзержи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района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Звир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III Региональный музыкальный конкурс "Рождественские звё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дочки - 2025", проводимого управлением образования 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министрации горо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округа - город Волжский Волгогра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ской 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ласти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Токарев Владислав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конкурс для 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тей, педагогов и родителей "ПРИЗВАНИЕ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"!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проводимого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«Центром всероссийского ко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курсного движения и инновац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онного педагогического опыта «Творчество без границ» г. Москва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детского сада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Региональная профилактическая акция "</w:t>
            </w:r>
            <w:hyperlink r:id="rId8" w:history="1">
              <w:r w:rsidRPr="007F27AB">
                <w:rPr>
                  <w:rStyle w:val="ad"/>
                  <w:rFonts w:ascii="Times New Roman" w:hAnsi="Times New Roman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#Зима_БЕЗ_опасности_34</w:t>
              </w:r>
            </w:hyperlink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", проводимой Центром по пр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фила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тике детского дорожно-транспортного травматизма " Лаборатория безопасности " ГБУ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"Детский технопарк "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Квант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риум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группы оздоровительной направленности от 3-5 лет «Золотая рыбка»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Всероссийский конкурс детских рисунков "Четыре лапки, уши, хвостик... ", организованного Волгоградским областным учебно-методическим центром по художественному образов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нию ГОДУ ВО " ВГИИК"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Гаврилова Виктория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творческих, проектных и исследовательских работ учащихся "</w:t>
            </w:r>
            <w:hyperlink r:id="rId9" w:history="1">
              <w:r w:rsidRPr="007F27AB">
                <w:rPr>
                  <w:rStyle w:val="ad"/>
                  <w:rFonts w:ascii="Times New Roman" w:hAnsi="Times New Roman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#ВМЕСТЕЯРЧЕ</w:t>
              </w:r>
            </w:hyperlink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",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организатором данного конку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 является ФГБОУ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"Нац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ональный исследовательский университет " МЭИ".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Кондратьев Александр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творческих, проектных и исследовательских работ учащихся "</w:t>
            </w:r>
            <w:hyperlink r:id="rId10" w:history="1">
              <w:r w:rsidRPr="007F27AB">
                <w:rPr>
                  <w:rStyle w:val="ad"/>
                  <w:rFonts w:ascii="Times New Roman" w:hAnsi="Times New Roman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#ВМЕСТЕЯРЧЕ</w:t>
              </w:r>
            </w:hyperlink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",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организатором данного конку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 является ФГБОУ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"Нац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ональный исследовательский университет " МЭИ".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Филиппов Денис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творческих, проектных и исследовательских работ учащихся "</w:t>
            </w:r>
            <w:hyperlink r:id="rId11" w:history="1">
              <w:r w:rsidRPr="007F27AB">
                <w:rPr>
                  <w:rStyle w:val="ad"/>
                  <w:rFonts w:ascii="Times New Roman" w:hAnsi="Times New Roman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#ВМЕСТЕЯРЧЕ</w:t>
              </w:r>
            </w:hyperlink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",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организатором данного конку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 является ФГБОУ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"Нац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ональный исследовательский университет " МЭИ".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Григорян Камилла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творческих, проектных и исследовательских работ учащихся "</w:t>
            </w:r>
            <w:hyperlink r:id="rId12" w:history="1">
              <w:r w:rsidRPr="007F27AB">
                <w:rPr>
                  <w:rStyle w:val="ad"/>
                  <w:rFonts w:ascii="Times New Roman" w:hAnsi="Times New Roman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#ВМЕСТЕЯРЧЕ</w:t>
              </w:r>
            </w:hyperlink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",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организатором данного конку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 является ФГБОУ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"Нац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ональный исследовательский университет " МЭИ".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Кадымов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этап Всеросси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ского конкурса творческих, проектных и исследовательских работ учащихся "</w:t>
            </w:r>
            <w:hyperlink r:id="rId13" w:history="1">
              <w:r w:rsidRPr="007F27AB">
                <w:rPr>
                  <w:rStyle w:val="ad"/>
                  <w:rFonts w:ascii="Times New Roman" w:hAnsi="Times New Roman" w:cs="Times New Roman"/>
                  <w:color w:val="2A5885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#ВМЕСТЕЯРЧЕ</w:t>
              </w:r>
            </w:hyperlink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",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организатором данного конку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са является ФГБОУ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"Нац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ональный исследовательский университет " МЭИ".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Котлов Степан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конкурсе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"Экол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калейдоскоп"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Андреева Алиса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конкурсе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"Экол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калейдоскоп"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Барцова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Региональный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конкурсе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"Экол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гич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калейдоскоп"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Косолапов Кирилл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конкурсе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"Экол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калейдоскоп"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Перевозникова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конкурсе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"Экол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калейдоскоп"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Зайцев Егор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конкурсе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"Экол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ский калейдоскоп"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Азимов Алексей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фотоконкурс «Счастливый ребенок», орган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затором кот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рого стал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Славянки" г.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Звир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фотоконкурс «Счастливый ребенок», орган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затором кот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рого стал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Славянки" г.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Чумаков Никита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фотоконкурс «Счастливый ребенок», орган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затором кот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рого стал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Славянки" г.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Климова </w:t>
            </w: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Теона</w:t>
            </w:r>
            <w:proofErr w:type="spellEnd"/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фотоконкурс «Счастливый ребенок», орган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затором кот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рого стал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Славянки" г.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Хабиев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Марсель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фотоконкурс «Счастливый ребенок», орган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затором кот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рого стал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Славянки" г.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Косолапов Кирилл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фотоконкурс «Счастливый ребенок», орган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затором кот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рого стал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Славянки" г.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Шихнабиева</w:t>
            </w:r>
            <w:proofErr w:type="spell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Областной фотоконкурс «Счастливый ребенок», орган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затором кот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рого стал ГБУ ДО 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"Центр Славянки" г. Волг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детского сада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просветител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«Военно-патриотический диктант - 2024», организованной Уче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но-методическим центром военно-патриотического воспитания 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молодежи «Авангард» при по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держке Министерства обор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 Российской Федерации.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старшей группы «Гуси-лебеди»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егиональн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 этап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ежегодного Всероссийского (междунаро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ного) фестиваля "Праздник 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Эколя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молодых защитников природы"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</w:t>
            </w:r>
            <w:proofErr w:type="gramStart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7F27AB">
              <w:rPr>
                <w:rFonts w:ascii="Times New Roman" w:hAnsi="Times New Roman" w:cs="Times New Roman"/>
                <w:sz w:val="24"/>
                <w:szCs w:val="24"/>
              </w:rPr>
              <w:t xml:space="preserve"> младшей группы «Колобок»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детск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творч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ий конкурс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рисунков " Пр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фессия мечты", организованн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 образовательным центром "IT-ПЕРЕМЕНА"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детского сада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Общероссийск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конкурс де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ских тематических рисунков "Разноцветные капли -2024", проводимого Федеральным 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сурсом водных ресу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Росводресурсы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детского сада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Ежегодн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Всероссийск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Олимпи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</w:t>
            </w:r>
            <w:proofErr w:type="spell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Эколята</w:t>
            </w:r>
            <w:proofErr w:type="spell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молодые защитники природы" 2024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Победители</w:t>
            </w:r>
          </w:p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</w:tr>
      <w:tr w:rsidR="00AC72BD" w:rsidTr="00824E4E">
        <w:trPr>
          <w:trHeight w:val="260"/>
        </w:trPr>
        <w:tc>
          <w:tcPr>
            <w:tcW w:w="2100" w:type="dxa"/>
          </w:tcPr>
          <w:p w:rsidR="00AC72BD" w:rsidRPr="007F27AB" w:rsidRDefault="00AC72BD" w:rsidP="007F2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33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Воспитанники детского сада</w:t>
            </w:r>
          </w:p>
        </w:tc>
        <w:tc>
          <w:tcPr>
            <w:tcW w:w="3367" w:type="dxa"/>
          </w:tcPr>
          <w:p w:rsidR="00AC72BD" w:rsidRPr="007F27AB" w:rsidRDefault="00AC72BD" w:rsidP="007F27A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бластно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конкурс социально значимых проектов, акций и мероприятия эколог</w:t>
            </w:r>
            <w:proofErr w:type="gramStart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биолог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ческой напра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ленности "Юный эк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F27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лог".</w:t>
            </w:r>
          </w:p>
        </w:tc>
        <w:tc>
          <w:tcPr>
            <w:tcW w:w="2145" w:type="dxa"/>
          </w:tcPr>
          <w:p w:rsidR="00AC72BD" w:rsidRPr="007F27AB" w:rsidRDefault="00AC72BD" w:rsidP="007F2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7A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</w:tr>
      <w:bookmarkEnd w:id="0"/>
    </w:tbl>
    <w:p w:rsidR="00E96271" w:rsidRDefault="00E96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6D71" w:rsidRPr="00496D71" w:rsidRDefault="00496D71" w:rsidP="0049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D71">
        <w:rPr>
          <w:rFonts w:ascii="Times New Roman" w:hAnsi="Times New Roman" w:cs="Times New Roman"/>
          <w:sz w:val="24"/>
          <w:szCs w:val="24"/>
        </w:rPr>
        <w:t>Заведующий МАДОУ</w:t>
      </w:r>
    </w:p>
    <w:p w:rsidR="00496D71" w:rsidRPr="00496D71" w:rsidRDefault="00496D71" w:rsidP="0049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D71">
        <w:rPr>
          <w:rFonts w:ascii="Times New Roman" w:hAnsi="Times New Roman" w:cs="Times New Roman"/>
          <w:sz w:val="24"/>
          <w:szCs w:val="24"/>
        </w:rPr>
        <w:t xml:space="preserve">«Детский сад № 2 «Сказка»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96D71">
        <w:rPr>
          <w:rFonts w:ascii="Times New Roman" w:hAnsi="Times New Roman" w:cs="Times New Roman"/>
          <w:sz w:val="24"/>
          <w:szCs w:val="24"/>
        </w:rPr>
        <w:t xml:space="preserve">                          Е.А. Звенигородская</w:t>
      </w:r>
    </w:p>
    <w:p w:rsidR="00496D71" w:rsidRPr="00496D71" w:rsidRDefault="00496D71" w:rsidP="0049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271" w:rsidRDefault="00E9627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627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71"/>
    <w:rsid w:val="0002201B"/>
    <w:rsid w:val="000408F1"/>
    <w:rsid w:val="00064B1E"/>
    <w:rsid w:val="00075A1F"/>
    <w:rsid w:val="00093D36"/>
    <w:rsid w:val="000B1657"/>
    <w:rsid w:val="000C557B"/>
    <w:rsid w:val="000D26EC"/>
    <w:rsid w:val="000E4BA3"/>
    <w:rsid w:val="000F58F9"/>
    <w:rsid w:val="001345F8"/>
    <w:rsid w:val="0014165B"/>
    <w:rsid w:val="00163B60"/>
    <w:rsid w:val="001772DA"/>
    <w:rsid w:val="001A1798"/>
    <w:rsid w:val="001C100C"/>
    <w:rsid w:val="001D2BFD"/>
    <w:rsid w:val="001E7716"/>
    <w:rsid w:val="00271309"/>
    <w:rsid w:val="0027234C"/>
    <w:rsid w:val="002D2A3D"/>
    <w:rsid w:val="00305DA9"/>
    <w:rsid w:val="00323D27"/>
    <w:rsid w:val="0032601E"/>
    <w:rsid w:val="0034472D"/>
    <w:rsid w:val="00375900"/>
    <w:rsid w:val="00376056"/>
    <w:rsid w:val="003A3471"/>
    <w:rsid w:val="003A6B21"/>
    <w:rsid w:val="003B06DA"/>
    <w:rsid w:val="003C2562"/>
    <w:rsid w:val="004233B3"/>
    <w:rsid w:val="00443704"/>
    <w:rsid w:val="004836CE"/>
    <w:rsid w:val="00496D71"/>
    <w:rsid w:val="004A2701"/>
    <w:rsid w:val="00522074"/>
    <w:rsid w:val="00544B10"/>
    <w:rsid w:val="005461EA"/>
    <w:rsid w:val="00556E78"/>
    <w:rsid w:val="00566FFB"/>
    <w:rsid w:val="005A4BC9"/>
    <w:rsid w:val="005D795F"/>
    <w:rsid w:val="005F575C"/>
    <w:rsid w:val="006372E8"/>
    <w:rsid w:val="00666B97"/>
    <w:rsid w:val="006D67F9"/>
    <w:rsid w:val="006F2D26"/>
    <w:rsid w:val="006F3FD5"/>
    <w:rsid w:val="00703B53"/>
    <w:rsid w:val="00717763"/>
    <w:rsid w:val="00720EB4"/>
    <w:rsid w:val="00763826"/>
    <w:rsid w:val="00776196"/>
    <w:rsid w:val="007B67F9"/>
    <w:rsid w:val="007C2429"/>
    <w:rsid w:val="007F27AB"/>
    <w:rsid w:val="0080571E"/>
    <w:rsid w:val="00824E4E"/>
    <w:rsid w:val="0084679E"/>
    <w:rsid w:val="00853DC6"/>
    <w:rsid w:val="00875D6C"/>
    <w:rsid w:val="008850B2"/>
    <w:rsid w:val="0089083E"/>
    <w:rsid w:val="008F3402"/>
    <w:rsid w:val="008F34B8"/>
    <w:rsid w:val="009323A9"/>
    <w:rsid w:val="00935598"/>
    <w:rsid w:val="00936014"/>
    <w:rsid w:val="009742AA"/>
    <w:rsid w:val="009C0B9D"/>
    <w:rsid w:val="009C45AC"/>
    <w:rsid w:val="009E7735"/>
    <w:rsid w:val="00A332F9"/>
    <w:rsid w:val="00A44D66"/>
    <w:rsid w:val="00A54357"/>
    <w:rsid w:val="00A660AF"/>
    <w:rsid w:val="00A757D2"/>
    <w:rsid w:val="00A82364"/>
    <w:rsid w:val="00AC72BD"/>
    <w:rsid w:val="00AE5FA0"/>
    <w:rsid w:val="00AE67C5"/>
    <w:rsid w:val="00AE6C34"/>
    <w:rsid w:val="00B02A98"/>
    <w:rsid w:val="00B32D85"/>
    <w:rsid w:val="00B76FFE"/>
    <w:rsid w:val="00BB4E54"/>
    <w:rsid w:val="00BD6BD2"/>
    <w:rsid w:val="00C31F5B"/>
    <w:rsid w:val="00C50DB2"/>
    <w:rsid w:val="00C56280"/>
    <w:rsid w:val="00C87D0E"/>
    <w:rsid w:val="00CB476F"/>
    <w:rsid w:val="00CC1CEB"/>
    <w:rsid w:val="00CF1345"/>
    <w:rsid w:val="00D07F6E"/>
    <w:rsid w:val="00D5273D"/>
    <w:rsid w:val="00DB7D26"/>
    <w:rsid w:val="00DD3717"/>
    <w:rsid w:val="00DF0857"/>
    <w:rsid w:val="00E34C35"/>
    <w:rsid w:val="00E96271"/>
    <w:rsid w:val="00EC6B85"/>
    <w:rsid w:val="00F62C2B"/>
    <w:rsid w:val="00F8480B"/>
    <w:rsid w:val="00FA265D"/>
    <w:rsid w:val="00FA762B"/>
    <w:rsid w:val="00FC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character" w:customStyle="1" w:styleId="ae">
    <w:name w:val="Текст сноски Знак"/>
    <w:link w:val="af"/>
    <w:uiPriority w:val="99"/>
    <w:qFormat/>
    <w:rPr>
      <w:sz w:val="18"/>
    </w:rPr>
  </w:style>
  <w:style w:type="character" w:customStyle="1" w:styleId="af0">
    <w:name w:val="Символ сноски"/>
    <w:basedOn w:val="a0"/>
    <w:uiPriority w:val="99"/>
    <w:unhideWhenUsed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paragraph" w:customStyle="1" w:styleId="af2">
    <w:name w:val="Заголовок"/>
    <w:basedOn w:val="a"/>
    <w:next w:val="af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3">
    <w:name w:val="Body Text"/>
    <w:basedOn w:val="a"/>
    <w:pPr>
      <w:spacing w:after="140"/>
    </w:pPr>
  </w:style>
  <w:style w:type="paragraph" w:styleId="af4">
    <w:name w:val="List"/>
    <w:basedOn w:val="af3"/>
    <w:rPr>
      <w:rFonts w:cs="Arial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6">
    <w:name w:val="index heading"/>
    <w:basedOn w:val="af2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  <w:pPr>
      <w:spacing w:after="200" w:line="276" w:lineRule="auto"/>
    </w:pPr>
  </w:style>
  <w:style w:type="paragraph" w:customStyle="1" w:styleId="afa">
    <w:name w:val="Содержимое таблицы"/>
    <w:basedOn w:val="a"/>
    <w:qFormat/>
    <w:pPr>
      <w:widowControl w:val="0"/>
      <w:suppressLineNumbers/>
    </w:pPr>
  </w:style>
  <w:style w:type="paragraph" w:customStyle="1" w:styleId="afb">
    <w:name w:val="Заголовок таблицы"/>
    <w:basedOn w:val="afa"/>
    <w:qFormat/>
    <w:pPr>
      <w:jc w:val="center"/>
    </w:pPr>
    <w:rPr>
      <w:b/>
      <w:bCs/>
    </w:rPr>
  </w:style>
  <w:style w:type="numbering" w:customStyle="1" w:styleId="afc">
    <w:name w:val="Без списка"/>
    <w:uiPriority w:val="99"/>
    <w:semiHidden/>
    <w:unhideWhenUsed/>
    <w:qFormat/>
  </w:style>
  <w:style w:type="table" w:customStyle="1" w:styleId="Lined">
    <w:name w:val="Lined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7F7F7F"/>
      </w:tcPr>
    </w:tblStylePr>
    <w:tblStylePr w:type="lastRow">
      <w:rPr>
        <w:sz w:val="22"/>
      </w:rPr>
      <w:tblPr/>
      <w:tcPr>
        <w:shd w:val="clear" w:color="auto" w:fill="7F7F7F"/>
      </w:tcPr>
    </w:tblStylePr>
    <w:tblStylePr w:type="firstCol">
      <w:rPr>
        <w:sz w:val="22"/>
      </w:rPr>
      <w:tblPr/>
      <w:tcPr>
        <w:shd w:val="clear" w:color="auto" w:fill="7F7F7F"/>
      </w:tcPr>
    </w:tblStylePr>
    <w:tblStylePr w:type="lastCol">
      <w:rPr>
        <w:sz w:val="22"/>
      </w:rPr>
      <w:tblPr/>
      <w:tcPr>
        <w:shd w:val="clear" w:color="auto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F2F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548DD4"/>
      </w:tcPr>
    </w:tblStylePr>
    <w:tblStylePr w:type="lastRow">
      <w:rPr>
        <w:sz w:val="22"/>
      </w:rPr>
      <w:tblPr/>
      <w:tcPr>
        <w:shd w:val="clear" w:color="auto" w:fill="548DD4"/>
      </w:tcPr>
    </w:tblStylePr>
    <w:tblStylePr w:type="firstCol">
      <w:rPr>
        <w:sz w:val="22"/>
      </w:rPr>
      <w:tblPr/>
      <w:tcPr>
        <w:shd w:val="clear" w:color="auto" w:fill="548DD4"/>
      </w:tcPr>
    </w:tblStylePr>
    <w:tblStylePr w:type="lastCol">
      <w:rPr>
        <w:sz w:val="22"/>
      </w:rPr>
      <w:tblPr/>
      <w:tcPr>
        <w:shd w:val="clear" w:color="auto" w:fill="548DD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C6D9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D99594"/>
      </w:tcPr>
    </w:tblStylePr>
    <w:tblStylePr w:type="lastRow">
      <w:rPr>
        <w:sz w:val="22"/>
      </w:rPr>
      <w:tblPr/>
      <w:tcPr>
        <w:shd w:val="clear" w:color="auto" w:fill="D99594"/>
      </w:tcPr>
    </w:tblStylePr>
    <w:tblStylePr w:type="firstCol">
      <w:rPr>
        <w:sz w:val="22"/>
      </w:rPr>
      <w:tblPr/>
      <w:tcPr>
        <w:shd w:val="clear" w:color="auto" w:fill="D99594"/>
      </w:tcPr>
    </w:tblStylePr>
    <w:tblStylePr w:type="lastCol">
      <w:rPr>
        <w:sz w:val="22"/>
      </w:rPr>
      <w:tblPr/>
      <w:tcPr>
        <w:shd w:val="clear" w:color="auto" w:fill="D9959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DBD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9BB559"/>
      </w:tcPr>
    </w:tblStylePr>
    <w:tblStylePr w:type="lastRow">
      <w:rPr>
        <w:sz w:val="22"/>
      </w:rPr>
      <w:tblPr/>
      <w:tcPr>
        <w:shd w:val="clear" w:color="auto" w:fill="9BB559"/>
      </w:tcPr>
    </w:tblStylePr>
    <w:tblStylePr w:type="firstCol">
      <w:rPr>
        <w:sz w:val="22"/>
      </w:rPr>
      <w:tblPr/>
      <w:tcPr>
        <w:shd w:val="clear" w:color="auto" w:fill="9BB559"/>
      </w:tcPr>
    </w:tblStylePr>
    <w:tblStylePr w:type="lastCol">
      <w:rPr>
        <w:sz w:val="22"/>
      </w:rPr>
      <w:tblPr/>
      <w:tcPr>
        <w:shd w:val="clear" w:color="auto" w:fill="9BB5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AF1D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B2A1C7"/>
      </w:tcPr>
    </w:tblStylePr>
    <w:tblStylePr w:type="lastRow">
      <w:rPr>
        <w:sz w:val="22"/>
      </w:rPr>
      <w:tblPr/>
      <w:tcPr>
        <w:shd w:val="clear" w:color="auto" w:fill="B2A1C7"/>
      </w:tcPr>
    </w:tblStylePr>
    <w:tblStylePr w:type="firstCol">
      <w:rPr>
        <w:sz w:val="22"/>
      </w:rPr>
      <w:tblPr/>
      <w:tcPr>
        <w:shd w:val="clear" w:color="auto" w:fill="B2A1C7"/>
      </w:tcPr>
    </w:tblStylePr>
    <w:tblStylePr w:type="lastCol">
      <w:rPr>
        <w:sz w:val="22"/>
      </w:rPr>
      <w:tblPr/>
      <w:tcPr>
        <w:shd w:val="clear" w:color="auto" w:fill="B2A1C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4BACC6"/>
      </w:tcPr>
    </w:tblStylePr>
    <w:tblStylePr w:type="lastRow">
      <w:rPr>
        <w:sz w:val="22"/>
      </w:rPr>
      <w:tblPr/>
      <w:tcPr>
        <w:shd w:val="clear" w:color="auto" w:fill="4BACC6"/>
      </w:tcPr>
    </w:tblStylePr>
    <w:tblStylePr w:type="firstCol">
      <w:rPr>
        <w:sz w:val="22"/>
      </w:rPr>
      <w:tblPr/>
      <w:tcPr>
        <w:shd w:val="clear" w:color="auto" w:fill="4BACC6"/>
      </w:tcPr>
    </w:tblStylePr>
    <w:tblStylePr w:type="lastCol">
      <w:rPr>
        <w:sz w:val="22"/>
      </w:rPr>
      <w:tblPr/>
      <w:tcPr>
        <w:shd w:val="clear" w:color="auto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F79646"/>
      </w:tcPr>
    </w:tblStylePr>
    <w:tblStylePr w:type="lastRow">
      <w:rPr>
        <w:sz w:val="22"/>
      </w:rPr>
      <w:tblPr/>
      <w:tcPr>
        <w:shd w:val="clear" w:color="auto" w:fill="F79646"/>
      </w:tcPr>
    </w:tblStylePr>
    <w:tblStylePr w:type="firstCol">
      <w:rPr>
        <w:sz w:val="22"/>
      </w:rPr>
      <w:tblPr/>
      <w:tcPr>
        <w:shd w:val="clear" w:color="auto" w:fill="F79646"/>
      </w:tcPr>
    </w:tblStylePr>
    <w:tblStylePr w:type="lastCol">
      <w:rPr>
        <w:sz w:val="22"/>
      </w:rPr>
      <w:tblPr/>
      <w:tcPr>
        <w:shd w:val="clear" w:color="auto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DE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7F7F7F"/>
      </w:tcPr>
    </w:tblStylePr>
    <w:tblStylePr w:type="lastRow">
      <w:rPr>
        <w:sz w:val="22"/>
      </w:rPr>
      <w:tblPr/>
      <w:tcPr>
        <w:shd w:val="clear" w:color="auto" w:fill="7F7F7F"/>
      </w:tcPr>
    </w:tblStylePr>
    <w:tblStylePr w:type="firstCol">
      <w:rPr>
        <w:sz w:val="22"/>
      </w:rPr>
      <w:tblPr/>
      <w:tcPr>
        <w:shd w:val="clear" w:color="auto" w:fill="7F7F7F"/>
      </w:tcPr>
    </w:tblStylePr>
    <w:tblStylePr w:type="lastCol">
      <w:rPr>
        <w:sz w:val="22"/>
      </w:rPr>
      <w:tblPr/>
      <w:tcPr>
        <w:shd w:val="clear" w:color="auto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9D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548DD4"/>
      </w:tcPr>
    </w:tblStylePr>
    <w:tblStylePr w:type="lastRow">
      <w:rPr>
        <w:sz w:val="22"/>
      </w:rPr>
      <w:tblPr/>
      <w:tcPr>
        <w:shd w:val="clear" w:color="auto" w:fill="548DD4"/>
      </w:tcPr>
    </w:tblStylePr>
    <w:tblStylePr w:type="firstCol">
      <w:rPr>
        <w:sz w:val="22"/>
      </w:rPr>
      <w:tblPr/>
      <w:tcPr>
        <w:shd w:val="clear" w:color="auto" w:fill="548DD4"/>
      </w:tcPr>
    </w:tblStylePr>
    <w:tblStylePr w:type="lastCol">
      <w:rPr>
        <w:sz w:val="22"/>
      </w:rPr>
      <w:tblPr/>
      <w:tcPr>
        <w:shd w:val="clear" w:color="auto" w:fill="548DD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C6D9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D99594"/>
      </w:tcPr>
    </w:tblStylePr>
    <w:tblStylePr w:type="lastRow">
      <w:rPr>
        <w:sz w:val="22"/>
      </w:rPr>
      <w:tblPr/>
      <w:tcPr>
        <w:shd w:val="clear" w:color="auto" w:fill="D99594"/>
      </w:tcPr>
    </w:tblStylePr>
    <w:tblStylePr w:type="firstCol">
      <w:rPr>
        <w:sz w:val="22"/>
      </w:rPr>
      <w:tblPr/>
      <w:tcPr>
        <w:shd w:val="clear" w:color="auto" w:fill="D99594"/>
      </w:tcPr>
    </w:tblStylePr>
    <w:tblStylePr w:type="lastCol">
      <w:rPr>
        <w:sz w:val="22"/>
      </w:rPr>
      <w:tblPr/>
      <w:tcPr>
        <w:shd w:val="clear" w:color="auto" w:fill="D9959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DBD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9BBB59"/>
      </w:tcPr>
    </w:tblStylePr>
    <w:tblStylePr w:type="lastRow">
      <w:rPr>
        <w:sz w:val="22"/>
      </w:rPr>
      <w:tblPr/>
      <w:tcPr>
        <w:shd w:val="clear" w:color="auto" w:fill="9BBB59"/>
      </w:tcPr>
    </w:tblStylePr>
    <w:tblStylePr w:type="firstCol">
      <w:rPr>
        <w:sz w:val="22"/>
      </w:rPr>
      <w:tblPr/>
      <w:tcPr>
        <w:shd w:val="clear" w:color="auto" w:fill="9BBB59"/>
      </w:tcPr>
    </w:tblStylePr>
    <w:tblStylePr w:type="lastCol">
      <w:rPr>
        <w:sz w:val="22"/>
      </w:rPr>
      <w:tblPr/>
      <w:tcPr>
        <w:shd w:val="clear" w:color="auto" w:fill="9B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AF1D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B2A1C7"/>
      </w:tcPr>
    </w:tblStylePr>
    <w:tblStylePr w:type="lastRow">
      <w:rPr>
        <w:sz w:val="22"/>
      </w:rPr>
      <w:tblPr/>
      <w:tcPr>
        <w:shd w:val="clear" w:color="auto" w:fill="B2A1C7"/>
      </w:tcPr>
    </w:tblStylePr>
    <w:tblStylePr w:type="firstCol">
      <w:rPr>
        <w:sz w:val="22"/>
      </w:rPr>
      <w:tblPr/>
      <w:tcPr>
        <w:shd w:val="clear" w:color="auto" w:fill="B2A1C7"/>
      </w:tcPr>
    </w:tblStylePr>
    <w:tblStylePr w:type="lastCol">
      <w:rPr>
        <w:sz w:val="22"/>
      </w:rPr>
      <w:tblPr/>
      <w:tcPr>
        <w:shd w:val="clear" w:color="auto" w:fill="B2A1C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4BACC6"/>
      </w:tcPr>
    </w:tblStylePr>
    <w:tblStylePr w:type="lastRow">
      <w:rPr>
        <w:sz w:val="22"/>
      </w:rPr>
      <w:tblPr/>
      <w:tcPr>
        <w:shd w:val="clear" w:color="auto" w:fill="4BACC6"/>
      </w:tcPr>
    </w:tblStylePr>
    <w:tblStylePr w:type="firstCol">
      <w:rPr>
        <w:sz w:val="22"/>
      </w:rPr>
      <w:tblPr/>
      <w:tcPr>
        <w:shd w:val="clear" w:color="auto" w:fill="4BACC6"/>
      </w:tcPr>
    </w:tblStylePr>
    <w:tblStylePr w:type="lastCol">
      <w:rPr>
        <w:sz w:val="22"/>
      </w:rPr>
      <w:tblPr/>
      <w:tcPr>
        <w:shd w:val="clear" w:color="auto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F79646"/>
      </w:tcPr>
    </w:tblStylePr>
    <w:tblStylePr w:type="lastRow">
      <w:rPr>
        <w:sz w:val="22"/>
      </w:rPr>
      <w:tblPr/>
      <w:tcPr>
        <w:shd w:val="clear" w:color="auto" w:fill="F79646"/>
      </w:tcPr>
    </w:tblStylePr>
    <w:tblStylePr w:type="firstCol">
      <w:rPr>
        <w:sz w:val="22"/>
      </w:rPr>
      <w:tblPr/>
      <w:tcPr>
        <w:shd w:val="clear" w:color="auto" w:fill="F79646"/>
      </w:tcPr>
    </w:tblStylePr>
    <w:tblStylePr w:type="lastCol">
      <w:rPr>
        <w:sz w:val="22"/>
      </w:rPr>
      <w:tblPr/>
      <w:tcPr>
        <w:shd w:val="clear" w:color="auto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DE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DE9D9"/>
      </w:tcPr>
    </w:tblStylePr>
  </w:style>
  <w:style w:type="table" w:styleId="afd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alloon Text"/>
    <w:basedOn w:val="a"/>
    <w:link w:val="aff"/>
    <w:uiPriority w:val="99"/>
    <w:semiHidden/>
    <w:unhideWhenUsed/>
    <w:rsid w:val="001C1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1C10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q=%23%D0%97%D0%B8%D0%BC%D0%B0_%D0%91%D0%95%D0%97_%D0%BE%D0%BF%D0%B0%D1%81%D0%BD%D0%BE%D1%81%D1%82%D0%B8_34&amp;section=search" TargetMode="External"/><Relationship Id="rId13" Type="http://schemas.openxmlformats.org/officeDocument/2006/relationships/hyperlink" Target="https://vk.com/feed?q=%23%D0%92%D0%9C%D0%95%D0%A1%D0%A2%D0%95%D0%AF%D0%A0%D0%A7%D0%95&amp;section=searc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uchi.ru&amp;utf=1" TargetMode="External"/><Relationship Id="rId12" Type="http://schemas.openxmlformats.org/officeDocument/2006/relationships/hyperlink" Target="https://vk.com/feed?q=%23%D0%92%D0%9C%D0%95%D0%A1%D0%A2%D0%95%D0%AF%D0%A0%D0%A7%D0%95&amp;section=sear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feed?q=%23%D0%97%D0%B8%D0%BC%D0%B0_%D0%91%D0%95%D0%97_%D0%BE%D0%BF%D0%B0%D1%81%D0%BD%D0%BE%D1%81%D1%82%D0%B8_34&amp;section=search" TargetMode="External"/><Relationship Id="rId11" Type="http://schemas.openxmlformats.org/officeDocument/2006/relationships/hyperlink" Target="https://vk.com/feed?q=%23%D0%92%D0%9C%D0%95%D0%A1%D0%A2%D0%95%D0%AF%D0%A0%D0%A7%D0%95&amp;section=search" TargetMode="External"/><Relationship Id="rId5" Type="http://schemas.openxmlformats.org/officeDocument/2006/relationships/hyperlink" Target="mailto:urp_dsad2@volgane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com/feed?q=%23%D0%92%D0%9C%D0%95%D0%A1%D0%A2%D0%95%D0%AF%D0%A0%D0%A7%D0%95&amp;section=sear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q=%23%D0%92%D0%9C%D0%95%D0%A1%D0%A2%D0%95%D0%AF%D0%A0%D0%A7%D0%95&amp;section=searc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15</Pages>
  <Words>3919</Words>
  <Characters>22344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APT</cp:lastModifiedBy>
  <cp:revision>112</cp:revision>
  <dcterms:created xsi:type="dcterms:W3CDTF">2025-06-11T11:45:00Z</dcterms:created>
  <dcterms:modified xsi:type="dcterms:W3CDTF">2025-07-15T09:43:00Z</dcterms:modified>
  <dc:language>ru-RU</dc:language>
</cp:coreProperties>
</file>