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обучение по образовательным программам начального общего,                                 основного общего и среднего общего образования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100013"/>
      <w:bookmarkEnd w:id="1"/>
      <w:proofErr w:type="spell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Даниловка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"__" 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202__ г.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100014"/>
      <w:bookmarkEnd w:id="2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казенное общеобразовательное учреждение Даниловская средняя школа им. А.С. Макаренко Даниловского муниципального района Волгоградской области (МКОУ Даниловская СШ им. А.С. Макаренко) (Школа)  на основании лицензии 34 Л 01 №  0001129  от " 17"  марта  2016 г.                 N 842-у,бессрочно и свидетельства о государственной аккредитации 34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 № 0000944, выданного «10»  мая 2016 г. на срок до «28»  апреля 2026 года в лице директора  Пестрова  Александра Александровича, действующего на основании Устава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 , и 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      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именуем______ в дальнейшем "Заказчик", и </w:t>
      </w:r>
      <w:r w:rsidRPr="00E1564F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E1564F">
        <w:rPr>
          <w:rFonts w:ascii="Courier New" w:eastAsia="Times New Roman" w:hAnsi="Courier New" w:cs="Courier New"/>
          <w:sz w:val="24"/>
          <w:szCs w:val="24"/>
          <w:lang w:eastAsia="ru-RU"/>
        </w:rPr>
        <w:t>________________________________________________________________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(фамилия, имя, отчество (при наличии) лица, зачисляемого на обучение)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именуем__ в дальнейшем  "Обучающийся",  совместно  именуемые  Стороны,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нижеследующем: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100015"/>
      <w:bookmarkEnd w:id="3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Предмет договора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100016"/>
      <w:bookmarkEnd w:id="4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 Исполнитель  обязуется  предоставить  образовательную  услугу,  а Обучающийся/Заказчик  (ненужное  вычеркнуть) обязуется  получить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156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(наименование образовательной программы   начального общего, основного общего, среднего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общего образования</w:t>
      </w:r>
      <w:r w:rsidRPr="00E1564F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1564F">
        <w:rPr>
          <w:rFonts w:ascii="Times New Roman" w:eastAsia="Times New Roman" w:hAnsi="Times New Roman" w:cs="Times New Roman"/>
          <w:sz w:val="18"/>
          <w:szCs w:val="18"/>
          <w:lang w:eastAsia="ru-RU"/>
        </w:rPr>
        <w:t>(форма обучения)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  федерального  государственного  образовательного   стандарта в соответствии   с   учебными   планами,   в   том   числе   индивидуальными,  и  образовательными программами Исполнителя.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100017"/>
      <w:bookmarkEnd w:id="5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Срок освоения образовательной программы (продолжительность обучения) на момент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составляет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________________________________________________________.</w:t>
      </w:r>
      <w:bookmarkStart w:id="6" w:name="100018"/>
      <w:bookmarkEnd w:id="6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Срок  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   индивидуальному  учебному  плану,  в  том  числе ускоренному обучению, составляет ___________________________________________________________________________.                                                            (количество месяцев, лет)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100019"/>
      <w:bookmarkEnd w:id="7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 После  освоения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и успешного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прохождения государственной итоговой аттестации ему выдается 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2767" w:rsidRPr="00E1564F" w:rsidRDefault="00C32767" w:rsidP="00C32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(документ об образовании и (или) о квалификации   или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обучении)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100020"/>
      <w:bookmarkEnd w:id="8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Взаимодействие сторон</w:t>
      </w:r>
      <w:bookmarkStart w:id="9" w:name="100021"/>
      <w:bookmarkEnd w:id="9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                                                                                                                               2.1. Исполнитель вправе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Start w:id="10" w:name="100022"/>
      <w:bookmarkEnd w:id="10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 </w:t>
      </w:r>
      <w:bookmarkStart w:id="11" w:name="100023"/>
      <w:bookmarkEnd w:id="11"/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Применять к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  <w:bookmarkStart w:id="12" w:name="100024"/>
      <w:bookmarkEnd w:id="12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2.2. Заказчик вправе получать информацию от Исполнителя по вопросам организации и обеспечения надлежащего исполнения услуг, предусмотренных </w:t>
      </w:r>
      <w:hyperlink r:id="rId5" w:anchor="100015" w:history="1">
        <w:r w:rsidRPr="00E1564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разделом I</w:t>
        </w:r>
      </w:hyperlink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  <w:bookmarkStart w:id="13" w:name="100025"/>
      <w:bookmarkEnd w:id="13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Обучающемуся предоставляются академические права в соответствии с </w:t>
      </w:r>
      <w:hyperlink r:id="rId6" w:anchor="100477" w:history="1">
        <w:r w:rsidRPr="00E1564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частью 1 статьи 34</w:t>
        </w:r>
      </w:hyperlink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29 декабря 2012 г. N 273-ФЗ "Об образовании в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Российской Федерации" (Собрание законодательства Российской Федерации, 2012, N 53, ст. 7598; 2013, N 19, ст. 2326; N 30, ст. 4036). Обучающийся также вправе: </w:t>
      </w:r>
      <w:bookmarkStart w:id="14" w:name="100026"/>
      <w:bookmarkEnd w:id="14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7" w:anchor="100015" w:history="1">
        <w:r w:rsidRPr="00E1564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разделом I</w:t>
        </w:r>
      </w:hyperlink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Договора; </w:t>
      </w:r>
      <w:bookmarkStart w:id="15" w:name="100027"/>
      <w:bookmarkEnd w:id="15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 </w:t>
      </w:r>
      <w:bookmarkStart w:id="16" w:name="100028"/>
      <w:bookmarkEnd w:id="16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100030"/>
      <w:bookmarkEnd w:id="17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Исполнитель обязан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Start w:id="18" w:name="100031"/>
      <w:bookmarkEnd w:id="18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Зачислить     Обучающегося,    выполнившего    установленные законодательством   Российской   Федерации,   учредительными   документами, локальными нормативными актами Исполнителя условия приема, в качестве 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(категория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обучающегося)</w:t>
      </w:r>
      <w:bookmarkStart w:id="19" w:name="100032"/>
      <w:bookmarkEnd w:id="19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2.4.2. Довести до Заказчика информацию, содержащую сведения о предоставлении платных образовательных услуг в порядке и объеме, которые предусмотрены  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2.4.3. Организовать и обеспечить надлежащее предоставление образовательных услуг, предусмотренных </w:t>
      </w:r>
      <w:hyperlink r:id="rId8" w:anchor="100015" w:history="1">
        <w:r w:rsidRPr="00E1564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разделом I</w:t>
        </w:r>
      </w:hyperlink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</w:t>
      </w:r>
      <w:bookmarkStart w:id="20" w:name="100034"/>
      <w:bookmarkEnd w:id="2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2.4.4. Обеспечить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предусмотренные выбранной образовательной программой условия ее освоени</w:t>
      </w:r>
      <w:bookmarkStart w:id="21" w:name="100035"/>
      <w:bookmarkEnd w:id="21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bookmarkStart w:id="22" w:name="100036"/>
      <w:bookmarkEnd w:id="2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2.4.5. Обеспечить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2.4.6.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проведение воспитательной работы с Обучающимися в соответствии с требованиями федерального государственного образовательного 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ндарта.</w:t>
      </w:r>
      <w:proofErr w:type="gramEnd"/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2.4.7.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Обеспечить, при условии соблюдения участниками договора принятых на себя обязательств, освоение Обучающимся образовательных программ Школы.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2.4.8. Соблюдать санитарные и гигиенические требования, обязательные нормы и правила пожарной и иной безопасности, предъявляемые к образовательному и воспитательному процессу.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2.4.9. Принимает на себя ответственность за жизнь и здоровье Обучающегося во время осуществления учебной, воспитательной и иной деятельности при нахождении Обучающегося в  Школе и на пришкольной территории, а также  за пределами Школы и пришкольной территории, если такое пребывание осуществляется в соответствии  с учебной, воспитательной и иной деятельностью Школы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2.4.10. Обязуется обеспечить неразглашение сведений о личности и состоянии здоровья Обучающегося и личных данных Заказчика, ставших известными Школе в соответствии с настоящим договором, за исключением случаев, когда предоставление таких сведений предусмотрено законодательством или необходимо для сохранения жизни и здоровья Обучающегося.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2.4.11. Обязуется в доступной форме, в том числе посредством сети Интернет, обеспечить ознакомление Заказчика и Обучающегося с учредительными документами Школы, лицензией, свидетельством о государственной аккредитации, основными образовательными программами,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воспитательную, финансовую и административную деятельность Школы.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2.4.12. Обязуется осуществлять текущий и промежуточный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успеваемостью Обучающегося  и в доступной форме информировать о его результатах Родителей и Обучающегося, в том числе через систему электронных дневников и журналов.                                                                2.4.13. Обязуется на безвозмездной и возвратной основе обеспечить Обучающегося необходимыми учебниками, обеспечить бесплатный доступ к библиотечным и информационным ресурсам Исполнителя в рамках реализуемых образовательных  программ. </w:t>
      </w:r>
      <w:bookmarkStart w:id="23" w:name="100037"/>
      <w:bookmarkEnd w:id="23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 Зака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зчик и (или) Обучающийся обяза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End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-ы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2.5.1. Обеспечить посещение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согласно учебному расписанию и иных школьных мероприятий, предусмотренных документами, регламентирующими образовательную и  воспитательную деятельность Школы;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2.5.2.О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беспечить подготовку Обучающимся домашних заданий;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2.5.3. О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беспечить Обучающегося за свой счет (за исключением случаев, предусмотренных законодательством и актами органов местного самоуправления) предметами, необходимыми для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в образовательном процессе (письменно-канцелярскими принадлежностями, спортивной формой и т.п.), в количестве, соответствующем возрасту и потребностям Обучающегося. 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2.5.4. Выполнять и обеспечивать выполнение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и правил внутреннего распорядка Школы и иных актов Школы, регламентирующих ее деятельность.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2.5.5. Проявлять уважение к педагогам, администрации и техническому персоналу Школы и воспитывать чувство уважения к ним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Обучающегося.                                                                                           2.5.6. При поступлении Обучающегося в Школу и в процессе его обучения своевременно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необходимые документы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сведения о личности и состоянии здоровья Обучающегося и сведения о Родителях, а также сообщать руководителю Школы или классному руководителю об их изменении.                                                                                                                                                               2.5.7. Извещать руководителя Школы или классного руководителя об уважительных причинах отсутствия Обучающегося на занятиях.                                                                                                                    2.5.8.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Возмещать ущерб, причиненный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Обучающимся имуществу Школы, в </w:t>
      </w:r>
      <w:proofErr w:type="spell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соответсвии</w:t>
      </w:r>
      <w:proofErr w:type="spell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законодательством Российской Федерации.                                                                                                                       2.5.9.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защищать законные права и интересы ребенка, в том числе:                                                 - получать в доступной форме информацию об успеваемости Обучающегося, в том числе через систему электронного дневника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-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праве быть принятыми руководителем Школы и классным руководителем, принимать участие в заседании педсовета по вопросам, касающимся Обучающегося.                                                             2.5.10. Вправе принимать участие в управлении Школой, в том числе: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ходить в состав органов самоуправления Школы;                                                                                                       -вносить предложения о содержании образовательной программы Школы, о режиме работы Школы;     - в доступной форме, в ом числе посредством сети Интернет, ознакомиться с учредительными документами Школы, лицензией, свидетельством о государственной аккредитации, основными образовательными программами,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Школы;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4" w:name="100038"/>
      <w:bookmarkStart w:id="25" w:name="100042"/>
      <w:bookmarkEnd w:id="24"/>
      <w:bookmarkEnd w:id="25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Порядок изменения и расторжения Договора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100043"/>
      <w:bookmarkEnd w:id="26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  <w:bookmarkStart w:id="27" w:name="100044"/>
      <w:bookmarkEnd w:id="27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4.2. Настоящий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Сторон. </w:t>
      </w:r>
      <w:bookmarkStart w:id="28" w:name="100045"/>
      <w:bookmarkStart w:id="29" w:name="100046"/>
      <w:bookmarkEnd w:id="28"/>
      <w:bookmarkEnd w:id="29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4.3. Действие настоящего Договора прекращается досрочно: </w:t>
      </w:r>
      <w:bookmarkStart w:id="30" w:name="100047"/>
      <w:bookmarkEnd w:id="30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-  по инициативе Обучающегося или Заказчика, в том числе в случае перевода Обучающегося для продолжения освоения образовательной программы в другую </w:t>
      </w: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организацию, осуществляющую образовательную деятельность;                                                                                                                                       </w:t>
      </w:r>
      <w:bookmarkStart w:id="31" w:name="100048"/>
      <w:bookmarkEnd w:id="31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                                                                                            </w:t>
      </w:r>
      <w:bookmarkStart w:id="32" w:name="100049"/>
      <w:bookmarkEnd w:id="32"/>
      <w:proofErr w:type="gramEnd"/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3" w:name="100050"/>
      <w:bookmarkStart w:id="34" w:name="100052"/>
      <w:bookmarkEnd w:id="33"/>
      <w:bookmarkEnd w:id="34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Ответственность Исполнителя, Заказчика и Обучающегося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100053"/>
      <w:bookmarkEnd w:id="35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6" w:name="100054"/>
      <w:bookmarkStart w:id="37" w:name="100064"/>
      <w:bookmarkEnd w:id="36"/>
      <w:bookmarkEnd w:id="37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VI. Срок действия Договора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100065"/>
      <w:bookmarkEnd w:id="38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9" w:name="100066"/>
      <w:bookmarkEnd w:id="39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VII. Заключительные положения </w:t>
      </w: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" w:name="100067"/>
      <w:bookmarkStart w:id="41" w:name="100069"/>
      <w:bookmarkEnd w:id="40"/>
      <w:bookmarkEnd w:id="41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</w:t>
      </w:r>
      <w:proofErr w:type="gramEnd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 </w:t>
      </w:r>
      <w:bookmarkStart w:id="42" w:name="100070"/>
      <w:bookmarkEnd w:id="42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7.2. Настоящий Договор составлен в 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 представителями Сторон. </w:t>
      </w:r>
      <w:bookmarkStart w:id="43" w:name="100071"/>
      <w:bookmarkEnd w:id="43"/>
      <w:r w:rsidRPr="00E15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7.3. Изменения Договора оформляются дополнительными соглашениями к Договору.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4" w:name="100072"/>
      <w:bookmarkEnd w:id="44"/>
      <w:r w:rsidRPr="00E1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VIII. Адреса и реквизиты Сторон</w:t>
      </w:r>
    </w:p>
    <w:p w:rsidR="00C32767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5"/>
        <w:tblW w:w="10996" w:type="dxa"/>
        <w:tblInd w:w="-388" w:type="dxa"/>
        <w:tblLook w:val="04A0" w:firstRow="1" w:lastRow="0" w:firstColumn="1" w:lastColumn="0" w:noHBand="0" w:noVBand="1"/>
      </w:tblPr>
      <w:tblGrid>
        <w:gridCol w:w="4644"/>
        <w:gridCol w:w="3261"/>
        <w:gridCol w:w="3091"/>
      </w:tblGrid>
      <w:tr w:rsidR="00C32767" w:rsidRPr="00E1564F" w:rsidTr="00CD6864">
        <w:tc>
          <w:tcPr>
            <w:tcW w:w="4644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b/>
                <w:szCs w:val="24"/>
                <w:lang w:eastAsia="ru-RU"/>
              </w:rPr>
              <w:t>Исполнитель</w:t>
            </w:r>
          </w:p>
        </w:tc>
        <w:tc>
          <w:tcPr>
            <w:tcW w:w="326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b/>
                <w:szCs w:val="24"/>
                <w:lang w:eastAsia="ru-RU"/>
              </w:rPr>
              <w:t>Заказчик</w:t>
            </w:r>
          </w:p>
        </w:tc>
        <w:tc>
          <w:tcPr>
            <w:tcW w:w="309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b/>
                <w:szCs w:val="24"/>
                <w:lang w:eastAsia="ru-RU"/>
              </w:rPr>
              <w:t>Обучающийся</w:t>
            </w:r>
          </w:p>
        </w:tc>
      </w:tr>
      <w:tr w:rsidR="00C32767" w:rsidRPr="00E1564F" w:rsidTr="00CD6864">
        <w:tc>
          <w:tcPr>
            <w:tcW w:w="4644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eastAsia="ru-RU"/>
              </w:rPr>
            </w:pPr>
            <w:r w:rsidRPr="00E1564F">
              <w:rPr>
                <w:rFonts w:eastAsia="Times New Roman" w:cs="Times New Roman"/>
                <w:lang w:eastAsia="ru-RU"/>
              </w:rPr>
              <w:t>Муниципальное казенное общеобразовательное учреждение Даниловская средняя школа им. А.С. Макаренко  Даниловского муниципального района Волгоградской области (МКОУ Даниловская СШ им. А.С. Макаренко)</w:t>
            </w:r>
          </w:p>
        </w:tc>
        <w:tc>
          <w:tcPr>
            <w:tcW w:w="326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ФИО</w:t>
            </w:r>
          </w:p>
        </w:tc>
        <w:tc>
          <w:tcPr>
            <w:tcW w:w="309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b/>
                <w:szCs w:val="24"/>
                <w:lang w:eastAsia="ru-RU"/>
              </w:rPr>
              <w:t>ФИО</w:t>
            </w:r>
          </w:p>
        </w:tc>
      </w:tr>
      <w:tr w:rsidR="00C32767" w:rsidRPr="00E1564F" w:rsidTr="00CD6864">
        <w:tc>
          <w:tcPr>
            <w:tcW w:w="4644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eastAsia="ru-RU"/>
              </w:rPr>
            </w:pPr>
            <w:r w:rsidRPr="00E1564F">
              <w:rPr>
                <w:rFonts w:eastAsia="Times New Roman" w:cs="Times New Roman"/>
                <w:lang w:eastAsia="ru-RU"/>
              </w:rPr>
              <w:t xml:space="preserve">403371                                     Волгоградская область </w:t>
            </w:r>
            <w:proofErr w:type="spellStart"/>
            <w:r w:rsidRPr="00E1564F">
              <w:rPr>
                <w:rFonts w:eastAsia="Times New Roman" w:cs="Times New Roman"/>
                <w:lang w:eastAsia="ru-RU"/>
              </w:rPr>
              <w:t>Даниловский</w:t>
            </w:r>
            <w:proofErr w:type="spellEnd"/>
            <w:r w:rsidRPr="00E1564F">
              <w:rPr>
                <w:rFonts w:eastAsia="Times New Roman" w:cs="Times New Roman"/>
                <w:lang w:eastAsia="ru-RU"/>
              </w:rPr>
              <w:t xml:space="preserve"> район </w:t>
            </w:r>
            <w:proofErr w:type="spellStart"/>
            <w:r w:rsidRPr="00E1564F">
              <w:rPr>
                <w:rFonts w:eastAsia="Times New Roman" w:cs="Times New Roman"/>
                <w:lang w:eastAsia="ru-RU"/>
              </w:rPr>
              <w:t>р.п</w:t>
            </w:r>
            <w:proofErr w:type="spellEnd"/>
            <w:r w:rsidRPr="00E1564F">
              <w:rPr>
                <w:rFonts w:eastAsia="Times New Roman" w:cs="Times New Roman"/>
                <w:lang w:eastAsia="ru-RU"/>
              </w:rPr>
              <w:t>. Даниловка</w:t>
            </w:r>
            <w:proofErr w:type="gramStart"/>
            <w:r w:rsidRPr="00E1564F">
              <w:rPr>
                <w:rFonts w:eastAsia="Times New Roman" w:cs="Times New Roman"/>
                <w:lang w:eastAsia="ru-RU"/>
              </w:rPr>
              <w:t>.</w:t>
            </w:r>
            <w:proofErr w:type="gramEnd"/>
            <w:r w:rsidRPr="00E1564F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E1564F">
              <w:rPr>
                <w:rFonts w:eastAsia="Times New Roman" w:cs="Times New Roman"/>
                <w:lang w:eastAsia="ru-RU"/>
              </w:rPr>
              <w:t>у</w:t>
            </w:r>
            <w:proofErr w:type="gramEnd"/>
            <w:r w:rsidRPr="00E1564F">
              <w:rPr>
                <w:rFonts w:eastAsia="Times New Roman" w:cs="Times New Roman"/>
                <w:lang w:eastAsia="ru-RU"/>
              </w:rPr>
              <w:t>л. Комсомольская, д1. Тел.</w:t>
            </w:r>
            <w:proofErr w:type="gramStart"/>
            <w:r w:rsidRPr="00E1564F">
              <w:rPr>
                <w:rFonts w:eastAsia="Times New Roman" w:cs="Times New Roman"/>
                <w:lang w:eastAsia="ru-RU"/>
              </w:rPr>
              <w:t xml:space="preserve"> :</w:t>
            </w:r>
            <w:proofErr w:type="gramEnd"/>
            <w:r w:rsidRPr="00E1564F">
              <w:rPr>
                <w:rFonts w:eastAsia="Times New Roman" w:cs="Times New Roman"/>
                <w:lang w:eastAsia="ru-RU"/>
              </w:rPr>
              <w:t xml:space="preserve"> 884461 -5-38-53</w:t>
            </w:r>
          </w:p>
        </w:tc>
        <w:tc>
          <w:tcPr>
            <w:tcW w:w="326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Дата рождения</w:t>
            </w:r>
          </w:p>
        </w:tc>
        <w:tc>
          <w:tcPr>
            <w:tcW w:w="309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Дата рождения</w:t>
            </w:r>
          </w:p>
        </w:tc>
      </w:tr>
      <w:tr w:rsidR="00C32767" w:rsidRPr="00E1564F" w:rsidTr="00CD6864">
        <w:tc>
          <w:tcPr>
            <w:tcW w:w="4644" w:type="dxa"/>
            <w:vMerge w:val="restart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eastAsia="ru-RU"/>
              </w:rPr>
            </w:pPr>
            <w:r w:rsidRPr="00E1564F">
              <w:rPr>
                <w:rFonts w:eastAsia="Times New Roman" w:cs="Times New Roman"/>
                <w:lang w:eastAsia="ru-RU"/>
              </w:rPr>
              <w:t xml:space="preserve">Директор школы </w:t>
            </w: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eastAsia="ru-RU"/>
              </w:rPr>
            </w:pPr>
            <w:r w:rsidRPr="00E1564F">
              <w:rPr>
                <w:rFonts w:eastAsia="Times New Roman" w:cs="Times New Roman"/>
                <w:lang w:eastAsia="ru-RU"/>
              </w:rPr>
              <w:t xml:space="preserve">                       Пестров А.А.</w:t>
            </w:r>
          </w:p>
        </w:tc>
        <w:tc>
          <w:tcPr>
            <w:tcW w:w="326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Место нахождения</w:t>
            </w: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09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Место нахождения</w:t>
            </w:r>
          </w:p>
        </w:tc>
      </w:tr>
      <w:tr w:rsidR="00C32767" w:rsidRPr="00E1564F" w:rsidTr="00CD6864">
        <w:tc>
          <w:tcPr>
            <w:tcW w:w="4644" w:type="dxa"/>
            <w:vMerge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Паспортные данные</w:t>
            </w: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09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Паспортные данные  (при наличии 14 лет), свидетельство о рождении</w:t>
            </w:r>
          </w:p>
        </w:tc>
      </w:tr>
      <w:tr w:rsidR="00C32767" w:rsidRPr="00E1564F" w:rsidTr="00CD6864">
        <w:tc>
          <w:tcPr>
            <w:tcW w:w="4644" w:type="dxa"/>
            <w:vMerge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 xml:space="preserve"> подпись</w:t>
            </w:r>
          </w:p>
        </w:tc>
        <w:tc>
          <w:tcPr>
            <w:tcW w:w="3091" w:type="dxa"/>
          </w:tcPr>
          <w:p w:rsidR="00C32767" w:rsidRPr="00E1564F" w:rsidRDefault="00C32767" w:rsidP="00CD6864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 w:rsidRPr="00E1564F">
              <w:rPr>
                <w:rFonts w:eastAsia="Times New Roman" w:cs="Times New Roman"/>
                <w:szCs w:val="24"/>
                <w:lang w:eastAsia="ru-RU"/>
              </w:rPr>
              <w:t>Подпись</w:t>
            </w:r>
          </w:p>
        </w:tc>
      </w:tr>
    </w:tbl>
    <w:p w:rsidR="00C32767" w:rsidRPr="00E1564F" w:rsidRDefault="00C32767" w:rsidP="00C3276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C32767" w:rsidRDefault="00C32767" w:rsidP="00C32767">
      <w:pPr>
        <w:pStyle w:val="a3"/>
        <w:shd w:val="clear" w:color="auto" w:fill="FFFFFF"/>
        <w:spacing w:before="0" w:beforeAutospacing="0" w:after="0" w:afterAutospacing="0" w:line="294" w:lineRule="atLeast"/>
        <w:ind w:left="720"/>
        <w:contextualSpacing/>
        <w:rPr>
          <w:rStyle w:val="a4"/>
          <w:rFonts w:ascii="Arial" w:hAnsi="Arial" w:cs="Arial"/>
          <w:b w:val="0"/>
          <w:bCs w:val="0"/>
          <w:color w:val="000000"/>
          <w:sz w:val="21"/>
          <w:szCs w:val="21"/>
        </w:rPr>
      </w:pPr>
    </w:p>
    <w:p w:rsidR="00E4730F" w:rsidRDefault="00E4730F"/>
    <w:sectPr w:rsidR="00E4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67"/>
    <w:rsid w:val="00113CB9"/>
    <w:rsid w:val="00C32767"/>
    <w:rsid w:val="00E4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2767"/>
    <w:rPr>
      <w:b/>
      <w:bCs/>
    </w:rPr>
  </w:style>
  <w:style w:type="table" w:styleId="a5">
    <w:name w:val="Table Grid"/>
    <w:basedOn w:val="a1"/>
    <w:uiPriority w:val="59"/>
    <w:rsid w:val="00C327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2767"/>
    <w:rPr>
      <w:b/>
      <w:bCs/>
    </w:rPr>
  </w:style>
  <w:style w:type="table" w:styleId="a5">
    <w:name w:val="Table Grid"/>
    <w:basedOn w:val="a1"/>
    <w:uiPriority w:val="59"/>
    <w:rsid w:val="00C327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rikaz-minobrnauki-rossii-ot-09122013-n-131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ru/doc/prikaz-minobrnauki-rossii-ot-09122013-n-1315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alacts.ru/doc/273_FZ-ob-obrazovanii/glava-4/statja-34/" TargetMode="External"/><Relationship Id="rId5" Type="http://schemas.openxmlformats.org/officeDocument/2006/relationships/hyperlink" Target="https://legalacts.ru/doc/prikaz-minobrnauki-rossii-ot-09122013-n-1315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2331</Words>
  <Characters>13293</Characters>
  <Application>Microsoft Office Word</Application>
  <DocSecurity>0</DocSecurity>
  <Lines>110</Lines>
  <Paragraphs>31</Paragraphs>
  <ScaleCrop>false</ScaleCrop>
  <Company/>
  <LinksUpToDate>false</LinksUpToDate>
  <CharactersWithSpaces>15593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2022-04-01T11:52:00Z</dcterms:created>
  <dcterms:modified xsi:type="dcterms:W3CDTF">2022-04-01T11:54:00Z</dcterms:modified>
</cp:coreProperties>
</file>