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33B" w:rsidRDefault="001D633B" w:rsidP="001D633B">
      <w:pPr>
        <w:pStyle w:val="a3"/>
        <w:spacing w:before="89"/>
        <w:ind w:firstLine="69"/>
        <w:jc w:val="center"/>
        <w:rPr>
          <w:b/>
          <w:color w:val="3E3E41"/>
        </w:rPr>
      </w:pPr>
    </w:p>
    <w:p w:rsidR="001D633B" w:rsidRDefault="001D633B" w:rsidP="001D633B">
      <w:pPr>
        <w:pStyle w:val="a3"/>
        <w:spacing w:before="89"/>
        <w:ind w:firstLine="69"/>
        <w:jc w:val="center"/>
        <w:rPr>
          <w:b/>
          <w:color w:val="3E3E41"/>
        </w:rPr>
      </w:pPr>
    </w:p>
    <w:p w:rsidR="001D633B" w:rsidRDefault="0051766F" w:rsidP="001D633B">
      <w:pPr>
        <w:pStyle w:val="a3"/>
        <w:spacing w:before="89"/>
        <w:ind w:firstLine="69"/>
        <w:jc w:val="center"/>
        <w:rPr>
          <w:b/>
          <w:color w:val="3E3E41"/>
        </w:rPr>
      </w:pPr>
      <w:r>
        <w:rPr>
          <w:b/>
          <w:noProof/>
          <w:color w:val="3E3E41"/>
          <w:lang w:eastAsia="ru-RU"/>
        </w:rPr>
        <w:drawing>
          <wp:inline distT="0" distB="0" distL="0" distR="0" wp14:anchorId="0726D21F" wp14:editId="77579DB7">
            <wp:extent cx="6302552" cy="8991600"/>
            <wp:effectExtent l="0" t="0" r="3175" b="0"/>
            <wp:docPr id="2" name="Рисунок 2" descr="E:\Для МО по обновленным ФГОС\по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ля МО по обновленным ФГОС\положени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121" cy="899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66F" w:rsidRDefault="0051766F" w:rsidP="001D633B">
      <w:pPr>
        <w:pStyle w:val="a3"/>
        <w:tabs>
          <w:tab w:val="left" w:pos="1485"/>
        </w:tabs>
        <w:ind w:left="0"/>
        <w:rPr>
          <w:sz w:val="26"/>
        </w:rPr>
      </w:pPr>
      <w:bookmarkStart w:id="0" w:name="_GoBack"/>
      <w:bookmarkEnd w:id="0"/>
    </w:p>
    <w:p w:rsidR="001D633B" w:rsidRDefault="001D633B" w:rsidP="001D633B">
      <w:pPr>
        <w:pStyle w:val="a3"/>
        <w:tabs>
          <w:tab w:val="left" w:pos="1485"/>
        </w:tabs>
        <w:ind w:left="0"/>
        <w:rPr>
          <w:sz w:val="26"/>
        </w:rPr>
      </w:pPr>
    </w:p>
    <w:p w:rsidR="001D633B" w:rsidRPr="00FE5E24" w:rsidRDefault="001D633B" w:rsidP="001D633B">
      <w:pPr>
        <w:pStyle w:val="a5"/>
        <w:numPr>
          <w:ilvl w:val="0"/>
          <w:numId w:val="2"/>
        </w:numPr>
        <w:tabs>
          <w:tab w:val="left" w:pos="1153"/>
        </w:tabs>
        <w:ind w:hanging="342"/>
        <w:rPr>
          <w:b/>
          <w:sz w:val="28"/>
        </w:rPr>
      </w:pPr>
      <w:r w:rsidRPr="00FE5E24">
        <w:rPr>
          <w:b/>
          <w:color w:val="3E3E41"/>
          <w:sz w:val="28"/>
        </w:rPr>
        <w:lastRenderedPageBreak/>
        <w:t>Общие</w:t>
      </w:r>
      <w:r w:rsidRPr="00FE5E24">
        <w:rPr>
          <w:b/>
          <w:color w:val="3E3E41"/>
          <w:spacing w:val="-5"/>
          <w:sz w:val="28"/>
        </w:rPr>
        <w:t xml:space="preserve"> </w:t>
      </w:r>
      <w:r w:rsidRPr="00FE5E24">
        <w:rPr>
          <w:b/>
          <w:color w:val="3E3E41"/>
          <w:spacing w:val="-2"/>
          <w:sz w:val="28"/>
        </w:rPr>
        <w:t>положения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393"/>
        </w:tabs>
        <w:spacing w:before="2"/>
        <w:ind w:right="119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Настоящее положение регламентирует деятельность рабочей группы при поэтапном введении и реализации в соответствии с федеральными государственными образовательными стандартами начального общего</w:t>
      </w:r>
      <w:r w:rsidRPr="00FE5E24">
        <w:rPr>
          <w:color w:val="3E3E41"/>
          <w:spacing w:val="4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 xml:space="preserve">образования и основного общего образования, утвержденными приказами </w:t>
      </w:r>
      <w:proofErr w:type="spellStart"/>
      <w:r w:rsidRPr="00FE5E24">
        <w:rPr>
          <w:color w:val="3E3E41"/>
          <w:sz w:val="24"/>
          <w:szCs w:val="24"/>
        </w:rPr>
        <w:t>Минпросвещения</w:t>
      </w:r>
      <w:proofErr w:type="spellEnd"/>
      <w:r w:rsidRPr="00FE5E24">
        <w:rPr>
          <w:color w:val="3E3E41"/>
          <w:sz w:val="24"/>
          <w:szCs w:val="24"/>
        </w:rPr>
        <w:t xml:space="preserve"> от 31.05.2021 № 286 и № 287 (далее -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  <w:r w:rsidRPr="00FE5E24">
        <w:rPr>
          <w:color w:val="3E3E41"/>
          <w:sz w:val="24"/>
          <w:szCs w:val="24"/>
        </w:rPr>
        <w:t>).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393"/>
        </w:tabs>
        <w:ind w:right="125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Деятельность рабочей группы осуществляется в соответствии с действующим законодательством Российской Федерации и настоящим </w:t>
      </w:r>
      <w:r w:rsidRPr="00FE5E24">
        <w:rPr>
          <w:color w:val="3E3E41"/>
          <w:spacing w:val="-2"/>
          <w:sz w:val="24"/>
          <w:szCs w:val="24"/>
        </w:rPr>
        <w:t>Положением.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383"/>
        </w:tabs>
        <w:ind w:right="122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Рабочая группа является коллегиальным органом, созданным в целях определения тактики введения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  <w:r w:rsidRPr="00FE5E24">
        <w:rPr>
          <w:color w:val="3E3E41"/>
          <w:sz w:val="24"/>
          <w:szCs w:val="24"/>
        </w:rPr>
        <w:t>, а также обеспечения взаимодействия между управлением образования, образовательными организациями, общественными объединениями.</w:t>
      </w:r>
    </w:p>
    <w:p w:rsidR="001D633B" w:rsidRPr="00FE5E24" w:rsidRDefault="001D633B" w:rsidP="001D633B">
      <w:pPr>
        <w:pStyle w:val="a5"/>
        <w:numPr>
          <w:ilvl w:val="0"/>
          <w:numId w:val="2"/>
        </w:numPr>
        <w:tabs>
          <w:tab w:val="left" w:pos="1196"/>
        </w:tabs>
        <w:spacing w:before="1" w:line="322" w:lineRule="exact"/>
        <w:ind w:left="1195" w:hanging="366"/>
        <w:rPr>
          <w:b/>
          <w:i/>
          <w:sz w:val="24"/>
          <w:szCs w:val="24"/>
        </w:rPr>
      </w:pPr>
      <w:r w:rsidRPr="00FE5E24">
        <w:rPr>
          <w:b/>
          <w:i/>
          <w:color w:val="3E3E41"/>
          <w:sz w:val="24"/>
          <w:szCs w:val="24"/>
        </w:rPr>
        <w:t>Цели</w:t>
      </w:r>
      <w:r w:rsidRPr="00FE5E24">
        <w:rPr>
          <w:b/>
          <w:i/>
          <w:color w:val="3E3E41"/>
          <w:spacing w:val="-3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и</w:t>
      </w:r>
      <w:r w:rsidRPr="00FE5E24">
        <w:rPr>
          <w:b/>
          <w:i/>
          <w:color w:val="3E3E41"/>
          <w:spacing w:val="-3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задачи</w:t>
      </w:r>
      <w:r w:rsidRPr="00FE5E24">
        <w:rPr>
          <w:b/>
          <w:i/>
          <w:color w:val="3E3E41"/>
          <w:spacing w:val="-5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рабочей</w:t>
      </w:r>
      <w:r w:rsidRPr="00FE5E24">
        <w:rPr>
          <w:b/>
          <w:i/>
          <w:color w:val="3E3E41"/>
          <w:spacing w:val="-1"/>
          <w:sz w:val="24"/>
          <w:szCs w:val="24"/>
        </w:rPr>
        <w:t xml:space="preserve"> </w:t>
      </w:r>
      <w:r w:rsidRPr="00FE5E24">
        <w:rPr>
          <w:b/>
          <w:i/>
          <w:color w:val="3E3E41"/>
          <w:spacing w:val="-2"/>
          <w:sz w:val="24"/>
          <w:szCs w:val="24"/>
        </w:rPr>
        <w:t>группы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393"/>
        </w:tabs>
        <w:ind w:right="122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Основная цель - обеспечить системный подход к введению ФГОС на уровнях начального и основного общего образования.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2054"/>
          <w:tab w:val="left" w:pos="2055"/>
        </w:tabs>
        <w:spacing w:line="321" w:lineRule="exact"/>
        <w:ind w:left="2054" w:hanging="1225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Основными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задачами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рабочей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группы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pacing w:val="-2"/>
          <w:sz w:val="24"/>
          <w:szCs w:val="24"/>
        </w:rPr>
        <w:t>являются:</w:t>
      </w:r>
    </w:p>
    <w:p w:rsidR="001D633B" w:rsidRPr="00FE5E24" w:rsidRDefault="001D633B" w:rsidP="001D633B">
      <w:pPr>
        <w:pStyle w:val="a5"/>
        <w:numPr>
          <w:ilvl w:val="0"/>
          <w:numId w:val="1"/>
        </w:numPr>
        <w:tabs>
          <w:tab w:val="left" w:pos="807"/>
        </w:tabs>
        <w:ind w:right="124" w:hanging="701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создание нормативной и организационно-правовой базы, регламентирующей деятельность образовательных организаций по введению ФГОС НОО </w:t>
      </w:r>
      <w:proofErr w:type="gramStart"/>
      <w:r w:rsidRPr="00FE5E24">
        <w:rPr>
          <w:color w:val="3E3E41"/>
          <w:sz w:val="24"/>
          <w:szCs w:val="24"/>
        </w:rPr>
        <w:t>и</w:t>
      </w:r>
      <w:r w:rsidRPr="00FE5E24">
        <w:rPr>
          <w:color w:val="3E3E41"/>
          <w:spacing w:val="40"/>
          <w:sz w:val="24"/>
          <w:szCs w:val="24"/>
        </w:rPr>
        <w:t xml:space="preserve"> </w:t>
      </w:r>
      <w:r w:rsidRPr="00FE5E24">
        <w:rPr>
          <w:color w:val="3E3E41"/>
          <w:spacing w:val="-4"/>
          <w:sz w:val="24"/>
          <w:szCs w:val="24"/>
        </w:rPr>
        <w:t>ООО</w:t>
      </w:r>
      <w:proofErr w:type="gramEnd"/>
      <w:r w:rsidRPr="00FE5E24">
        <w:rPr>
          <w:color w:val="3E3E41"/>
          <w:spacing w:val="-4"/>
          <w:sz w:val="24"/>
          <w:szCs w:val="24"/>
        </w:rPr>
        <w:t>;</w:t>
      </w:r>
    </w:p>
    <w:p w:rsidR="001D633B" w:rsidRPr="00FE5E24" w:rsidRDefault="001D633B" w:rsidP="001D633B">
      <w:pPr>
        <w:pStyle w:val="a5"/>
        <w:numPr>
          <w:ilvl w:val="0"/>
          <w:numId w:val="1"/>
        </w:numPr>
        <w:tabs>
          <w:tab w:val="left" w:pos="807"/>
        </w:tabs>
        <w:spacing w:before="1" w:line="322" w:lineRule="exact"/>
        <w:ind w:left="806" w:hanging="697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определение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условий</w:t>
      </w:r>
      <w:r w:rsidRPr="00FE5E24">
        <w:rPr>
          <w:color w:val="3E3E41"/>
          <w:spacing w:val="-4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для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реализации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ООП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НОО</w:t>
      </w:r>
      <w:r w:rsidRPr="00FE5E24">
        <w:rPr>
          <w:color w:val="3E3E41"/>
          <w:spacing w:val="-3"/>
          <w:sz w:val="24"/>
          <w:szCs w:val="24"/>
        </w:rPr>
        <w:t xml:space="preserve"> </w:t>
      </w:r>
      <w:proofErr w:type="gramStart"/>
      <w:r w:rsidRPr="00FE5E24">
        <w:rPr>
          <w:color w:val="3E3E41"/>
          <w:sz w:val="24"/>
          <w:szCs w:val="24"/>
        </w:rPr>
        <w:t>и</w:t>
      </w:r>
      <w:r w:rsidRPr="00FE5E24">
        <w:rPr>
          <w:color w:val="3E3E41"/>
          <w:spacing w:val="-4"/>
          <w:sz w:val="24"/>
          <w:szCs w:val="24"/>
        </w:rPr>
        <w:t xml:space="preserve"> ООО</w:t>
      </w:r>
      <w:proofErr w:type="gramEnd"/>
      <w:r w:rsidRPr="00FE5E24">
        <w:rPr>
          <w:color w:val="3E3E41"/>
          <w:spacing w:val="-4"/>
          <w:sz w:val="24"/>
          <w:szCs w:val="24"/>
        </w:rPr>
        <w:t>;</w:t>
      </w:r>
    </w:p>
    <w:p w:rsidR="001D633B" w:rsidRPr="00FE5E24" w:rsidRDefault="001D633B" w:rsidP="001D633B">
      <w:pPr>
        <w:pStyle w:val="a5"/>
        <w:numPr>
          <w:ilvl w:val="0"/>
          <w:numId w:val="1"/>
        </w:numPr>
        <w:tabs>
          <w:tab w:val="left" w:pos="807"/>
        </w:tabs>
        <w:ind w:right="129" w:hanging="701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анализ и удовлетворение потребностей ОО в подготовке педагогических кадров и руководящих работников с учетом динамики требований к ресурсному обеспечению образовательного процесса;</w:t>
      </w:r>
    </w:p>
    <w:p w:rsidR="001D633B" w:rsidRPr="00FE5E24" w:rsidRDefault="001D633B" w:rsidP="001D633B">
      <w:pPr>
        <w:pStyle w:val="a5"/>
        <w:numPr>
          <w:ilvl w:val="0"/>
          <w:numId w:val="1"/>
        </w:numPr>
        <w:tabs>
          <w:tab w:val="left" w:pos="807"/>
        </w:tabs>
        <w:spacing w:line="321" w:lineRule="exact"/>
        <w:ind w:left="806" w:hanging="697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контроль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за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разработкой</w:t>
      </w:r>
      <w:r w:rsidRPr="00FE5E24">
        <w:rPr>
          <w:color w:val="3E3E41"/>
          <w:spacing w:val="-6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основных</w:t>
      </w:r>
      <w:r w:rsidRPr="00FE5E24">
        <w:rPr>
          <w:color w:val="3E3E41"/>
          <w:spacing w:val="-8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образовательных</w:t>
      </w:r>
      <w:r w:rsidRPr="00FE5E24">
        <w:rPr>
          <w:color w:val="3E3E41"/>
          <w:spacing w:val="-8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программ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НОО</w:t>
      </w:r>
      <w:r w:rsidRPr="00FE5E24">
        <w:rPr>
          <w:color w:val="3E3E41"/>
          <w:spacing w:val="-6"/>
          <w:sz w:val="24"/>
          <w:szCs w:val="24"/>
        </w:rPr>
        <w:t xml:space="preserve"> </w:t>
      </w:r>
      <w:proofErr w:type="gramStart"/>
      <w:r w:rsidRPr="00FE5E24">
        <w:rPr>
          <w:color w:val="3E3E41"/>
          <w:sz w:val="24"/>
          <w:szCs w:val="24"/>
        </w:rPr>
        <w:t>и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pacing w:val="-4"/>
          <w:sz w:val="24"/>
          <w:szCs w:val="24"/>
        </w:rPr>
        <w:t>ООО</w:t>
      </w:r>
      <w:proofErr w:type="gramEnd"/>
      <w:r w:rsidRPr="00FE5E24">
        <w:rPr>
          <w:color w:val="3E3E41"/>
          <w:spacing w:val="-4"/>
          <w:sz w:val="24"/>
          <w:szCs w:val="24"/>
        </w:rPr>
        <w:t>;</w:t>
      </w:r>
    </w:p>
    <w:p w:rsidR="001D633B" w:rsidRPr="00FE5E24" w:rsidRDefault="001D633B" w:rsidP="001D633B">
      <w:pPr>
        <w:pStyle w:val="a5"/>
        <w:numPr>
          <w:ilvl w:val="0"/>
          <w:numId w:val="1"/>
        </w:numPr>
        <w:tabs>
          <w:tab w:val="left" w:pos="807"/>
        </w:tabs>
        <w:spacing w:line="242" w:lineRule="auto"/>
        <w:ind w:right="127" w:hanging="701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мониторинг качества обучения по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  <w:r w:rsidRPr="00FE5E24">
        <w:rPr>
          <w:color w:val="3E3E41"/>
          <w:sz w:val="24"/>
          <w:szCs w:val="24"/>
        </w:rPr>
        <w:t xml:space="preserve"> посредством анализа образовательно-воспитательной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деятельности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образовательных</w:t>
      </w:r>
      <w:r w:rsidRPr="00FE5E24">
        <w:rPr>
          <w:color w:val="3E3E41"/>
          <w:spacing w:val="-6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организаций;</w:t>
      </w:r>
    </w:p>
    <w:p w:rsidR="001D633B" w:rsidRDefault="001D633B" w:rsidP="001D633B">
      <w:pPr>
        <w:spacing w:line="242" w:lineRule="auto"/>
        <w:jc w:val="both"/>
        <w:rPr>
          <w:sz w:val="24"/>
          <w:szCs w:val="24"/>
        </w:rPr>
      </w:pPr>
    </w:p>
    <w:p w:rsidR="001D633B" w:rsidRPr="00FE5E24" w:rsidRDefault="001D633B" w:rsidP="001D633B">
      <w:pPr>
        <w:pStyle w:val="a5"/>
        <w:numPr>
          <w:ilvl w:val="0"/>
          <w:numId w:val="1"/>
        </w:numPr>
        <w:tabs>
          <w:tab w:val="left" w:pos="807"/>
        </w:tabs>
        <w:spacing w:before="63"/>
        <w:ind w:right="128" w:hanging="701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обеспечение координации мероприятий, направленных на введение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  <w:r w:rsidRPr="00FE5E24">
        <w:rPr>
          <w:color w:val="3E3E41"/>
          <w:sz w:val="24"/>
          <w:szCs w:val="24"/>
        </w:rPr>
        <w:t>.</w:t>
      </w:r>
    </w:p>
    <w:p w:rsidR="001D633B" w:rsidRPr="00FE5E24" w:rsidRDefault="001D633B" w:rsidP="001D633B">
      <w:pPr>
        <w:pStyle w:val="a5"/>
        <w:numPr>
          <w:ilvl w:val="0"/>
          <w:numId w:val="1"/>
        </w:numPr>
        <w:tabs>
          <w:tab w:val="left" w:pos="807"/>
        </w:tabs>
        <w:ind w:right="127" w:hanging="701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создание системы информирования общественности и всех категорий участников образовательного процесса о ходе внедрения ФГОС НОО </w:t>
      </w:r>
      <w:proofErr w:type="gramStart"/>
      <w:r w:rsidRPr="00FE5E24">
        <w:rPr>
          <w:color w:val="3E3E41"/>
          <w:sz w:val="24"/>
          <w:szCs w:val="24"/>
        </w:rPr>
        <w:t>и</w:t>
      </w:r>
      <w:r w:rsidRPr="00FE5E24">
        <w:rPr>
          <w:color w:val="3E3E41"/>
          <w:spacing w:val="80"/>
          <w:sz w:val="24"/>
          <w:szCs w:val="24"/>
        </w:rPr>
        <w:t xml:space="preserve"> </w:t>
      </w:r>
      <w:r w:rsidRPr="00FE5E24">
        <w:rPr>
          <w:color w:val="3E3E41"/>
          <w:spacing w:val="-4"/>
          <w:sz w:val="24"/>
          <w:szCs w:val="24"/>
        </w:rPr>
        <w:t>ООО</w:t>
      </w:r>
      <w:proofErr w:type="gramEnd"/>
      <w:r w:rsidRPr="00FE5E24">
        <w:rPr>
          <w:color w:val="3E3E41"/>
          <w:spacing w:val="-4"/>
          <w:sz w:val="24"/>
          <w:szCs w:val="24"/>
        </w:rPr>
        <w:t>.</w:t>
      </w:r>
    </w:p>
    <w:p w:rsidR="001D633B" w:rsidRPr="00FE5E24" w:rsidRDefault="001D633B" w:rsidP="001D633B">
      <w:pPr>
        <w:pStyle w:val="a5"/>
        <w:numPr>
          <w:ilvl w:val="0"/>
          <w:numId w:val="2"/>
        </w:numPr>
        <w:tabs>
          <w:tab w:val="left" w:pos="1196"/>
        </w:tabs>
        <w:spacing w:before="1" w:line="322" w:lineRule="exact"/>
        <w:ind w:left="1195" w:hanging="366"/>
        <w:rPr>
          <w:b/>
          <w:i/>
          <w:sz w:val="24"/>
          <w:szCs w:val="24"/>
        </w:rPr>
      </w:pPr>
      <w:r w:rsidRPr="00FE5E24">
        <w:rPr>
          <w:b/>
          <w:i/>
          <w:color w:val="3E3E41"/>
          <w:sz w:val="24"/>
          <w:szCs w:val="24"/>
        </w:rPr>
        <w:t>Функции</w:t>
      </w:r>
      <w:r w:rsidRPr="00FE5E24">
        <w:rPr>
          <w:b/>
          <w:i/>
          <w:color w:val="3E3E41"/>
          <w:spacing w:val="-7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рабочей</w:t>
      </w:r>
      <w:r w:rsidRPr="00FE5E24">
        <w:rPr>
          <w:b/>
          <w:i/>
          <w:color w:val="3E3E41"/>
          <w:spacing w:val="-3"/>
          <w:sz w:val="24"/>
          <w:szCs w:val="24"/>
        </w:rPr>
        <w:t xml:space="preserve"> </w:t>
      </w:r>
      <w:r w:rsidRPr="00FE5E24">
        <w:rPr>
          <w:b/>
          <w:i/>
          <w:color w:val="3E3E41"/>
          <w:spacing w:val="-2"/>
          <w:sz w:val="24"/>
          <w:szCs w:val="24"/>
        </w:rPr>
        <w:t>группы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07"/>
        </w:tabs>
        <w:spacing w:line="322" w:lineRule="exact"/>
        <w:ind w:left="1406" w:hanging="577"/>
        <w:rPr>
          <w:sz w:val="24"/>
          <w:szCs w:val="24"/>
        </w:rPr>
      </w:pPr>
      <w:r w:rsidRPr="00FE5E24">
        <w:rPr>
          <w:color w:val="3E3E41"/>
          <w:spacing w:val="-2"/>
          <w:sz w:val="24"/>
          <w:szCs w:val="24"/>
        </w:rPr>
        <w:t>Информационная: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371"/>
        </w:tabs>
        <w:ind w:right="119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формирование банка информации по направлениям введения ФГОС (нормативно-правовое, кадровое, методическое, материально-техническое, </w:t>
      </w:r>
      <w:r w:rsidRPr="00FE5E24">
        <w:rPr>
          <w:color w:val="3E3E41"/>
          <w:spacing w:val="-2"/>
          <w:sz w:val="24"/>
          <w:szCs w:val="24"/>
        </w:rPr>
        <w:t>финансово-экономическое);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482"/>
        </w:tabs>
        <w:spacing w:before="140"/>
        <w:ind w:right="125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контроль за своевременным размещением информации по введению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  <w:r w:rsidRPr="00FE5E24">
        <w:rPr>
          <w:color w:val="3E3E41"/>
          <w:sz w:val="24"/>
          <w:szCs w:val="24"/>
        </w:rPr>
        <w:t xml:space="preserve"> на сайтах образовательных организаций;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482"/>
        </w:tabs>
        <w:spacing w:before="3"/>
        <w:ind w:right="123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разъяснение участникам образовательного процесса перспектив и эффектов введения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  <w:r w:rsidRPr="00FE5E24">
        <w:rPr>
          <w:color w:val="3E3E41"/>
          <w:sz w:val="24"/>
          <w:szCs w:val="24"/>
        </w:rPr>
        <w:t>;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482"/>
        </w:tabs>
        <w:ind w:right="126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информирование разных категорий участников образовательных отношений о содержании и особенностях новых ФГОС, структуры основных образовательных программ начального и основного общего образования, требованиях к качеству и результатам их усвоения.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386"/>
        </w:tabs>
        <w:spacing w:line="320" w:lineRule="exact"/>
        <w:ind w:left="1385" w:hanging="556"/>
        <w:rPr>
          <w:sz w:val="24"/>
          <w:szCs w:val="24"/>
        </w:rPr>
      </w:pPr>
      <w:r w:rsidRPr="00FE5E24">
        <w:rPr>
          <w:color w:val="3E3E41"/>
          <w:spacing w:val="-2"/>
          <w:sz w:val="24"/>
          <w:szCs w:val="24"/>
        </w:rPr>
        <w:t>Координационная: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482"/>
        </w:tabs>
        <w:spacing w:before="1"/>
        <w:ind w:right="128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координация деятельности образовательных организаций по</w:t>
      </w:r>
      <w:r w:rsidRPr="00FE5E24">
        <w:rPr>
          <w:color w:val="3E3E41"/>
          <w:spacing w:val="4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 xml:space="preserve">разработке и </w:t>
      </w:r>
      <w:proofErr w:type="gramStart"/>
      <w:r w:rsidRPr="00FE5E24">
        <w:rPr>
          <w:color w:val="3E3E41"/>
          <w:sz w:val="24"/>
          <w:szCs w:val="24"/>
        </w:rPr>
        <w:t>внедрению</w:t>
      </w:r>
      <w:proofErr w:type="gramEnd"/>
      <w:r w:rsidRPr="00FE5E24">
        <w:rPr>
          <w:color w:val="3E3E41"/>
          <w:sz w:val="24"/>
          <w:szCs w:val="24"/>
        </w:rPr>
        <w:t xml:space="preserve"> основным образовательных программ в соответствии с новыми ФГОС НОО и ООО;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550"/>
          <w:tab w:val="left" w:pos="1551"/>
        </w:tabs>
        <w:ind w:left="1550" w:right="122" w:hanging="720"/>
        <w:jc w:val="left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формирование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новых</w:t>
      </w:r>
      <w:r w:rsidRPr="00FE5E24">
        <w:rPr>
          <w:color w:val="3E3E41"/>
          <w:spacing w:val="-4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подходов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к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системе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оценки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качества</w:t>
      </w:r>
      <w:r w:rsidRPr="00FE5E24">
        <w:rPr>
          <w:color w:val="3E3E41"/>
          <w:spacing w:val="-6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образования по основным направлениям деятельности;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481"/>
          <w:tab w:val="left" w:pos="1482"/>
        </w:tabs>
        <w:spacing w:line="242" w:lineRule="auto"/>
        <w:ind w:right="127" w:firstLine="719"/>
        <w:jc w:val="left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определение</w:t>
      </w:r>
      <w:r w:rsidRPr="00FE5E24">
        <w:rPr>
          <w:color w:val="3E3E41"/>
          <w:spacing w:val="8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механизма</w:t>
      </w:r>
      <w:r w:rsidRPr="00FE5E24">
        <w:rPr>
          <w:color w:val="3E3E41"/>
          <w:spacing w:val="8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разработки</w:t>
      </w:r>
      <w:r w:rsidRPr="00FE5E24">
        <w:rPr>
          <w:color w:val="3E3E41"/>
          <w:spacing w:val="8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и</w:t>
      </w:r>
      <w:r w:rsidRPr="00FE5E24">
        <w:rPr>
          <w:color w:val="3E3E41"/>
          <w:spacing w:val="8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реализации</w:t>
      </w:r>
      <w:r w:rsidRPr="00FE5E24">
        <w:rPr>
          <w:color w:val="3E3E41"/>
          <w:spacing w:val="8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образовательных программ начального и основного общего образования.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381"/>
        </w:tabs>
        <w:spacing w:line="317" w:lineRule="exact"/>
        <w:ind w:left="1380" w:hanging="551"/>
        <w:rPr>
          <w:sz w:val="24"/>
          <w:szCs w:val="24"/>
        </w:rPr>
      </w:pPr>
      <w:r w:rsidRPr="00FE5E24">
        <w:rPr>
          <w:color w:val="3E3E41"/>
          <w:spacing w:val="-2"/>
          <w:sz w:val="24"/>
          <w:szCs w:val="24"/>
        </w:rPr>
        <w:t>Экспертно-аналитическая: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481"/>
          <w:tab w:val="left" w:pos="1482"/>
          <w:tab w:val="left" w:pos="3123"/>
          <w:tab w:val="left" w:pos="4379"/>
          <w:tab w:val="left" w:pos="5924"/>
          <w:tab w:val="left" w:pos="7634"/>
          <w:tab w:val="left" w:pos="7991"/>
        </w:tabs>
        <w:ind w:right="120" w:firstLine="719"/>
        <w:jc w:val="left"/>
        <w:rPr>
          <w:sz w:val="24"/>
          <w:szCs w:val="24"/>
        </w:rPr>
      </w:pPr>
      <w:r w:rsidRPr="00FE5E24">
        <w:rPr>
          <w:color w:val="3E3E41"/>
          <w:spacing w:val="-2"/>
          <w:sz w:val="24"/>
          <w:szCs w:val="24"/>
        </w:rPr>
        <w:t>мониторинг</w:t>
      </w:r>
      <w:r w:rsidRPr="00FE5E24">
        <w:rPr>
          <w:color w:val="3E3E41"/>
          <w:sz w:val="24"/>
          <w:szCs w:val="24"/>
        </w:rPr>
        <w:tab/>
      </w:r>
      <w:r w:rsidRPr="00FE5E24">
        <w:rPr>
          <w:color w:val="3E3E41"/>
          <w:spacing w:val="-2"/>
          <w:sz w:val="24"/>
          <w:szCs w:val="24"/>
        </w:rPr>
        <w:t>условий,</w:t>
      </w:r>
      <w:r w:rsidRPr="00FE5E24">
        <w:rPr>
          <w:color w:val="3E3E41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ab/>
      </w:r>
      <w:r w:rsidRPr="00FE5E24">
        <w:rPr>
          <w:color w:val="3E3E41"/>
          <w:spacing w:val="-2"/>
          <w:sz w:val="24"/>
          <w:szCs w:val="24"/>
        </w:rPr>
        <w:t>ресурсного</w:t>
      </w:r>
      <w:r w:rsidRPr="00FE5E24">
        <w:rPr>
          <w:color w:val="3E3E41"/>
          <w:sz w:val="24"/>
          <w:szCs w:val="24"/>
        </w:rPr>
        <w:tab/>
      </w:r>
      <w:r w:rsidRPr="00FE5E24">
        <w:rPr>
          <w:color w:val="3E3E41"/>
          <w:spacing w:val="-2"/>
          <w:sz w:val="24"/>
          <w:szCs w:val="24"/>
        </w:rPr>
        <w:t>обеспечения</w:t>
      </w:r>
      <w:r w:rsidRPr="00FE5E24">
        <w:rPr>
          <w:color w:val="3E3E41"/>
          <w:sz w:val="24"/>
          <w:szCs w:val="24"/>
        </w:rPr>
        <w:tab/>
      </w:r>
      <w:r w:rsidRPr="00FE5E24">
        <w:rPr>
          <w:color w:val="3E3E41"/>
          <w:spacing w:val="-10"/>
          <w:sz w:val="24"/>
          <w:szCs w:val="24"/>
        </w:rPr>
        <w:t>и</w:t>
      </w:r>
      <w:r w:rsidRPr="00FE5E24">
        <w:rPr>
          <w:color w:val="3E3E41"/>
          <w:sz w:val="24"/>
          <w:szCs w:val="24"/>
        </w:rPr>
        <w:tab/>
      </w:r>
      <w:r w:rsidRPr="00FE5E24">
        <w:rPr>
          <w:color w:val="3E3E41"/>
          <w:spacing w:val="-2"/>
          <w:sz w:val="24"/>
          <w:szCs w:val="24"/>
        </w:rPr>
        <w:t xml:space="preserve">результативности </w:t>
      </w:r>
      <w:r w:rsidRPr="00FE5E24">
        <w:rPr>
          <w:color w:val="3E3E41"/>
          <w:sz w:val="24"/>
          <w:szCs w:val="24"/>
        </w:rPr>
        <w:t xml:space="preserve">введения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482"/>
        </w:tabs>
        <w:ind w:right="127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отбор традиционных, разработка инновационных методов и приемов оценивания результатов освоения образовательных программ начального и основного общего образования;</w:t>
      </w:r>
    </w:p>
    <w:p w:rsidR="001D633B" w:rsidRPr="00FE5E24" w:rsidRDefault="001D633B" w:rsidP="001D633B">
      <w:pPr>
        <w:pStyle w:val="a5"/>
        <w:numPr>
          <w:ilvl w:val="1"/>
          <w:numId w:val="1"/>
        </w:numPr>
        <w:tabs>
          <w:tab w:val="left" w:pos="1482"/>
        </w:tabs>
        <w:ind w:right="121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рассмотрение проектов нормативных и организационно-правовых</w:t>
      </w:r>
      <w:r w:rsidRPr="00FE5E24">
        <w:rPr>
          <w:color w:val="3E3E41"/>
          <w:spacing w:val="4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актов по вопросам введения ФГОС.</w:t>
      </w:r>
    </w:p>
    <w:p w:rsidR="001D633B" w:rsidRPr="00FE5E24" w:rsidRDefault="001D633B" w:rsidP="001D633B">
      <w:pPr>
        <w:pStyle w:val="a5"/>
        <w:numPr>
          <w:ilvl w:val="0"/>
          <w:numId w:val="2"/>
        </w:numPr>
        <w:tabs>
          <w:tab w:val="left" w:pos="1174"/>
        </w:tabs>
        <w:spacing w:line="322" w:lineRule="exact"/>
        <w:ind w:left="1174" w:hanging="344"/>
        <w:rPr>
          <w:b/>
          <w:i/>
          <w:sz w:val="24"/>
          <w:szCs w:val="24"/>
        </w:rPr>
      </w:pPr>
      <w:r w:rsidRPr="00FE5E24">
        <w:rPr>
          <w:b/>
          <w:i/>
          <w:color w:val="3E3E41"/>
          <w:sz w:val="24"/>
          <w:szCs w:val="24"/>
        </w:rPr>
        <w:lastRenderedPageBreak/>
        <w:t>Организация</w:t>
      </w:r>
      <w:r w:rsidRPr="00FE5E24">
        <w:rPr>
          <w:b/>
          <w:i/>
          <w:color w:val="3E3E41"/>
          <w:spacing w:val="-11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деятельности</w:t>
      </w:r>
      <w:r w:rsidRPr="00FE5E24">
        <w:rPr>
          <w:b/>
          <w:i/>
          <w:color w:val="3E3E41"/>
          <w:spacing w:val="-8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рабочей</w:t>
      </w:r>
      <w:r w:rsidRPr="00FE5E24">
        <w:rPr>
          <w:b/>
          <w:i/>
          <w:color w:val="3E3E41"/>
          <w:spacing w:val="-7"/>
          <w:sz w:val="24"/>
          <w:szCs w:val="24"/>
        </w:rPr>
        <w:t xml:space="preserve"> </w:t>
      </w:r>
      <w:r w:rsidRPr="00FE5E24">
        <w:rPr>
          <w:b/>
          <w:i/>
          <w:color w:val="3E3E41"/>
          <w:spacing w:val="-2"/>
          <w:sz w:val="24"/>
          <w:szCs w:val="24"/>
        </w:rPr>
        <w:t>группы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82"/>
        </w:tabs>
        <w:ind w:right="121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В состав рабочей группы входят: руководитель рабочей группы, заместитель руководителя рабочей группы, секретарь рабочей группы и члены рабочей группы, которые принимают участие в ее работе на общественных </w:t>
      </w:r>
      <w:r w:rsidRPr="00FE5E24">
        <w:rPr>
          <w:color w:val="3E3E41"/>
          <w:spacing w:val="-2"/>
          <w:sz w:val="24"/>
          <w:szCs w:val="24"/>
        </w:rPr>
        <w:t>началах.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82"/>
        </w:tabs>
        <w:ind w:right="127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Деятельность рабочей группы осуществляется в соответствии с планом мероприятий (дорожной картой) по подготовке к введению нового ФГОС НОО и ФГОС ООО.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82"/>
        </w:tabs>
        <w:ind w:right="131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Заседания рабочей группы проводятся не реже одного раза в четверть. В случае необходимости могут проводиться внеочередные заседания.</w:t>
      </w:r>
    </w:p>
    <w:p w:rsidR="001D633B" w:rsidRPr="001D633B" w:rsidRDefault="001D633B" w:rsidP="001D633B">
      <w:pPr>
        <w:pStyle w:val="a5"/>
        <w:numPr>
          <w:ilvl w:val="1"/>
          <w:numId w:val="2"/>
        </w:numPr>
        <w:tabs>
          <w:tab w:val="left" w:pos="1482"/>
        </w:tabs>
        <w:spacing w:line="242" w:lineRule="auto"/>
        <w:ind w:right="130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Подготовку и организацию заседаний рабочей группы, а также</w:t>
      </w:r>
      <w:r w:rsidRPr="00FE5E24">
        <w:rPr>
          <w:color w:val="3E3E41"/>
          <w:spacing w:val="4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решение текущих вопросов осуществляет руководитель рабочей группы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82"/>
        </w:tabs>
        <w:spacing w:before="63"/>
        <w:ind w:right="128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Заседание</w:t>
      </w:r>
      <w:r w:rsidRPr="00FE5E24">
        <w:rPr>
          <w:color w:val="3E3E41"/>
          <w:spacing w:val="-3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рабочей группы ведет</w:t>
      </w:r>
      <w:r w:rsidRPr="00FE5E24">
        <w:rPr>
          <w:color w:val="3E3E41"/>
          <w:spacing w:val="-1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руководитель</w:t>
      </w:r>
      <w:r w:rsidRPr="00FE5E24">
        <w:rPr>
          <w:color w:val="3E3E41"/>
          <w:spacing w:val="-1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рабочей группы либо</w:t>
      </w:r>
      <w:r w:rsidRPr="00FE5E24">
        <w:rPr>
          <w:color w:val="3E3E41"/>
          <w:spacing w:val="-2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по его поручению заместитель руководителя рабочей группы. Заседание рабочей группы считается правомочным, если на нем присутствует не менее половины членов состава рабочей группы.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82"/>
        </w:tabs>
        <w:spacing w:before="1"/>
        <w:ind w:right="125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Заседания рабочей группы оформляются протоколом. Протоколы заседаний рабочей группы ведет секретарь группы, избранный на первом заседании группы. Протоколы подписывают руководитель и секретарь рабочей </w:t>
      </w:r>
      <w:r w:rsidRPr="00FE5E24">
        <w:rPr>
          <w:color w:val="3E3E41"/>
          <w:spacing w:val="-2"/>
          <w:sz w:val="24"/>
          <w:szCs w:val="24"/>
        </w:rPr>
        <w:t>группы.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38"/>
        </w:tabs>
        <w:ind w:right="128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Рабочая группа взаимодействует образовательными организациями и</w:t>
      </w:r>
      <w:r w:rsidRPr="00FE5E24">
        <w:rPr>
          <w:color w:val="3E3E41"/>
          <w:spacing w:val="4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по мере необходимости может приглашать представителей ОО на свои заседания.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38"/>
        </w:tabs>
        <w:spacing w:line="242" w:lineRule="auto"/>
        <w:ind w:right="128" w:firstLine="719"/>
        <w:rPr>
          <w:sz w:val="24"/>
          <w:szCs w:val="24"/>
        </w:rPr>
      </w:pPr>
      <w:proofErr w:type="gramStart"/>
      <w:r w:rsidRPr="00FE5E24">
        <w:rPr>
          <w:color w:val="3E3E41"/>
          <w:sz w:val="24"/>
          <w:szCs w:val="24"/>
        </w:rPr>
        <w:t>Контроль за</w:t>
      </w:r>
      <w:proofErr w:type="gramEnd"/>
      <w:r w:rsidRPr="00FE5E24">
        <w:rPr>
          <w:color w:val="3E3E41"/>
          <w:sz w:val="24"/>
          <w:szCs w:val="24"/>
        </w:rPr>
        <w:t xml:space="preserve"> деятельностью рабочей группы осуществляет</w:t>
      </w:r>
      <w:r w:rsidRPr="00FE5E24">
        <w:rPr>
          <w:color w:val="3E3E41"/>
          <w:spacing w:val="4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руководитель рабочей группы.</w:t>
      </w:r>
    </w:p>
    <w:p w:rsidR="001D633B" w:rsidRPr="00FE5E24" w:rsidRDefault="001D633B" w:rsidP="001D633B">
      <w:pPr>
        <w:pStyle w:val="a5"/>
        <w:numPr>
          <w:ilvl w:val="0"/>
          <w:numId w:val="2"/>
        </w:numPr>
        <w:tabs>
          <w:tab w:val="left" w:pos="1179"/>
        </w:tabs>
        <w:spacing w:line="317" w:lineRule="exact"/>
        <w:ind w:left="1178" w:hanging="349"/>
        <w:rPr>
          <w:b/>
          <w:i/>
          <w:sz w:val="24"/>
          <w:szCs w:val="24"/>
        </w:rPr>
      </w:pPr>
      <w:r w:rsidRPr="00FE5E24">
        <w:rPr>
          <w:b/>
          <w:i/>
          <w:color w:val="3E3E41"/>
          <w:sz w:val="24"/>
          <w:szCs w:val="24"/>
        </w:rPr>
        <w:t>Права</w:t>
      </w:r>
      <w:r w:rsidRPr="00FE5E24">
        <w:rPr>
          <w:b/>
          <w:i/>
          <w:color w:val="3E3E41"/>
          <w:spacing w:val="-5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и</w:t>
      </w:r>
      <w:r w:rsidRPr="00FE5E24">
        <w:rPr>
          <w:b/>
          <w:i/>
          <w:color w:val="3E3E41"/>
          <w:spacing w:val="-6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ответственность</w:t>
      </w:r>
      <w:r w:rsidRPr="00FE5E24">
        <w:rPr>
          <w:b/>
          <w:i/>
          <w:color w:val="3E3E41"/>
          <w:spacing w:val="-8"/>
          <w:sz w:val="24"/>
          <w:szCs w:val="24"/>
        </w:rPr>
        <w:t xml:space="preserve"> </w:t>
      </w:r>
      <w:r w:rsidRPr="00FE5E24">
        <w:rPr>
          <w:b/>
          <w:i/>
          <w:color w:val="3E3E41"/>
          <w:sz w:val="24"/>
          <w:szCs w:val="24"/>
        </w:rPr>
        <w:t>рабочей</w:t>
      </w:r>
      <w:r w:rsidRPr="00FE5E24">
        <w:rPr>
          <w:b/>
          <w:i/>
          <w:color w:val="3E3E41"/>
          <w:spacing w:val="-2"/>
          <w:sz w:val="24"/>
          <w:szCs w:val="24"/>
        </w:rPr>
        <w:t xml:space="preserve"> группы.</w:t>
      </w:r>
    </w:p>
    <w:p w:rsidR="001D633B" w:rsidRPr="00FE5E24" w:rsidRDefault="001D633B" w:rsidP="001D633B">
      <w:pPr>
        <w:pStyle w:val="a5"/>
        <w:numPr>
          <w:ilvl w:val="1"/>
          <w:numId w:val="2"/>
        </w:numPr>
        <w:tabs>
          <w:tab w:val="left" w:pos="1438"/>
        </w:tabs>
        <w:ind w:right="131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Рабочая группа для решения возложенных на нее задач в пределах своей компетенции имеет право:</w:t>
      </w:r>
    </w:p>
    <w:p w:rsidR="001D633B" w:rsidRPr="00FE5E24" w:rsidRDefault="001D633B" w:rsidP="001D633B">
      <w:pPr>
        <w:pStyle w:val="a5"/>
        <w:numPr>
          <w:ilvl w:val="0"/>
          <w:numId w:val="3"/>
        </w:numPr>
        <w:tabs>
          <w:tab w:val="left" w:pos="356"/>
        </w:tabs>
        <w:spacing w:line="321" w:lineRule="exact"/>
        <w:ind w:left="355" w:hanging="246"/>
        <w:rPr>
          <w:color w:val="3E3E41"/>
          <w:sz w:val="24"/>
          <w:szCs w:val="24"/>
        </w:rPr>
      </w:pPr>
      <w:r w:rsidRPr="00FE5E24">
        <w:rPr>
          <w:color w:val="3E3E41"/>
          <w:sz w:val="24"/>
          <w:szCs w:val="24"/>
        </w:rPr>
        <w:t>запрашивать</w:t>
      </w:r>
      <w:r w:rsidRPr="00FE5E24">
        <w:rPr>
          <w:color w:val="3E3E41"/>
          <w:spacing w:val="-11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и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получать</w:t>
      </w:r>
      <w:r w:rsidRPr="00FE5E24">
        <w:rPr>
          <w:color w:val="3E3E41"/>
          <w:spacing w:val="-6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в</w:t>
      </w:r>
      <w:r w:rsidRPr="00FE5E24">
        <w:rPr>
          <w:color w:val="3E3E41"/>
          <w:spacing w:val="-6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установленном</w:t>
      </w:r>
      <w:r w:rsidRPr="00FE5E24">
        <w:rPr>
          <w:color w:val="3E3E41"/>
          <w:spacing w:val="-4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порядке</w:t>
      </w:r>
      <w:r w:rsidRPr="00FE5E24">
        <w:rPr>
          <w:color w:val="3E3E41"/>
          <w:spacing w:val="-7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необходимые</w:t>
      </w:r>
      <w:r w:rsidRPr="00FE5E24">
        <w:rPr>
          <w:color w:val="3E3E41"/>
          <w:spacing w:val="-4"/>
          <w:sz w:val="24"/>
          <w:szCs w:val="24"/>
        </w:rPr>
        <w:t xml:space="preserve"> </w:t>
      </w:r>
      <w:r w:rsidRPr="00FE5E24">
        <w:rPr>
          <w:color w:val="3E3E41"/>
          <w:spacing w:val="-2"/>
          <w:sz w:val="24"/>
          <w:szCs w:val="24"/>
        </w:rPr>
        <w:t>материалы;</w:t>
      </w:r>
    </w:p>
    <w:p w:rsidR="001D633B" w:rsidRPr="00FE5E24" w:rsidRDefault="001D633B" w:rsidP="001D633B">
      <w:pPr>
        <w:pStyle w:val="a5"/>
        <w:numPr>
          <w:ilvl w:val="0"/>
          <w:numId w:val="3"/>
        </w:numPr>
        <w:tabs>
          <w:tab w:val="left" w:pos="356"/>
        </w:tabs>
        <w:ind w:right="126" w:firstLine="0"/>
        <w:rPr>
          <w:color w:val="3E3E41"/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направлять своих представителей для участия в совещаниях, конференциях и семинарах по вопросам, связанным с введением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  <w:r w:rsidRPr="00FE5E24">
        <w:rPr>
          <w:color w:val="3E3E41"/>
          <w:sz w:val="24"/>
          <w:szCs w:val="24"/>
        </w:rPr>
        <w:t>, проводимых департаментом образования, ИРО, общественными объединениями, научными и другими организациями;</w:t>
      </w:r>
    </w:p>
    <w:p w:rsidR="001D633B" w:rsidRPr="00FE5E24" w:rsidRDefault="001D633B" w:rsidP="001D633B">
      <w:pPr>
        <w:pStyle w:val="a5"/>
        <w:numPr>
          <w:ilvl w:val="0"/>
          <w:numId w:val="3"/>
        </w:numPr>
        <w:tabs>
          <w:tab w:val="left" w:pos="356"/>
        </w:tabs>
        <w:ind w:right="116" w:firstLine="0"/>
        <w:rPr>
          <w:color w:val="3E3E41"/>
          <w:sz w:val="24"/>
          <w:szCs w:val="24"/>
        </w:rPr>
      </w:pPr>
      <w:r w:rsidRPr="00FE5E24">
        <w:rPr>
          <w:color w:val="3E3E41"/>
          <w:sz w:val="24"/>
          <w:szCs w:val="24"/>
        </w:rPr>
        <w:t>привлекать в установленном порядке для осуществления информационн</w:t>
      </w:r>
      <w:proofErr w:type="gramStart"/>
      <w:r w:rsidRPr="00FE5E24">
        <w:rPr>
          <w:color w:val="3E3E41"/>
          <w:sz w:val="24"/>
          <w:szCs w:val="24"/>
        </w:rPr>
        <w:t>о-</w:t>
      </w:r>
      <w:proofErr w:type="gramEnd"/>
      <w:r w:rsidRPr="00FE5E24">
        <w:rPr>
          <w:color w:val="3E3E41"/>
          <w:sz w:val="24"/>
          <w:szCs w:val="24"/>
        </w:rPr>
        <w:t xml:space="preserve"> аналитических и экспертных работ представителей образовательных организаций.</w:t>
      </w:r>
    </w:p>
    <w:p w:rsidR="001D633B" w:rsidRPr="00FE5E24" w:rsidRDefault="001D633B" w:rsidP="001D633B">
      <w:pPr>
        <w:pStyle w:val="a3"/>
        <w:spacing w:line="321" w:lineRule="exact"/>
        <w:ind w:left="830"/>
        <w:jc w:val="both"/>
        <w:rPr>
          <w:sz w:val="24"/>
          <w:szCs w:val="24"/>
        </w:rPr>
      </w:pPr>
      <w:r>
        <w:rPr>
          <w:color w:val="3E3E41"/>
          <w:sz w:val="24"/>
          <w:szCs w:val="24"/>
        </w:rPr>
        <w:t>5</w:t>
      </w:r>
      <w:r w:rsidRPr="00FE5E24">
        <w:rPr>
          <w:color w:val="3E3E41"/>
          <w:sz w:val="24"/>
          <w:szCs w:val="24"/>
        </w:rPr>
        <w:t>.2.</w:t>
      </w:r>
      <w:r w:rsidRPr="00FE5E24">
        <w:rPr>
          <w:color w:val="3E3E41"/>
          <w:spacing w:val="73"/>
          <w:w w:val="150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Рабочая</w:t>
      </w:r>
      <w:r w:rsidRPr="00FE5E24">
        <w:rPr>
          <w:color w:val="3E3E41"/>
          <w:spacing w:val="-2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группа</w:t>
      </w:r>
      <w:r w:rsidRPr="00FE5E24">
        <w:rPr>
          <w:color w:val="3E3E41"/>
          <w:spacing w:val="-5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несет</w:t>
      </w:r>
      <w:r w:rsidRPr="00FE5E24">
        <w:rPr>
          <w:color w:val="3E3E41"/>
          <w:spacing w:val="-3"/>
          <w:sz w:val="24"/>
          <w:szCs w:val="24"/>
        </w:rPr>
        <w:t xml:space="preserve"> </w:t>
      </w:r>
      <w:r w:rsidRPr="00FE5E24">
        <w:rPr>
          <w:color w:val="3E3E41"/>
          <w:spacing w:val="-2"/>
          <w:sz w:val="24"/>
          <w:szCs w:val="24"/>
        </w:rPr>
        <w:t>ответственность:</w:t>
      </w:r>
    </w:p>
    <w:p w:rsidR="001D633B" w:rsidRPr="00FE5E24" w:rsidRDefault="001D633B" w:rsidP="001D633B">
      <w:pPr>
        <w:pStyle w:val="a5"/>
        <w:numPr>
          <w:ilvl w:val="1"/>
          <w:numId w:val="3"/>
        </w:numPr>
        <w:tabs>
          <w:tab w:val="left" w:pos="1438"/>
        </w:tabs>
        <w:spacing w:line="242" w:lineRule="auto"/>
        <w:ind w:right="118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за выполнение плана (дорожной картой) по подготовке к введению нового ФГОС НОО и ФГОС ООО в установленные сроки;</w:t>
      </w:r>
    </w:p>
    <w:p w:rsidR="001D633B" w:rsidRPr="00FE5E24" w:rsidRDefault="001D633B" w:rsidP="001D633B">
      <w:pPr>
        <w:pStyle w:val="a5"/>
        <w:numPr>
          <w:ilvl w:val="1"/>
          <w:numId w:val="3"/>
        </w:numPr>
        <w:tabs>
          <w:tab w:val="left" w:pos="1438"/>
        </w:tabs>
        <w:ind w:right="121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 xml:space="preserve">за качество информационной и научно-методической поддержки образовательных организаций при введении и реализации ФГОС НОО </w:t>
      </w:r>
      <w:proofErr w:type="gramStart"/>
      <w:r w:rsidRPr="00FE5E24">
        <w:rPr>
          <w:color w:val="3E3E41"/>
          <w:sz w:val="24"/>
          <w:szCs w:val="24"/>
        </w:rPr>
        <w:t>и ООО</w:t>
      </w:r>
      <w:proofErr w:type="gramEnd"/>
      <w:r w:rsidRPr="00FE5E24">
        <w:rPr>
          <w:color w:val="3E3E41"/>
          <w:sz w:val="24"/>
          <w:szCs w:val="24"/>
        </w:rPr>
        <w:t>;</w:t>
      </w:r>
    </w:p>
    <w:p w:rsidR="001D633B" w:rsidRPr="00FE5E24" w:rsidRDefault="001D633B" w:rsidP="001D633B">
      <w:pPr>
        <w:pStyle w:val="a5"/>
        <w:numPr>
          <w:ilvl w:val="1"/>
          <w:numId w:val="3"/>
        </w:numPr>
        <w:tabs>
          <w:tab w:val="left" w:pos="1438"/>
        </w:tabs>
        <w:ind w:right="126" w:firstLine="719"/>
        <w:rPr>
          <w:sz w:val="24"/>
          <w:szCs w:val="24"/>
        </w:rPr>
      </w:pPr>
      <w:r w:rsidRPr="00FE5E24">
        <w:rPr>
          <w:color w:val="3E3E41"/>
          <w:sz w:val="24"/>
          <w:szCs w:val="24"/>
        </w:rPr>
        <w:t>за мониторинг деятельности по соблюдению ОО соответствия разрабатываемых основных образовательных программ начального общего и основного общего образования требованиям федеральных государственных образовательных стандартов общего образования и иных нормативных правовых актов в области общего образования.</w:t>
      </w:r>
    </w:p>
    <w:p w:rsidR="001D633B" w:rsidRPr="00FE5E24" w:rsidRDefault="001D633B" w:rsidP="001D633B">
      <w:pPr>
        <w:pStyle w:val="a3"/>
        <w:ind w:right="126" w:firstLine="719"/>
        <w:jc w:val="both"/>
        <w:rPr>
          <w:sz w:val="24"/>
          <w:szCs w:val="24"/>
        </w:rPr>
        <w:sectPr w:rsidR="001D633B" w:rsidRPr="00FE5E24" w:rsidSect="001D633B">
          <w:pgSz w:w="11900" w:h="16850"/>
          <w:pgMar w:top="740" w:right="340" w:bottom="280" w:left="1320" w:header="720" w:footer="720" w:gutter="0"/>
          <w:cols w:space="720"/>
        </w:sectPr>
      </w:pPr>
      <w:r w:rsidRPr="00FE5E24">
        <w:rPr>
          <w:color w:val="3E3E41"/>
          <w:sz w:val="24"/>
          <w:szCs w:val="24"/>
        </w:rPr>
        <w:t>5.</w:t>
      </w:r>
      <w:r w:rsidRPr="00FE5E24">
        <w:rPr>
          <w:color w:val="3E3E41"/>
          <w:spacing w:val="40"/>
          <w:sz w:val="24"/>
          <w:szCs w:val="24"/>
        </w:rPr>
        <w:t xml:space="preserve">  </w:t>
      </w:r>
      <w:r w:rsidRPr="00FE5E24">
        <w:rPr>
          <w:color w:val="3E3E41"/>
          <w:sz w:val="24"/>
          <w:szCs w:val="24"/>
        </w:rPr>
        <w:t>Изменения и дополнения в Положение</w:t>
      </w:r>
      <w:r w:rsidRPr="00FE5E24">
        <w:rPr>
          <w:color w:val="3E3E41"/>
          <w:spacing w:val="-1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вносятся на</w:t>
      </w:r>
      <w:r w:rsidRPr="00FE5E24">
        <w:rPr>
          <w:color w:val="3E3E41"/>
          <w:spacing w:val="-1"/>
          <w:sz w:val="24"/>
          <w:szCs w:val="24"/>
        </w:rPr>
        <w:t xml:space="preserve"> </w:t>
      </w:r>
      <w:r w:rsidRPr="00FE5E24">
        <w:rPr>
          <w:color w:val="3E3E41"/>
          <w:sz w:val="24"/>
          <w:szCs w:val="24"/>
        </w:rPr>
        <w:t>основании решения рабочей группы и закрепляются при</w:t>
      </w:r>
      <w:r w:rsidR="00EE7D0C">
        <w:rPr>
          <w:color w:val="3E3E41"/>
          <w:sz w:val="24"/>
          <w:szCs w:val="24"/>
        </w:rPr>
        <w:t>казом по управлению образования</w:t>
      </w:r>
    </w:p>
    <w:p w:rsidR="001D633B" w:rsidRPr="00FE5E24" w:rsidRDefault="001D633B" w:rsidP="001D633B">
      <w:pPr>
        <w:spacing w:line="242" w:lineRule="auto"/>
        <w:jc w:val="both"/>
        <w:rPr>
          <w:sz w:val="24"/>
          <w:szCs w:val="24"/>
        </w:rPr>
        <w:sectPr w:rsidR="001D633B" w:rsidRPr="00FE5E24">
          <w:pgSz w:w="11900" w:h="16850"/>
          <w:pgMar w:top="740" w:right="340" w:bottom="280" w:left="1320" w:header="720" w:footer="720" w:gutter="0"/>
          <w:cols w:space="720"/>
        </w:sectPr>
      </w:pPr>
    </w:p>
    <w:p w:rsidR="006347BC" w:rsidRDefault="006347BC" w:rsidP="001D633B">
      <w:pPr>
        <w:tabs>
          <w:tab w:val="left" w:pos="1482"/>
        </w:tabs>
        <w:spacing w:before="63"/>
        <w:ind w:right="128"/>
      </w:pPr>
    </w:p>
    <w:sectPr w:rsidR="0063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0232A"/>
    <w:multiLevelType w:val="hybridMultilevel"/>
    <w:tmpl w:val="90963812"/>
    <w:lvl w:ilvl="0" w:tplc="54C4789C">
      <w:numFmt w:val="bullet"/>
      <w:lvlText w:val="-"/>
      <w:lvlJc w:val="left"/>
      <w:pPr>
        <w:ind w:left="110" w:hanging="262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6C86CE44">
      <w:numFmt w:val="bullet"/>
      <w:lvlText w:val="•"/>
      <w:lvlJc w:val="left"/>
      <w:pPr>
        <w:ind w:left="110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2" w:tplc="889412EA">
      <w:numFmt w:val="bullet"/>
      <w:lvlText w:val="•"/>
      <w:lvlJc w:val="left"/>
      <w:pPr>
        <w:ind w:left="2143" w:hanging="608"/>
      </w:pPr>
      <w:rPr>
        <w:rFonts w:hint="default"/>
        <w:lang w:val="ru-RU" w:eastAsia="en-US" w:bidi="ar-SA"/>
      </w:rPr>
    </w:lvl>
    <w:lvl w:ilvl="3" w:tplc="FE103090">
      <w:numFmt w:val="bullet"/>
      <w:lvlText w:val="•"/>
      <w:lvlJc w:val="left"/>
      <w:pPr>
        <w:ind w:left="3155" w:hanging="608"/>
      </w:pPr>
      <w:rPr>
        <w:rFonts w:hint="default"/>
        <w:lang w:val="ru-RU" w:eastAsia="en-US" w:bidi="ar-SA"/>
      </w:rPr>
    </w:lvl>
    <w:lvl w:ilvl="4" w:tplc="4B06A97A">
      <w:numFmt w:val="bullet"/>
      <w:lvlText w:val="•"/>
      <w:lvlJc w:val="left"/>
      <w:pPr>
        <w:ind w:left="4167" w:hanging="608"/>
      </w:pPr>
      <w:rPr>
        <w:rFonts w:hint="default"/>
        <w:lang w:val="ru-RU" w:eastAsia="en-US" w:bidi="ar-SA"/>
      </w:rPr>
    </w:lvl>
    <w:lvl w:ilvl="5" w:tplc="2786ACEA">
      <w:numFmt w:val="bullet"/>
      <w:lvlText w:val="•"/>
      <w:lvlJc w:val="left"/>
      <w:pPr>
        <w:ind w:left="5179" w:hanging="608"/>
      </w:pPr>
      <w:rPr>
        <w:rFonts w:hint="default"/>
        <w:lang w:val="ru-RU" w:eastAsia="en-US" w:bidi="ar-SA"/>
      </w:rPr>
    </w:lvl>
    <w:lvl w:ilvl="6" w:tplc="1924BFCA">
      <w:numFmt w:val="bullet"/>
      <w:lvlText w:val="•"/>
      <w:lvlJc w:val="left"/>
      <w:pPr>
        <w:ind w:left="6191" w:hanging="608"/>
      </w:pPr>
      <w:rPr>
        <w:rFonts w:hint="default"/>
        <w:lang w:val="ru-RU" w:eastAsia="en-US" w:bidi="ar-SA"/>
      </w:rPr>
    </w:lvl>
    <w:lvl w:ilvl="7" w:tplc="59521CB0">
      <w:numFmt w:val="bullet"/>
      <w:lvlText w:val="•"/>
      <w:lvlJc w:val="left"/>
      <w:pPr>
        <w:ind w:left="7203" w:hanging="608"/>
      </w:pPr>
      <w:rPr>
        <w:rFonts w:hint="default"/>
        <w:lang w:val="ru-RU" w:eastAsia="en-US" w:bidi="ar-SA"/>
      </w:rPr>
    </w:lvl>
    <w:lvl w:ilvl="8" w:tplc="08E0D5A0">
      <w:numFmt w:val="bullet"/>
      <w:lvlText w:val="•"/>
      <w:lvlJc w:val="left"/>
      <w:pPr>
        <w:ind w:left="8215" w:hanging="608"/>
      </w:pPr>
      <w:rPr>
        <w:rFonts w:hint="default"/>
        <w:lang w:val="ru-RU" w:eastAsia="en-US" w:bidi="ar-SA"/>
      </w:rPr>
    </w:lvl>
  </w:abstractNum>
  <w:abstractNum w:abstractNumId="1">
    <w:nsid w:val="3CC04C47"/>
    <w:multiLevelType w:val="hybridMultilevel"/>
    <w:tmpl w:val="1DC68DA2"/>
    <w:lvl w:ilvl="0" w:tplc="17ACA2DE">
      <w:numFmt w:val="bullet"/>
      <w:lvlText w:val="•"/>
      <w:lvlJc w:val="left"/>
      <w:pPr>
        <w:ind w:left="811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1" w:tplc="91BA266C">
      <w:numFmt w:val="bullet"/>
      <w:lvlText w:val="•"/>
      <w:lvlJc w:val="left"/>
      <w:pPr>
        <w:ind w:left="110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2" w:tplc="4E383D26">
      <w:numFmt w:val="bullet"/>
      <w:lvlText w:val="•"/>
      <w:lvlJc w:val="left"/>
      <w:pPr>
        <w:ind w:left="1866" w:hanging="540"/>
      </w:pPr>
      <w:rPr>
        <w:rFonts w:hint="default"/>
        <w:lang w:val="ru-RU" w:eastAsia="en-US" w:bidi="ar-SA"/>
      </w:rPr>
    </w:lvl>
    <w:lvl w:ilvl="3" w:tplc="53123A04">
      <w:numFmt w:val="bullet"/>
      <w:lvlText w:val="•"/>
      <w:lvlJc w:val="left"/>
      <w:pPr>
        <w:ind w:left="2913" w:hanging="540"/>
      </w:pPr>
      <w:rPr>
        <w:rFonts w:hint="default"/>
        <w:lang w:val="ru-RU" w:eastAsia="en-US" w:bidi="ar-SA"/>
      </w:rPr>
    </w:lvl>
    <w:lvl w:ilvl="4" w:tplc="346C9238">
      <w:numFmt w:val="bullet"/>
      <w:lvlText w:val="•"/>
      <w:lvlJc w:val="left"/>
      <w:pPr>
        <w:ind w:left="3959" w:hanging="540"/>
      </w:pPr>
      <w:rPr>
        <w:rFonts w:hint="default"/>
        <w:lang w:val="ru-RU" w:eastAsia="en-US" w:bidi="ar-SA"/>
      </w:rPr>
    </w:lvl>
    <w:lvl w:ilvl="5" w:tplc="EE8AEAE4">
      <w:numFmt w:val="bullet"/>
      <w:lvlText w:val="•"/>
      <w:lvlJc w:val="left"/>
      <w:pPr>
        <w:ind w:left="5006" w:hanging="540"/>
      </w:pPr>
      <w:rPr>
        <w:rFonts w:hint="default"/>
        <w:lang w:val="ru-RU" w:eastAsia="en-US" w:bidi="ar-SA"/>
      </w:rPr>
    </w:lvl>
    <w:lvl w:ilvl="6" w:tplc="CDE09AD8">
      <w:numFmt w:val="bullet"/>
      <w:lvlText w:val="•"/>
      <w:lvlJc w:val="left"/>
      <w:pPr>
        <w:ind w:left="6052" w:hanging="540"/>
      </w:pPr>
      <w:rPr>
        <w:rFonts w:hint="default"/>
        <w:lang w:val="ru-RU" w:eastAsia="en-US" w:bidi="ar-SA"/>
      </w:rPr>
    </w:lvl>
    <w:lvl w:ilvl="7" w:tplc="F44C8EC4">
      <w:numFmt w:val="bullet"/>
      <w:lvlText w:val="•"/>
      <w:lvlJc w:val="left"/>
      <w:pPr>
        <w:ind w:left="7099" w:hanging="540"/>
      </w:pPr>
      <w:rPr>
        <w:rFonts w:hint="default"/>
        <w:lang w:val="ru-RU" w:eastAsia="en-US" w:bidi="ar-SA"/>
      </w:rPr>
    </w:lvl>
    <w:lvl w:ilvl="8" w:tplc="8FD0C01E">
      <w:numFmt w:val="bullet"/>
      <w:lvlText w:val="•"/>
      <w:lvlJc w:val="left"/>
      <w:pPr>
        <w:ind w:left="8146" w:hanging="540"/>
      </w:pPr>
      <w:rPr>
        <w:rFonts w:hint="default"/>
        <w:lang w:val="ru-RU" w:eastAsia="en-US" w:bidi="ar-SA"/>
      </w:rPr>
    </w:lvl>
  </w:abstractNum>
  <w:abstractNum w:abstractNumId="2">
    <w:nsid w:val="61774F9E"/>
    <w:multiLevelType w:val="multilevel"/>
    <w:tmpl w:val="DFD80A0A"/>
    <w:lvl w:ilvl="0">
      <w:start w:val="1"/>
      <w:numFmt w:val="decimal"/>
      <w:lvlText w:val="%1."/>
      <w:lvlJc w:val="left"/>
      <w:pPr>
        <w:ind w:left="115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00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04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9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4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9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4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56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3A6"/>
    <w:rsid w:val="001D633B"/>
    <w:rsid w:val="0051766F"/>
    <w:rsid w:val="006347BC"/>
    <w:rsid w:val="006E53A6"/>
    <w:rsid w:val="00E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D63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D633B"/>
    <w:pPr>
      <w:ind w:left="11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D633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D633B"/>
    <w:pPr>
      <w:ind w:left="110" w:firstLine="719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5176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66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D63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D633B"/>
    <w:pPr>
      <w:ind w:left="11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D633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D633B"/>
    <w:pPr>
      <w:ind w:left="110" w:firstLine="719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5176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66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7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860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2-15-2</dc:creator>
  <cp:keywords/>
  <dc:description/>
  <cp:lastModifiedBy>2-15-2</cp:lastModifiedBy>
  <cp:revision>5</cp:revision>
  <dcterms:created xsi:type="dcterms:W3CDTF">2022-04-11T05:50:00Z</dcterms:created>
  <dcterms:modified xsi:type="dcterms:W3CDTF">2022-04-19T12:22:00Z</dcterms:modified>
</cp:coreProperties>
</file>