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F0514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5242BAD0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6505A2A4" w14:textId="77777777" w:rsidR="004F2687" w:rsidRDefault="004F2687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rFonts w:ascii="Georgia" w:hAnsi="Georgia"/>
          <w:sz w:val="28"/>
        </w:rPr>
      </w:pPr>
    </w:p>
    <w:p w14:paraId="243D48B1" w14:textId="77777777" w:rsidR="004F2687" w:rsidRDefault="00903B9B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 xml:space="preserve">     </w:t>
      </w:r>
    </w:p>
    <w:p w14:paraId="5E1A8358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Диагностика педагогического процесса</w:t>
      </w:r>
    </w:p>
    <w:p w14:paraId="3A2DA707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 xml:space="preserve">в </w:t>
      </w:r>
      <w:r>
        <w:rPr>
          <w:sz w:val="44"/>
          <w:szCs w:val="44"/>
        </w:rPr>
        <w:t>младшей группе</w:t>
      </w:r>
      <w:r w:rsidRPr="006E3346">
        <w:rPr>
          <w:sz w:val="44"/>
          <w:szCs w:val="44"/>
        </w:rPr>
        <w:t xml:space="preserve"> </w:t>
      </w:r>
      <w:r>
        <w:rPr>
          <w:sz w:val="44"/>
          <w:szCs w:val="44"/>
        </w:rPr>
        <w:t>(с 3 до 4</w:t>
      </w:r>
      <w:r w:rsidRPr="006E3346">
        <w:rPr>
          <w:sz w:val="44"/>
          <w:szCs w:val="44"/>
        </w:rPr>
        <w:t xml:space="preserve"> лет)</w:t>
      </w:r>
    </w:p>
    <w:p w14:paraId="046D8C24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 w:rsidRPr="006E3346">
        <w:rPr>
          <w:sz w:val="44"/>
          <w:szCs w:val="44"/>
        </w:rPr>
        <w:t>дошкольной образовательной организации</w:t>
      </w:r>
    </w:p>
    <w:p w14:paraId="79A5F753" w14:textId="77777777" w:rsidR="00A91009" w:rsidRPr="006E3346" w:rsidRDefault="00A91009" w:rsidP="00A91009">
      <w:pPr>
        <w:pStyle w:val="Bodytext20"/>
        <w:shd w:val="clear" w:color="auto" w:fill="auto"/>
        <w:tabs>
          <w:tab w:val="left" w:leader="underscore" w:pos="3761"/>
          <w:tab w:val="left" w:leader="underscore" w:pos="4490"/>
        </w:tabs>
        <w:spacing w:after="0" w:line="360" w:lineRule="auto"/>
        <w:ind w:left="142" w:right="280"/>
        <w:jc w:val="center"/>
        <w:rPr>
          <w:sz w:val="44"/>
          <w:szCs w:val="44"/>
        </w:rPr>
      </w:pPr>
      <w:r>
        <w:rPr>
          <w:sz w:val="44"/>
          <w:szCs w:val="44"/>
        </w:rPr>
        <w:t>на 20___/</w:t>
      </w:r>
      <w:r w:rsidRPr="006E3346">
        <w:rPr>
          <w:sz w:val="44"/>
          <w:szCs w:val="44"/>
        </w:rPr>
        <w:t>___учебный год</w:t>
      </w:r>
    </w:p>
    <w:p w14:paraId="6F0E1878" w14:textId="77777777" w:rsidR="00A91009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</w:pPr>
    </w:p>
    <w:p w14:paraId="0ACDB466" w14:textId="77777777" w:rsidR="00A91009" w:rsidRPr="00917C58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20"/>
        <w:jc w:val="left"/>
        <w:rPr>
          <w:sz w:val="36"/>
          <w:szCs w:val="36"/>
        </w:rPr>
      </w:pPr>
    </w:p>
    <w:p w14:paraId="108E69D3" w14:textId="77777777" w:rsidR="00A91009" w:rsidRPr="00917C58" w:rsidRDefault="00A91009" w:rsidP="00A91009">
      <w:pPr>
        <w:pStyle w:val="Bodytext30"/>
        <w:shd w:val="clear" w:color="auto" w:fill="auto"/>
        <w:tabs>
          <w:tab w:val="right" w:pos="3735"/>
          <w:tab w:val="right" w:pos="4052"/>
        </w:tabs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 w:rsidRPr="00917C58">
        <w:rPr>
          <w:rFonts w:ascii="Georgia" w:hAnsi="Georgia"/>
          <w:b w:val="0"/>
          <w:sz w:val="32"/>
          <w:szCs w:val="36"/>
        </w:rPr>
        <w:t>Группа __________</w:t>
      </w:r>
      <w:r w:rsidRPr="00917C58">
        <w:rPr>
          <w:rFonts w:ascii="Georgia" w:hAnsi="Georgia"/>
          <w:b w:val="0"/>
          <w:sz w:val="32"/>
          <w:szCs w:val="36"/>
        </w:rPr>
        <w:tab/>
      </w:r>
      <w:r>
        <w:rPr>
          <w:rFonts w:ascii="Georgia" w:hAnsi="Georgia"/>
          <w:b w:val="0"/>
          <w:sz w:val="32"/>
          <w:szCs w:val="36"/>
        </w:rPr>
        <w:t>младшая</w:t>
      </w:r>
      <w:r w:rsidRPr="00917C58">
        <w:rPr>
          <w:rFonts w:ascii="Georgia" w:hAnsi="Georgia"/>
          <w:b w:val="0"/>
          <w:sz w:val="32"/>
          <w:szCs w:val="36"/>
        </w:rPr>
        <w:tab/>
        <w:t>_______</w:t>
      </w:r>
    </w:p>
    <w:p w14:paraId="427E830B" w14:textId="77777777" w:rsidR="00A91009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                         </w:t>
      </w:r>
    </w:p>
    <w:p w14:paraId="0A760A1A" w14:textId="7F9E8389" w:rsidR="00A91009" w:rsidRPr="00D87A8B" w:rsidRDefault="00A91009" w:rsidP="00A91009">
      <w:pPr>
        <w:pStyle w:val="Bodytext30"/>
        <w:shd w:val="clear" w:color="auto" w:fill="auto"/>
        <w:spacing w:before="0" w:after="0" w:line="360" w:lineRule="auto"/>
        <w:ind w:left="1416"/>
        <w:jc w:val="center"/>
        <w:rPr>
          <w:rFonts w:ascii="Georgia" w:hAnsi="Georgia"/>
          <w:bCs w:val="0"/>
          <w:sz w:val="32"/>
          <w:szCs w:val="36"/>
        </w:rPr>
      </w:pPr>
      <w:r>
        <w:rPr>
          <w:rFonts w:ascii="Georgia" w:hAnsi="Georgia"/>
          <w:b w:val="0"/>
          <w:sz w:val="32"/>
          <w:szCs w:val="36"/>
        </w:rPr>
        <w:t xml:space="preserve">                                                                  </w:t>
      </w:r>
      <w:r w:rsidR="00D87A8B">
        <w:rPr>
          <w:rFonts w:ascii="Georgia" w:hAnsi="Georgia"/>
          <w:b w:val="0"/>
          <w:sz w:val="32"/>
          <w:szCs w:val="36"/>
        </w:rPr>
        <w:t xml:space="preserve"> </w:t>
      </w:r>
      <w:r w:rsidRPr="00D87A8B">
        <w:rPr>
          <w:rFonts w:ascii="Georgia" w:hAnsi="Georgia"/>
          <w:bCs w:val="0"/>
          <w:sz w:val="32"/>
          <w:szCs w:val="36"/>
        </w:rPr>
        <w:t>Воспитатели:</w:t>
      </w:r>
    </w:p>
    <w:p w14:paraId="6D6E3766" w14:textId="197474D4" w:rsidR="00A91009" w:rsidRPr="00917C58" w:rsidRDefault="00A91009" w:rsidP="00A91009">
      <w:pPr>
        <w:pStyle w:val="Heading10"/>
        <w:keepNext/>
        <w:keepLines/>
        <w:shd w:val="clear" w:color="auto" w:fill="auto"/>
        <w:tabs>
          <w:tab w:val="left" w:leader="underscore" w:pos="4081"/>
        </w:tabs>
        <w:spacing w:before="0" w:after="0" w:line="360" w:lineRule="auto"/>
        <w:ind w:left="1416"/>
        <w:jc w:val="center"/>
        <w:rPr>
          <w:rFonts w:ascii="Georgia" w:hAnsi="Georgia"/>
          <w:sz w:val="32"/>
          <w:szCs w:val="36"/>
        </w:rPr>
      </w:pPr>
      <w:r>
        <w:rPr>
          <w:rFonts w:ascii="Georgia" w:hAnsi="Georgia"/>
          <w:sz w:val="32"/>
          <w:szCs w:val="36"/>
        </w:rPr>
        <w:t xml:space="preserve">                                                                                                   _____________________</w:t>
      </w:r>
    </w:p>
    <w:p w14:paraId="3850277C" w14:textId="65EDF75C" w:rsidR="004F2687" w:rsidRDefault="00A91009" w:rsidP="00A91009">
      <w:pPr>
        <w:pStyle w:val="Bodytext30"/>
        <w:shd w:val="clear" w:color="auto" w:fill="auto"/>
        <w:spacing w:before="0" w:after="0" w:line="360" w:lineRule="auto"/>
        <w:ind w:left="1416" w:right="1134"/>
        <w:jc w:val="right"/>
        <w:rPr>
          <w:b w:val="0"/>
          <w:sz w:val="32"/>
          <w:szCs w:val="36"/>
        </w:rPr>
      </w:pPr>
      <w:r>
        <w:rPr>
          <w:rStyle w:val="Bodytext4TimesNewRoman10ptBold"/>
          <w:rFonts w:ascii="Georgia" w:eastAsia="CordiaUPC" w:hAnsi="Georgia"/>
          <w:sz w:val="32"/>
          <w:szCs w:val="36"/>
        </w:rPr>
        <w:t xml:space="preserve">                                                                                                   </w:t>
      </w:r>
      <w:r w:rsidR="00D87A8B">
        <w:rPr>
          <w:rStyle w:val="Bodytext4TimesNewRoman10ptBold"/>
          <w:rFonts w:ascii="Georgia" w:eastAsia="CordiaUPC" w:hAnsi="Georgia"/>
          <w:sz w:val="32"/>
          <w:szCs w:val="36"/>
        </w:rPr>
        <w:t>_</w:t>
      </w:r>
      <w:r>
        <w:rPr>
          <w:rFonts w:ascii="Georgia" w:hAnsi="Georgia"/>
          <w:sz w:val="32"/>
          <w:szCs w:val="36"/>
        </w:rPr>
        <w:t>___________________</w:t>
      </w:r>
    </w:p>
    <w:p w14:paraId="76079B62" w14:textId="77777777" w:rsidR="004F2687" w:rsidRDefault="00903B9B">
      <w:pPr>
        <w:rPr>
          <w:rFonts w:ascii="Georgia" w:eastAsia="Times New Roman" w:hAnsi="Georgia" w:cs="Times New Roman"/>
          <w:sz w:val="32"/>
          <w:szCs w:val="36"/>
        </w:rPr>
      </w:pPr>
      <w:r>
        <w:br w:type="page"/>
      </w:r>
    </w:p>
    <w:p w14:paraId="1CE0E88D" w14:textId="77777777" w:rsidR="004F2687" w:rsidRPr="008C4460" w:rsidRDefault="00903B9B" w:rsidP="008C4460">
      <w:pPr>
        <w:pStyle w:val="Heading10"/>
        <w:keepNext/>
        <w:keepLines/>
        <w:numPr>
          <w:ilvl w:val="0"/>
          <w:numId w:val="7"/>
        </w:numPr>
        <w:shd w:val="clear" w:color="auto" w:fill="auto"/>
        <w:tabs>
          <w:tab w:val="left" w:leader="underscore" w:pos="4081"/>
        </w:tabs>
        <w:spacing w:before="0" w:after="0" w:line="360" w:lineRule="auto"/>
        <w:jc w:val="center"/>
        <w:rPr>
          <w:rFonts w:ascii="Georgia" w:hAnsi="Georgia"/>
          <w:sz w:val="32"/>
          <w:szCs w:val="36"/>
        </w:rPr>
      </w:pPr>
      <w:r w:rsidRPr="008C4460">
        <w:rPr>
          <w:b/>
          <w:sz w:val="28"/>
          <w:szCs w:val="28"/>
        </w:rPr>
        <w:lastRenderedPageBreak/>
        <w:t>Образовательная область «СОЦИАЛЬНО-КОММУНИКАТИВНОЕ РАЗВИТИЕ»</w:t>
      </w:r>
    </w:p>
    <w:p w14:paraId="7B463D10" w14:textId="77777777" w:rsidR="00A91009" w:rsidRPr="00A91009" w:rsidRDefault="00A91009" w:rsidP="00A91009">
      <w:pPr>
        <w:spacing w:after="0" w:line="259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A91009">
        <w:rPr>
          <w:rFonts w:ascii="Times New Roman" w:hAnsi="Times New Roman" w:cs="Times New Roman"/>
          <w:b/>
          <w:sz w:val="24"/>
          <w:szCs w:val="24"/>
        </w:rPr>
        <w:t>Задачи в сфере социальных отношений</w:t>
      </w:r>
    </w:p>
    <w:p w14:paraId="50A198D4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hAnsi="Nimbus Roman" w:cs="Times New Roman"/>
          <w:sz w:val="24"/>
          <w:szCs w:val="24"/>
        </w:rPr>
        <w:t>Развита эмоциональная отзывчивость, откликается на ярко выраженные эмоции сверстников и взрослых.</w:t>
      </w:r>
    </w:p>
    <w:p w14:paraId="6270ED55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hAnsi="Nimbus Roman" w:cs="Times New Roman"/>
          <w:sz w:val="24"/>
          <w:szCs w:val="24"/>
        </w:rPr>
        <w:t>Проявляет доброе отношение и заботу о членах семьи, близком окружении</w:t>
      </w:r>
    </w:p>
    <w:p w14:paraId="214DBA6F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hAnsi="Nimbus Roman" w:cs="Times New Roman"/>
          <w:sz w:val="24"/>
          <w:szCs w:val="24"/>
        </w:rPr>
        <w:t>Вступает в контакт с детьми с действиями с игрушками, предметами и взаимной симпатии.</w:t>
      </w:r>
    </w:p>
    <w:p w14:paraId="3DF60506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hAnsi="Nimbus Roman" w:cs="Times New Roman"/>
          <w:sz w:val="24"/>
          <w:szCs w:val="24"/>
        </w:rPr>
        <w:t>Взаимодействует со сверстниками в игре, в повседневном общении и бытовой деятельности</w:t>
      </w:r>
    </w:p>
    <w:p w14:paraId="222B82B6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hAnsi="Nimbus Roman" w:cs="Times New Roman"/>
          <w:sz w:val="24"/>
          <w:szCs w:val="24"/>
        </w:rPr>
        <w:t>Знает и выполняет элементарные правила культуры поведения в ДОО</w:t>
      </w:r>
    </w:p>
    <w:p w14:paraId="7A423730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hAnsi="Nimbus Roman" w:cs="Times New Roman"/>
          <w:sz w:val="24"/>
          <w:szCs w:val="24"/>
        </w:rPr>
        <w:t xml:space="preserve">Оценивает </w:t>
      </w:r>
      <w:r w:rsidRPr="003F269F">
        <w:rPr>
          <w:rFonts w:ascii="Nimbus Roman" w:hAnsi="Nimbus Roman" w:cs="Times New Roman"/>
          <w:color w:val="111111"/>
          <w:sz w:val="24"/>
          <w:szCs w:val="24"/>
          <w:shd w:val="clear" w:color="auto" w:fill="FFFFFF"/>
        </w:rPr>
        <w:t>свои возможности, способности, качества и места среди других людей.</w:t>
      </w:r>
      <w:r w:rsidRPr="003F269F">
        <w:rPr>
          <w:rFonts w:ascii="Nimbus Roman" w:hAnsi="Nimbus Roman" w:cs="Arial"/>
          <w:color w:val="111111"/>
          <w:sz w:val="24"/>
          <w:szCs w:val="24"/>
          <w:shd w:val="clear" w:color="auto" w:fill="FFFFFF"/>
        </w:rPr>
        <w:t xml:space="preserve"> </w:t>
      </w:r>
      <w:r w:rsidRPr="003F269F">
        <w:rPr>
          <w:rFonts w:ascii="Nimbus Roman" w:hAnsi="Nimbus Roman" w:cs="Times New Roman"/>
          <w:color w:val="111111"/>
          <w:sz w:val="24"/>
          <w:szCs w:val="24"/>
          <w:shd w:val="clear" w:color="auto" w:fill="FFFFFF"/>
        </w:rPr>
        <w:t>Проявляет самостоятельность.</w:t>
      </w:r>
    </w:p>
    <w:p w14:paraId="594C19AF" w14:textId="77777777" w:rsidR="003F269F" w:rsidRPr="003F269F" w:rsidRDefault="003F269F" w:rsidP="003F269F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3F269F">
        <w:rPr>
          <w:rFonts w:ascii="Times New Roman" w:hAnsi="Times New Roman" w:cs="Times New Roman"/>
          <w:b/>
          <w:szCs w:val="24"/>
        </w:rPr>
        <w:t>Формирования основ гражданственности и патриотизма</w:t>
      </w:r>
    </w:p>
    <w:p w14:paraId="5782221E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Знает название населенного пункта, в котором они живет.</w:t>
      </w:r>
    </w:p>
    <w:p w14:paraId="3663C70B" w14:textId="77777777" w:rsidR="003F269F" w:rsidRPr="003F269F" w:rsidRDefault="003F269F" w:rsidP="003F269F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3F269F">
        <w:rPr>
          <w:rFonts w:ascii="Times New Roman" w:hAnsi="Times New Roman" w:cs="Times New Roman"/>
          <w:b/>
          <w:sz w:val="24"/>
          <w:szCs w:val="24"/>
        </w:rPr>
        <w:t>Трудовое воспитание</w:t>
      </w:r>
    </w:p>
    <w:p w14:paraId="2CD7CB49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Проявляет интерес к труду взрослых в ДОО и в семье;</w:t>
      </w:r>
    </w:p>
    <w:p w14:paraId="6D9E84A3" w14:textId="77777777" w:rsidR="003F269F" w:rsidRPr="003F269F" w:rsidRDefault="00903B9B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Знает некоторые виды хозяйственно-бытового труда, направленного на заботу о детях (мытье посуды, уборка помещений группы и участка и     прочее) и трудовые навыки</w:t>
      </w:r>
      <w:r w:rsidR="003F269F"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.</w:t>
      </w:r>
    </w:p>
    <w:p w14:paraId="7553483D" w14:textId="77777777" w:rsidR="003F269F" w:rsidRPr="003F269F" w:rsidRDefault="008C4460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903B9B"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Старается бережно относиться к предметам и игрушкам как результатам труда взрослых</w:t>
      </w:r>
    </w:p>
    <w:p w14:paraId="17074313" w14:textId="77777777" w:rsidR="003F269F" w:rsidRPr="003F269F" w:rsidRDefault="008C4460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903B9B"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Умеет одеваться, раздеваться, умываться, проявляет самостоятельность, уверенность, положительную самооценку</w:t>
      </w:r>
    </w:p>
    <w:p w14:paraId="0CA4ED92" w14:textId="77777777" w:rsidR="003F269F" w:rsidRPr="003F269F" w:rsidRDefault="003F269F" w:rsidP="003F269F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3F269F">
        <w:rPr>
          <w:rFonts w:ascii="Times New Roman" w:hAnsi="Times New Roman" w:cs="Times New Roman"/>
          <w:b/>
          <w:sz w:val="24"/>
          <w:szCs w:val="24"/>
        </w:rPr>
        <w:t>Формирования основ безопасного поведения</w:t>
      </w:r>
    </w:p>
    <w:p w14:paraId="2E3AC053" w14:textId="77777777" w:rsidR="003F269F" w:rsidRPr="003F269F" w:rsidRDefault="008C4460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903B9B"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Знает о  правилах безопасного поведения</w:t>
      </w:r>
    </w:p>
    <w:p w14:paraId="1EF0F22B" w14:textId="77777777" w:rsidR="003F269F" w:rsidRPr="003F269F" w:rsidRDefault="008C4460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903B9B"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Знает о правилах безопасного поведения  в быту</w:t>
      </w:r>
    </w:p>
    <w:p w14:paraId="1C871013" w14:textId="77777777" w:rsidR="003F269F" w:rsidRPr="003F269F" w:rsidRDefault="008C4460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903B9B"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Знает о правилах безопасного дорожного движения в качестве пешехода и пассажира транспортного средства</w:t>
      </w:r>
    </w:p>
    <w:p w14:paraId="04806214" w14:textId="77777777" w:rsidR="004F2687" w:rsidRPr="003F269F" w:rsidRDefault="008C4460" w:rsidP="003F269F">
      <w:pPr>
        <w:pStyle w:val="ac"/>
        <w:numPr>
          <w:ilvl w:val="1"/>
          <w:numId w:val="4"/>
        </w:numPr>
        <w:spacing w:after="0"/>
        <w:rPr>
          <w:rFonts w:ascii="Nimbus Roman" w:hAnsi="Nimbus Roman"/>
          <w:sz w:val="24"/>
          <w:szCs w:val="24"/>
        </w:rPr>
      </w:pPr>
      <w:r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 xml:space="preserve"> </w:t>
      </w:r>
      <w:r w:rsidR="00903B9B" w:rsidRPr="003F269F">
        <w:rPr>
          <w:rFonts w:ascii="Nimbus Roman" w:eastAsiaTheme="minorEastAsia" w:hAnsi="Nimbus Roman" w:cs="Times New Roman"/>
          <w:color w:val="111111"/>
          <w:sz w:val="24"/>
          <w:szCs w:val="24"/>
          <w:highlight w:val="white"/>
          <w:lang w:eastAsia="ru-RU"/>
        </w:rPr>
        <w:t>Знает о правилах безопасного использования бытовых предметов и гаджетов, исключая практическое использование электронных средств обучения.</w:t>
      </w:r>
    </w:p>
    <w:p w14:paraId="4C3F3D15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311721BA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5F75A0E7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3EAAB0EF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355293B2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3BF8E975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57210685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2903EE11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16D0BC2C" w14:textId="77777777" w:rsidR="003F269F" w:rsidRDefault="003F269F" w:rsidP="003F269F">
      <w:pPr>
        <w:spacing w:after="0"/>
        <w:rPr>
          <w:rFonts w:ascii="Nimbus Roman" w:hAnsi="Nimbus Roman"/>
          <w:sz w:val="24"/>
          <w:szCs w:val="24"/>
        </w:rPr>
      </w:pPr>
    </w:p>
    <w:p w14:paraId="60CFAE16" w14:textId="7C38D344" w:rsidR="004F2687" w:rsidRDefault="004F2687">
      <w:pPr>
        <w:pStyle w:val="ac"/>
        <w:spacing w:after="0" w:line="259" w:lineRule="auto"/>
        <w:ind w:left="567" w:firstLine="141"/>
      </w:pPr>
    </w:p>
    <w:p w14:paraId="2B0DCDB7" w14:textId="77777777" w:rsidR="000B1410" w:rsidRDefault="000B1410">
      <w:pPr>
        <w:pStyle w:val="ac"/>
        <w:spacing w:after="0" w:line="259" w:lineRule="auto"/>
        <w:ind w:left="567" w:firstLine="141"/>
      </w:pPr>
    </w:p>
    <w:p w14:paraId="1A56747C" w14:textId="77777777" w:rsidR="000D48F8" w:rsidRDefault="00903B9B" w:rsidP="000D48F8">
      <w:pPr>
        <w:pStyle w:val="ac"/>
        <w:numPr>
          <w:ilvl w:val="0"/>
          <w:numId w:val="4"/>
        </w:numPr>
        <w:spacing w:after="0" w:line="259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lastRenderedPageBreak/>
        <w:t>Образовательная область «ПОЗНАВАТЕЛЬНОЕ РАЗВИТИЕ»</w:t>
      </w:r>
    </w:p>
    <w:p w14:paraId="01BF8182" w14:textId="77777777" w:rsidR="000D48F8" w:rsidRPr="000D48F8" w:rsidRDefault="000D48F8" w:rsidP="000D48F8">
      <w:pPr>
        <w:pStyle w:val="ac"/>
        <w:spacing w:after="0" w:line="259" w:lineRule="auto"/>
        <w:ind w:left="1068"/>
        <w:rPr>
          <w:rFonts w:ascii="Times New Roman" w:hAnsi="Times New Roman" w:cs="Times New Roman"/>
          <w:b/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Сенсорные эталоны и познавательные действия</w:t>
      </w:r>
    </w:p>
    <w:p w14:paraId="2AD7FE24" w14:textId="77777777" w:rsidR="000D48F8" w:rsidRPr="000D48F8" w:rsidRDefault="003F269F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hAnsi="Nimbus Roman"/>
          <w:sz w:val="28"/>
          <w:szCs w:val="28"/>
        </w:rPr>
        <w:t xml:space="preserve"> </w:t>
      </w:r>
      <w:r w:rsidR="00903B9B" w:rsidRPr="000D48F8">
        <w:rPr>
          <w:rFonts w:ascii="Nimbus Roman" w:eastAsia="Times New Roman" w:hAnsi="Nimbus Roman"/>
          <w:sz w:val="24"/>
          <w:szCs w:val="24"/>
        </w:rPr>
        <w:t>Умеет различать и называть форму окружающих предметов, используя сенсорные эталоны геометрические фигуры (круг,   квадрат, овал,    прямоугольник, треугольник) и цвета (красный, желтый, зеленый, синий, черный, белый).</w:t>
      </w:r>
    </w:p>
    <w:p w14:paraId="3B3D8179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Times New Roman" w:hAnsi="Nimbus Roman"/>
          <w:sz w:val="24"/>
          <w:szCs w:val="24"/>
        </w:rPr>
        <w:t>Умеет попарно сравнивать предметы по одному признаку</w:t>
      </w:r>
    </w:p>
    <w:p w14:paraId="419CD9FF" w14:textId="77777777" w:rsidR="000D48F8" w:rsidRPr="000D48F8" w:rsidRDefault="000D48F8" w:rsidP="000D48F8">
      <w:pPr>
        <w:spacing w:after="0"/>
        <w:ind w:left="993"/>
        <w:rPr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Математические представления</w:t>
      </w:r>
    </w:p>
    <w:p w14:paraId="3963D9B6" w14:textId="694A54F3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Times New Roman" w:hAnsi="Nimbus Roman"/>
          <w:sz w:val="24"/>
          <w:szCs w:val="24"/>
        </w:rPr>
        <w:t xml:space="preserve">Умеет попарно сравнивать предметы по форме, величине и количеству, определяя их соотношение между собой   больше-меньше, столько </w:t>
      </w:r>
      <w:r w:rsidR="00D87A8B" w:rsidRPr="000D48F8">
        <w:rPr>
          <w:rFonts w:ascii="Nimbus Roman" w:eastAsia="Times New Roman" w:hAnsi="Nimbus Roman"/>
          <w:sz w:val="24"/>
          <w:szCs w:val="24"/>
        </w:rPr>
        <w:t xml:space="preserve">же,  </w:t>
      </w:r>
      <w:r w:rsidRPr="000D48F8">
        <w:rPr>
          <w:rFonts w:ascii="Nimbus Roman" w:eastAsia="Times New Roman" w:hAnsi="Nimbus Roman"/>
          <w:sz w:val="24"/>
          <w:szCs w:val="24"/>
        </w:rPr>
        <w:t xml:space="preserve"> поровну, не поровну  по количеству, используя приемы наложения и приложения.</w:t>
      </w:r>
    </w:p>
    <w:p w14:paraId="46A3FF4C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Times New Roman" w:hAnsi="Nimbus Roman" w:cs="Times New Roman"/>
          <w:sz w:val="24"/>
          <w:szCs w:val="24"/>
        </w:rPr>
        <w:t>Умеет ориентироваться в пространстве впереди (сзади), сверху (снизу), справа (слева) и времени (утро и вечер, день и     ночь).</w:t>
      </w:r>
    </w:p>
    <w:p w14:paraId="1C85DAD5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Calibri" w:hAnsi="Nimbus Roman" w:cs="Times New Roman"/>
          <w:sz w:val="24"/>
          <w:szCs w:val="24"/>
        </w:rPr>
        <w:t>Развиты исследовательские умения</w:t>
      </w:r>
    </w:p>
    <w:p w14:paraId="5628D726" w14:textId="77777777" w:rsidR="000D48F8" w:rsidRPr="000D48F8" w:rsidRDefault="000D48F8" w:rsidP="000D48F8">
      <w:pPr>
        <w:spacing w:after="0"/>
        <w:ind w:left="993"/>
        <w:rPr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Окружающий мир</w:t>
      </w:r>
    </w:p>
    <w:p w14:paraId="77D2A85D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Calibri" w:hAnsi="Nimbus Roman" w:cs="Times New Roman"/>
          <w:sz w:val="24"/>
          <w:szCs w:val="24"/>
        </w:rPr>
        <w:t>Проявляет эмоционально положительное отношение к родителям (законным представителям) и другим членам семьи,  людям ближайшего окружения.</w:t>
      </w:r>
    </w:p>
    <w:p w14:paraId="6791F6A3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Calibri" w:hAnsi="Nimbus Roman" w:cs="Times New Roman"/>
          <w:sz w:val="24"/>
          <w:szCs w:val="24"/>
        </w:rPr>
        <w:t>Знает и называет страну, населенный пункт в котором живет, некоторых наиболее важных праздники и события.</w:t>
      </w:r>
    </w:p>
    <w:p w14:paraId="65AFB8FC" w14:textId="77777777" w:rsidR="000D48F8" w:rsidRPr="000D48F8" w:rsidRDefault="000D48F8" w:rsidP="000D48F8">
      <w:pPr>
        <w:spacing w:after="0"/>
        <w:ind w:left="993"/>
        <w:rPr>
          <w:sz w:val="24"/>
          <w:szCs w:val="24"/>
        </w:rPr>
      </w:pPr>
      <w:r w:rsidRPr="000904EF">
        <w:rPr>
          <w:rFonts w:ascii="Times New Roman" w:hAnsi="Times New Roman"/>
          <w:b/>
          <w:sz w:val="24"/>
          <w:szCs w:val="24"/>
        </w:rPr>
        <w:t>Природа</w:t>
      </w:r>
    </w:p>
    <w:p w14:paraId="2158795C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 w:rsidRPr="000D48F8">
        <w:rPr>
          <w:rFonts w:ascii="Nimbus Roman" w:eastAsia="Calibri" w:hAnsi="Nimbus Roman" w:cs="Times New Roman"/>
          <w:sz w:val="24"/>
          <w:szCs w:val="24"/>
        </w:rPr>
        <w:t>Знает о многообразии и особенностях растений, животных ближайшего окружения, их существенных отличительных признаках, знакомить с правилами поведения по отношению к живым объектам природы</w:t>
      </w:r>
    </w:p>
    <w:p w14:paraId="5A3481C8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rFonts w:ascii="Nimbus Roman" w:eastAsia="Calibri" w:hAnsi="Nimbus Roman" w:cs="Times New Roman"/>
          <w:sz w:val="24"/>
          <w:szCs w:val="24"/>
        </w:rPr>
        <w:t xml:space="preserve"> </w:t>
      </w:r>
      <w:r w:rsidR="00903B9B" w:rsidRPr="000D48F8">
        <w:rPr>
          <w:rFonts w:ascii="Nimbus Roman" w:eastAsia="Calibri" w:hAnsi="Nimbus Roman" w:cs="Times New Roman"/>
          <w:sz w:val="24"/>
          <w:szCs w:val="24"/>
        </w:rPr>
        <w:t xml:space="preserve">Знакомы с объектами неживой природы и некоторыми свойствами: воды; песка; глины;  </w:t>
      </w:r>
      <w:r w:rsidR="00903B9B" w:rsidRPr="000D48F8">
        <w:rPr>
          <w:rFonts w:ascii="Nimbus Roman" w:eastAsia="Calibri" w:hAnsi="Nimbus Roman"/>
          <w:sz w:val="24"/>
          <w:szCs w:val="24"/>
        </w:rPr>
        <w:t xml:space="preserve">камней.  Наблюдает за </w:t>
      </w:r>
      <w:r w:rsidR="00903B9B" w:rsidRPr="000D48F8">
        <w:rPr>
          <w:rFonts w:ascii="Nimbus Roman" w:eastAsia="Calibri" w:hAnsi="Nimbus Roman" w:cs="Times New Roman"/>
          <w:sz w:val="24"/>
          <w:szCs w:val="24"/>
        </w:rPr>
        <w:t>явлениями природы в разные сезоны года и изменениями в жизни животных, растений и человека (выделяет признаки времен года по состоянию листвы на деревьях, почвенному покрову).</w:t>
      </w:r>
    </w:p>
    <w:p w14:paraId="2B63BAD0" w14:textId="77777777" w:rsidR="004F2687" w:rsidRPr="000D48F8" w:rsidRDefault="008C4460" w:rsidP="000D48F8">
      <w:pPr>
        <w:pStyle w:val="ac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rFonts w:ascii="Nimbus Roman" w:eastAsia="Times New Roman" w:hAnsi="Nimbus Roman" w:cs="Times New Roman"/>
          <w:sz w:val="24"/>
          <w:szCs w:val="24"/>
        </w:rPr>
        <w:t xml:space="preserve"> </w:t>
      </w:r>
      <w:r w:rsidR="00903B9B" w:rsidRPr="000D48F8">
        <w:rPr>
          <w:rFonts w:ascii="Nimbus Roman" w:eastAsia="Times New Roman" w:hAnsi="Nimbus Roman" w:cs="Times New Roman"/>
          <w:sz w:val="24"/>
          <w:szCs w:val="24"/>
        </w:rPr>
        <w:t>Знакомы с правилами поведения по отношению к живым объектам природы</w:t>
      </w:r>
    </w:p>
    <w:p w14:paraId="2C027948" w14:textId="77777777" w:rsidR="004F2687" w:rsidRDefault="004F2687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75F39013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BEB2FB3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2891B72D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792D0852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4FA51CDC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0C51137E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1D658E02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5C05B645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622E6336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28A0E8E8" w14:textId="4B99C29E" w:rsidR="008C4460" w:rsidRDefault="008C4460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64CBF8C5" w14:textId="00138173" w:rsidR="000B1410" w:rsidRDefault="000B1410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0759D121" w14:textId="77777777" w:rsidR="000B1410" w:rsidRDefault="000B1410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4013E166" w14:textId="77777777" w:rsidR="000D48F8" w:rsidRDefault="000D48F8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55BAED15" w14:textId="77777777" w:rsidR="008C4460" w:rsidRDefault="008C4460">
      <w:pPr>
        <w:spacing w:after="0" w:line="240" w:lineRule="auto"/>
        <w:ind w:left="680"/>
        <w:contextualSpacing/>
        <w:rPr>
          <w:rFonts w:eastAsia="Times New Roman" w:cs="Times New Roman"/>
        </w:rPr>
      </w:pPr>
    </w:p>
    <w:p w14:paraId="7F260F19" w14:textId="77777777" w:rsidR="004F2687" w:rsidRPr="000D48F8" w:rsidRDefault="00903B9B" w:rsidP="000D48F8">
      <w:pPr>
        <w:pStyle w:val="ac"/>
        <w:numPr>
          <w:ilvl w:val="0"/>
          <w:numId w:val="4"/>
        </w:numPr>
        <w:spacing w:after="0" w:line="240" w:lineRule="auto"/>
        <w:jc w:val="center"/>
        <w:rPr>
          <w:rFonts w:ascii="Nimbus Roman" w:eastAsia="Times New Roman" w:hAnsi="Nimbus Roman" w:cs="Times New Roman"/>
          <w:b/>
          <w:bCs/>
          <w:sz w:val="28"/>
          <w:szCs w:val="28"/>
        </w:rPr>
      </w:pPr>
      <w:r w:rsidRPr="000D48F8">
        <w:rPr>
          <w:rFonts w:ascii="Nimbus Roman" w:eastAsia="Times New Roman" w:hAnsi="Nimbus Roman" w:cs="Times New Roman"/>
          <w:b/>
          <w:bCs/>
          <w:sz w:val="28"/>
          <w:szCs w:val="28"/>
        </w:rPr>
        <w:lastRenderedPageBreak/>
        <w:t>Образовательная область «РЕЧЕВОЕ РАЗВИТИЕ»</w:t>
      </w:r>
    </w:p>
    <w:p w14:paraId="721E356E" w14:textId="77777777" w:rsidR="000D48F8" w:rsidRDefault="000D48F8" w:rsidP="000D48F8">
      <w:pPr>
        <w:spacing w:after="0"/>
        <w:ind w:left="708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0D48F8">
        <w:rPr>
          <w:rFonts w:ascii="Times New Roman" w:hAnsi="Times New Roman" w:cs="Times New Roman"/>
          <w:b/>
          <w:sz w:val="24"/>
          <w:szCs w:val="24"/>
        </w:rPr>
        <w:t>Формирование словаря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D48F8">
        <w:rPr>
          <w:rFonts w:ascii="Times New Roman" w:hAnsi="Times New Roman" w:cs="Times New Roman"/>
          <w:b/>
          <w:sz w:val="24"/>
          <w:szCs w:val="24"/>
        </w:rPr>
        <w:t>Обогащение словаря</w:t>
      </w:r>
    </w:p>
    <w:p w14:paraId="0BF4A6D7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Times New Roman" w:hAnsi="Times New Roman" w:cs="Times New Roman"/>
          <w:sz w:val="24"/>
          <w:szCs w:val="24"/>
        </w:rPr>
        <w:t xml:space="preserve">Умеет различать и называть </w:t>
      </w:r>
      <w:r w:rsidRPr="000D48F8">
        <w:rPr>
          <w:rFonts w:ascii="Times New Roman" w:hAnsi="Times New Roman" w:cs="Times New Roman"/>
          <w:sz w:val="24"/>
          <w:szCs w:val="24"/>
        </w:rPr>
        <w:t xml:space="preserve">части предметов, качества предметов, сходные по назначению предметы. </w:t>
      </w:r>
      <w:r w:rsidRPr="000D48F8">
        <w:rPr>
          <w:rFonts w:ascii="Times New Roman" w:eastAsia="Times New Roman" w:hAnsi="Times New Roman" w:cs="Times New Roman"/>
          <w:sz w:val="24"/>
          <w:szCs w:val="24"/>
        </w:rPr>
        <w:t>Понимает обобщающие слова.</w:t>
      </w:r>
    </w:p>
    <w:p w14:paraId="43B12C8B" w14:textId="77777777" w:rsidR="000D48F8" w:rsidRPr="000D48F8" w:rsidRDefault="000D48F8" w:rsidP="000D48F8">
      <w:pPr>
        <w:spacing w:after="0"/>
        <w:ind w:left="993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D48F8">
        <w:rPr>
          <w:rFonts w:ascii="Times New Roman" w:hAnsi="Times New Roman" w:cs="Times New Roman"/>
          <w:b/>
          <w:sz w:val="24"/>
          <w:szCs w:val="24"/>
        </w:rPr>
        <w:t>Активизация словаря</w:t>
      </w:r>
    </w:p>
    <w:p w14:paraId="7F06B14D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Times New Roman" w:hAnsi="Times New Roman" w:cs="Times New Roman"/>
          <w:sz w:val="24"/>
          <w:szCs w:val="24"/>
        </w:rPr>
        <w:t>Называет предметы ближайшего окружения.</w:t>
      </w:r>
    </w:p>
    <w:p w14:paraId="3ECCCAE3" w14:textId="77777777" w:rsidR="000D48F8" w:rsidRPr="000D48F8" w:rsidRDefault="000D48F8" w:rsidP="000D48F8">
      <w:pPr>
        <w:spacing w:after="0"/>
        <w:ind w:left="99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hAnsi="Times New Roman" w:cs="Times New Roman"/>
          <w:b/>
          <w:sz w:val="24"/>
          <w:szCs w:val="24"/>
        </w:rPr>
        <w:t>Развитие звуковой культуры речи</w:t>
      </w:r>
    </w:p>
    <w:p w14:paraId="5190404E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Умеет внятно произносить в словах все гласные и согласные звуки, кроме шипящих и сонорных.</w:t>
      </w:r>
    </w:p>
    <w:p w14:paraId="25FFC202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 xml:space="preserve">Развита </w:t>
      </w: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звуковая и интонационная культура речи,  фонематический слух.</w:t>
      </w:r>
    </w:p>
    <w:p w14:paraId="5FC2A01D" w14:textId="77777777" w:rsidR="000D48F8" w:rsidRPr="008C4460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Умеет произносить слова и короткие фразы</w:t>
      </w:r>
    </w:p>
    <w:p w14:paraId="48856D20" w14:textId="77777777" w:rsidR="008C4460" w:rsidRPr="008C4460" w:rsidRDefault="008C4460" w:rsidP="008C4460">
      <w:pPr>
        <w:spacing w:after="0"/>
        <w:ind w:left="99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sz w:val="24"/>
          <w:szCs w:val="24"/>
        </w:rPr>
        <w:t>Развитие грамматического строя речи</w:t>
      </w:r>
    </w:p>
    <w:p w14:paraId="41B83061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Умеет согласовывать слова в </w:t>
      </w:r>
      <w:r w:rsidRPr="000D48F8">
        <w:rPr>
          <w:rFonts w:ascii="Times New Roman" w:hAnsi="Times New Roman" w:cs="Times New Roman"/>
          <w:sz w:val="24"/>
          <w:szCs w:val="24"/>
        </w:rPr>
        <w:t xml:space="preserve">роде, числе, падеже; Использует в речи </w:t>
      </w: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имена существительные в форме единственного и множественного числа, обозначающие животных и их детенышей; существительных в форме множественного числа в родительном падеже.</w:t>
      </w:r>
    </w:p>
    <w:p w14:paraId="5224C537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Правильно употребляет существительные с предлогами.</w:t>
      </w:r>
    </w:p>
    <w:p w14:paraId="67AEAFDC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Умеет образовывать повелительную форму глаголов, использовать приставочный способ для образования глаголов, знакомить детей с образованием звукоподражательных глаголов.</w:t>
      </w:r>
    </w:p>
    <w:p w14:paraId="339D85CE" w14:textId="77777777" w:rsidR="000D48F8" w:rsidRPr="000D48F8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Умеет пользоваться в речи разными способами словообразования.</w:t>
      </w:r>
    </w:p>
    <w:p w14:paraId="3D23057B" w14:textId="77777777" w:rsidR="000D48F8" w:rsidRPr="008C4460" w:rsidRDefault="00903B9B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Умеет составлять предложения с однородными членами.</w:t>
      </w:r>
    </w:p>
    <w:p w14:paraId="03960AC4" w14:textId="77777777" w:rsidR="008C4460" w:rsidRPr="008C4460" w:rsidRDefault="008C4460" w:rsidP="008C4460">
      <w:pPr>
        <w:spacing w:after="0"/>
        <w:ind w:left="99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sz w:val="24"/>
          <w:szCs w:val="24"/>
        </w:rPr>
        <w:t>Развитие связной речи</w:t>
      </w:r>
    </w:p>
    <w:p w14:paraId="2E27B4D5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Умеет отвечать на вопросы педагога при рассматривании </w:t>
      </w:r>
      <w:r w:rsidR="00903B9B" w:rsidRPr="000D48F8">
        <w:rPr>
          <w:rFonts w:ascii="Times New Roman" w:hAnsi="Times New Roman" w:cs="Times New Roman"/>
          <w:sz w:val="24"/>
          <w:szCs w:val="24"/>
        </w:rPr>
        <w:t xml:space="preserve">предметов, картин,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иллюстраций.</w:t>
      </w:r>
    </w:p>
    <w:p w14:paraId="445108A0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Умеет свободно вступать в общение со взрослыми и детьми.</w:t>
      </w:r>
    </w:p>
    <w:p w14:paraId="73C4B345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Использует в своей речи простые формулы речевого этикета.</w:t>
      </w:r>
    </w:p>
    <w:p w14:paraId="5C1E5367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Умеет повторять за педагогом рассказ из 3-4 предложений об игрушке или по содержанию картины,</w:t>
      </w:r>
    </w:p>
    <w:p w14:paraId="127281A5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желание участвовать в драматизации отрывков из знакомых сказок.</w:t>
      </w:r>
    </w:p>
    <w:p w14:paraId="4DE447A5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Умеет пересказывать литературные произведения</w:t>
      </w:r>
    </w:p>
    <w:p w14:paraId="499D6154" w14:textId="77777777" w:rsidR="008C4460" w:rsidRPr="008C4460" w:rsidRDefault="008C4460" w:rsidP="008C4460">
      <w:pPr>
        <w:spacing w:after="0"/>
        <w:ind w:left="99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sz w:val="24"/>
          <w:szCs w:val="24"/>
        </w:rPr>
        <w:t>Подготовка к обучению грамоте</w:t>
      </w:r>
    </w:p>
    <w:p w14:paraId="35ABABEF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Знаком с терминами «слово», «звук» в практическом плане.</w:t>
      </w:r>
    </w:p>
    <w:p w14:paraId="15EFB031" w14:textId="77777777" w:rsidR="000D48F8" w:rsidRPr="008C4460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Вслушиваются в звучание слова.</w:t>
      </w:r>
    </w:p>
    <w:p w14:paraId="2746FC67" w14:textId="77777777" w:rsidR="008C4460" w:rsidRPr="008C4460" w:rsidRDefault="008C4460" w:rsidP="008C4460">
      <w:pPr>
        <w:spacing w:after="0"/>
        <w:ind w:left="993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C4460">
        <w:rPr>
          <w:rFonts w:ascii="Times New Roman" w:hAnsi="Times New Roman" w:cs="Times New Roman"/>
          <w:b/>
          <w:sz w:val="24"/>
          <w:szCs w:val="24"/>
        </w:rPr>
        <w:t>Формирование интереса к художественной литературе</w:t>
      </w:r>
    </w:p>
    <w:p w14:paraId="694DC286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proofErr w:type="spellStart"/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Знокомы</w:t>
      </w:r>
      <w:proofErr w:type="spellEnd"/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с некоторыми жанрами фольклора (потешки, песенки, прибаутки, сказки о животных) и художественной литературы (небольшие авторские сказки, рассказы, стихотворения).</w:t>
      </w:r>
    </w:p>
    <w:p w14:paraId="672C76FA" w14:textId="77777777" w:rsidR="000D48F8" w:rsidRPr="000D48F8" w:rsidRDefault="000D48F8" w:rsidP="000D48F8">
      <w:pPr>
        <w:pStyle w:val="ac"/>
        <w:numPr>
          <w:ilvl w:val="1"/>
          <w:numId w:val="4"/>
        </w:numPr>
        <w:spacing w:after="0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</w:t>
      </w:r>
      <w:r w:rsidR="00903B9B" w:rsidRPr="000D48F8">
        <w:rPr>
          <w:rFonts w:ascii="Times New Roman" w:eastAsia="Calibri" w:hAnsi="Times New Roman" w:cs="Times New Roman"/>
          <w:sz w:val="24"/>
          <w:szCs w:val="24"/>
          <w:highlight w:val="white"/>
        </w:rPr>
        <w:t>Умеет внятно, не спеша произносить небольшие потешки и стихотворения, воспроизводить короткие ролевые диалоги из сказок и прибауток в играх-драматизациях, повторяет за педагогом знакомые строчки и рифмы из стихов, песенок, пальчиковых игр.</w:t>
      </w:r>
    </w:p>
    <w:p w14:paraId="2FDD4F08" w14:textId="77777777" w:rsidR="004F2687" w:rsidRDefault="004F2687" w:rsidP="000D48F8">
      <w:pPr>
        <w:spacing w:after="0"/>
        <w:ind w:left="680"/>
        <w:contextualSpacing/>
        <w:rPr>
          <w:rFonts w:ascii="Nimbus Roman" w:eastAsia="Calibri" w:hAnsi="Nimbus Roman" w:cs="Times New Roman"/>
          <w:sz w:val="28"/>
          <w:szCs w:val="28"/>
          <w:highlight w:val="white"/>
        </w:rPr>
      </w:pPr>
    </w:p>
    <w:p w14:paraId="582DA332" w14:textId="77777777" w:rsidR="008C4460" w:rsidRDefault="00903B9B" w:rsidP="008C4460">
      <w:pPr>
        <w:spacing w:after="0" w:line="240" w:lineRule="auto"/>
        <w:ind w:left="680"/>
        <w:contextualSpacing/>
        <w:jc w:val="center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Nimbus Roman" w:eastAsia="Calibri" w:hAnsi="Nimbus Roman" w:cs="Times New Roman"/>
          <w:b/>
          <w:bCs/>
          <w:sz w:val="28"/>
          <w:szCs w:val="28"/>
          <w:highlight w:val="white"/>
        </w:rPr>
        <w:lastRenderedPageBreak/>
        <w:t>4.Образовательная область «ХУДОЖЕСТВЕННО — ЭСТЕТИЧЕСКОЕ РАЗВИТИЕ»</w:t>
      </w:r>
    </w:p>
    <w:p w14:paraId="69DAA554" w14:textId="77777777" w:rsidR="008E7402" w:rsidRPr="008E7402" w:rsidRDefault="008E7402" w:rsidP="008E7402">
      <w:pPr>
        <w:spacing w:after="0"/>
        <w:ind w:left="680"/>
        <w:contextualSpacing/>
        <w:rPr>
          <w:rFonts w:ascii="Nimbus Roman" w:eastAsia="Calibri" w:hAnsi="Nimbus Roman" w:cs="Times New Roman"/>
          <w:b/>
          <w:bCs/>
          <w:sz w:val="24"/>
          <w:szCs w:val="24"/>
        </w:rPr>
      </w:pPr>
      <w:r w:rsidRPr="008E55C6">
        <w:rPr>
          <w:rFonts w:ascii="Times New Roman" w:hAnsi="Times New Roman" w:cs="Times New Roman"/>
          <w:b/>
          <w:sz w:val="24"/>
          <w:szCs w:val="24"/>
        </w:rPr>
        <w:t>Приобщение к искусству</w:t>
      </w:r>
    </w:p>
    <w:p w14:paraId="04058480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Развиты эстетические чувства при восприятии изобразительного, народного декоративно-прикладного искусства</w:t>
      </w:r>
    </w:p>
    <w:p w14:paraId="62B8D513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Сформировано понимание красоты произведений искусства, потребность общения с искусством.</w:t>
      </w:r>
    </w:p>
    <w:p w14:paraId="67D32B0B" w14:textId="77777777" w:rsidR="008E7402" w:rsidRPr="008E7402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Pr="008E55C6">
        <w:rPr>
          <w:rFonts w:ascii="Times New Roman" w:hAnsi="Times New Roman" w:cs="Times New Roman"/>
          <w:b/>
          <w:sz w:val="24"/>
          <w:szCs w:val="24"/>
        </w:rPr>
        <w:t>зобразительн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8E55C6">
        <w:rPr>
          <w:rFonts w:ascii="Times New Roman" w:hAnsi="Times New Roman" w:cs="Times New Roman"/>
          <w:b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b/>
          <w:sz w:val="24"/>
          <w:szCs w:val="24"/>
        </w:rPr>
        <w:t>ь</w:t>
      </w:r>
    </w:p>
    <w:p w14:paraId="2B27297A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Имеет представление о народной игрушке (</w:t>
      </w:r>
      <w:proofErr w:type="spellStart"/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филимоновской</w:t>
      </w:r>
      <w:proofErr w:type="spellEnd"/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, дымковской, семеновской, богородской)</w:t>
      </w:r>
    </w:p>
    <w:p w14:paraId="186EF70D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Сформировано умение в рисовании, лепке, аппликации, изображать простые предметы и явления, передавая их образную выразительность.</w:t>
      </w:r>
    </w:p>
    <w:p w14:paraId="74087D5E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Видит  цельный художественный образ в единстве изобразительно - выразительных средств колористической, композиционной и смысловой трактовки.</w:t>
      </w:r>
    </w:p>
    <w:p w14:paraId="04BE8294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Использует способы зрительного и тактильного обследования различных объектов для обогащения и уточнения восприятия особенностей их формы, пропорций, цвета, фактуры.</w:t>
      </w:r>
    </w:p>
    <w:p w14:paraId="1BA40BF5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  <w:shd w:val="clear" w:color="auto" w:fill="FFFFFF"/>
        </w:rPr>
        <w:t>Умеет находить связь между предметами и явлениями окружающего мира</w:t>
      </w: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и их изображениями (в рисунке, лепке, аппликации).</w:t>
      </w:r>
    </w:p>
    <w:p w14:paraId="7F6B8593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интерес к созданию как индивидуальных, так и коллективных композиции в рисунках, лепке, аппликации.</w:t>
      </w:r>
    </w:p>
    <w:p w14:paraId="5AF054DB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Пытается сохранять правильную позу при рисовании: не горбиться, не наклоняться низко над столом, к мольберту; сидеть свободно, не напрягаясь.</w:t>
      </w:r>
    </w:p>
    <w:p w14:paraId="50F44A85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дружелюбие при оценке работ других детей.</w:t>
      </w:r>
    </w:p>
    <w:p w14:paraId="46DBBEE9" w14:textId="77777777" w:rsidR="008C4460" w:rsidRPr="008E7402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Старается быть аккуратным: сохранять свое рабочее место в порядке, по окончании работы убирать все со стола.</w:t>
      </w:r>
    </w:p>
    <w:p w14:paraId="7737CE60" w14:textId="77777777" w:rsidR="008E7402" w:rsidRPr="008E7402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BF4C80">
        <w:rPr>
          <w:rFonts w:ascii="Times New Roman" w:hAnsi="Times New Roman" w:cs="Times New Roman"/>
          <w:b/>
          <w:sz w:val="24"/>
          <w:szCs w:val="24"/>
        </w:rPr>
        <w:t>Конструктивная деятельность</w:t>
      </w:r>
    </w:p>
    <w:p w14:paraId="32F541FF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Проявляет интерес к конструктивной деятельности</w:t>
      </w:r>
    </w:p>
    <w:p w14:paraId="05F196B4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Умеет различать, называть и использовать основные строительные детали (кубики, кирпичики, пластины, цилиндры, трехгранные призмы).</w:t>
      </w:r>
    </w:p>
    <w:p w14:paraId="202F1A4F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Использует в постройках детали разного цвета.</w:t>
      </w:r>
    </w:p>
    <w:p w14:paraId="4A1114E7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Знаком с профессиями строителя и прочее.</w:t>
      </w:r>
    </w:p>
    <w:p w14:paraId="0C5BB158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Способен дать простейший анализ созданных построек.</w:t>
      </w:r>
    </w:p>
    <w:p w14:paraId="34AF4520" w14:textId="77777777" w:rsidR="008C4460" w:rsidRPr="005D07F4" w:rsidRDefault="00903B9B" w:rsidP="005D07F4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Умеет сооружать новые постройки, используя полученные ранее умения (накладывани</w:t>
      </w:r>
      <w:r w:rsidR="005D07F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е, приставление, прикладывание) и </w:t>
      </w:r>
      <w:r w:rsidRPr="005D07F4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 обыгрывать постройки, объединять их по сюжету: дорожка и дома — улица; стол, стул, диван — мебель для кукол; приучать детей после игры аккуратно складывать детали в коробки.</w:t>
      </w:r>
    </w:p>
    <w:p w14:paraId="42FBB364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Знаком со свойствами бумаги.</w:t>
      </w:r>
    </w:p>
    <w:p w14:paraId="4D1DEA34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Умеет мастерить простейшие поделки из природного материала (сотворчество детей и педагога); бережно относится к материалам, аккуратно убирать их.</w:t>
      </w:r>
    </w:p>
    <w:p w14:paraId="0FAEB5CB" w14:textId="77777777" w:rsidR="008E7402" w:rsidRPr="008E7402" w:rsidRDefault="008E7402" w:rsidP="008E7402">
      <w:pPr>
        <w:spacing w:after="0"/>
        <w:ind w:left="720"/>
        <w:rPr>
          <w:rFonts w:ascii="Nimbus Roman" w:eastAsia="Calibri" w:hAnsi="Nimbus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A24AA8">
        <w:rPr>
          <w:rFonts w:ascii="Times New Roman" w:hAnsi="Times New Roman" w:cs="Times New Roman"/>
          <w:b/>
          <w:sz w:val="24"/>
          <w:szCs w:val="24"/>
        </w:rPr>
        <w:t>еатрализованн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A24AA8">
        <w:rPr>
          <w:rFonts w:ascii="Times New Roman" w:hAnsi="Times New Roman" w:cs="Times New Roman"/>
          <w:b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b/>
          <w:sz w:val="24"/>
          <w:szCs w:val="24"/>
        </w:rPr>
        <w:t>ь</w:t>
      </w:r>
    </w:p>
    <w:p w14:paraId="3C80EB9D" w14:textId="77777777" w:rsidR="008C4460" w:rsidRPr="005D07F4" w:rsidRDefault="00903B9B" w:rsidP="005D07F4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5D07F4">
        <w:rPr>
          <w:rFonts w:ascii="Times New Roman" w:eastAsia="Calibri" w:hAnsi="Times New Roman" w:cs="Times New Roman"/>
          <w:sz w:val="24"/>
          <w:szCs w:val="24"/>
          <w:highlight w:val="white"/>
        </w:rPr>
        <w:t>Способен следить за развитием действия в играх-драма</w:t>
      </w:r>
      <w:r w:rsidR="005D07F4">
        <w:rPr>
          <w:rFonts w:ascii="Times New Roman" w:eastAsia="Calibri" w:hAnsi="Times New Roman" w:cs="Times New Roman"/>
          <w:sz w:val="24"/>
          <w:szCs w:val="24"/>
          <w:highlight w:val="white"/>
        </w:rPr>
        <w:t>тизациях и кукольных спектаклях</w:t>
      </w:r>
      <w:r w:rsidR="005D07F4">
        <w:rPr>
          <w:rFonts w:ascii="Times New Roman" w:eastAsia="Calibri" w:hAnsi="Times New Roman" w:cs="Times New Roman"/>
          <w:sz w:val="24"/>
          <w:szCs w:val="24"/>
        </w:rPr>
        <w:t xml:space="preserve"> и принимать участие в драматизации. </w:t>
      </w:r>
    </w:p>
    <w:p w14:paraId="38DBA8B9" w14:textId="77777777" w:rsidR="008C4460" w:rsidRPr="005D07F4" w:rsidRDefault="00903B9B" w:rsidP="005D07F4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Способен имитировать характерные действия персонажей (птички летают, козленок скачет);</w:t>
      </w:r>
      <w:r w:rsidR="008C4460" w:rsidRPr="008C4460">
        <w:rPr>
          <w:sz w:val="28"/>
          <w:szCs w:val="28"/>
        </w:rPr>
        <w:t xml:space="preserve"> </w:t>
      </w: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передавать эмоциональное состояние человека (мимикой, позой, жестом, движением);</w:t>
      </w:r>
    </w:p>
    <w:p w14:paraId="5DE48E02" w14:textId="77777777" w:rsidR="008C4460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lastRenderedPageBreak/>
        <w:t>Проявляет желание действовать с элементами костюмов (шапочки, воротнички и так далее) и атрибутами как внешними символами роли;</w:t>
      </w:r>
    </w:p>
    <w:p w14:paraId="2428C389" w14:textId="77777777" w:rsidR="004F2687" w:rsidRPr="008C4460" w:rsidRDefault="00903B9B" w:rsidP="008E7402">
      <w:pPr>
        <w:pStyle w:val="ac"/>
        <w:numPr>
          <w:ilvl w:val="1"/>
          <w:numId w:val="9"/>
        </w:numPr>
        <w:spacing w:after="0"/>
        <w:rPr>
          <w:rFonts w:ascii="Nimbus Roman" w:eastAsia="Calibri" w:hAnsi="Nimbus Roman" w:cs="Times New Roman"/>
          <w:b/>
          <w:bCs/>
          <w:sz w:val="28"/>
          <w:szCs w:val="28"/>
        </w:rPr>
      </w:pPr>
      <w:r w:rsidRPr="008C4460">
        <w:rPr>
          <w:rFonts w:ascii="Times New Roman" w:eastAsia="Calibri" w:hAnsi="Times New Roman" w:cs="Times New Roman"/>
          <w:sz w:val="24"/>
          <w:szCs w:val="24"/>
          <w:highlight w:val="white"/>
        </w:rPr>
        <w:t>Развита диалогическая речь в процессе театрально-игровой деятельности; способен следить за развитием действия в драматизациях и кукольных спектаклях; использует импровизационные формы диалогов действующих лиц в хорошо знакомых сказках;</w:t>
      </w:r>
    </w:p>
    <w:p w14:paraId="4AE22C52" w14:textId="77777777" w:rsidR="004F2687" w:rsidRDefault="004F2687">
      <w:pPr>
        <w:spacing w:after="0" w:line="240" w:lineRule="auto"/>
        <w:ind w:left="680"/>
        <w:contextualSpacing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14:paraId="61CB1F8D" w14:textId="77777777" w:rsidR="004F2687" w:rsidRDefault="004F2687">
      <w:pPr>
        <w:spacing w:after="0" w:line="240" w:lineRule="auto"/>
        <w:ind w:hanging="360"/>
        <w:contextualSpacing/>
        <w:jc w:val="both"/>
        <w:rPr>
          <w:rFonts w:ascii="Nimbus Roman" w:eastAsia="Calibri" w:hAnsi="Nimbus Roman" w:cs="Times New Roman"/>
          <w:sz w:val="28"/>
          <w:szCs w:val="28"/>
        </w:rPr>
      </w:pPr>
    </w:p>
    <w:p w14:paraId="4886554A" w14:textId="77777777" w:rsidR="004F2687" w:rsidRDefault="004F2687">
      <w:pPr>
        <w:spacing w:after="0" w:line="240" w:lineRule="auto"/>
        <w:ind w:hanging="36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482D564" w14:textId="77777777" w:rsidR="004F2687" w:rsidRDefault="004F2687">
      <w:pPr>
        <w:pStyle w:val="ac"/>
        <w:spacing w:after="0" w:line="259" w:lineRule="auto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</w:p>
    <w:p w14:paraId="0A41518C" w14:textId="77777777" w:rsidR="004F2687" w:rsidRDefault="004F2687">
      <w:pPr>
        <w:pStyle w:val="ac"/>
        <w:spacing w:after="0" w:line="259" w:lineRule="auto"/>
        <w:ind w:left="567" w:firstLine="141"/>
        <w:jc w:val="both"/>
        <w:rPr>
          <w:rFonts w:ascii="Times New Roman" w:hAnsi="Times New Roman" w:cs="Times New Roman"/>
          <w:sz w:val="24"/>
          <w:szCs w:val="24"/>
        </w:rPr>
      </w:pPr>
    </w:p>
    <w:p w14:paraId="06E210C6" w14:textId="77777777" w:rsidR="004F2687" w:rsidRDefault="004F2687">
      <w:pPr>
        <w:spacing w:after="0" w:line="259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29AA3627" w14:textId="77777777" w:rsidR="008E7402" w:rsidRPr="00745058" w:rsidRDefault="008E7402" w:rsidP="008E7402">
      <w:pPr>
        <w:keepNext/>
        <w:keepLines/>
        <w:widowControl w:val="0"/>
        <w:shd w:val="clear" w:color="auto" w:fill="FFFFFF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745058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Анализ индивидуального развития ребёнка:</w:t>
      </w:r>
    </w:p>
    <w:p w14:paraId="01EC2ED1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н</w:t>
      </w:r>
      <w:r>
        <w:rPr>
          <w:rFonts w:ascii="Times New Roman" w:eastAsia="Times New Roman" w:hAnsi="Times New Roman" w:cs="Times New Roman"/>
          <w:sz w:val="24"/>
          <w:szCs w:val="24"/>
        </w:rPr>
        <w:t>е может выполнить все параметры,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t xml:space="preserve"> помощь взрослого не принимает;</w:t>
      </w:r>
    </w:p>
    <w:p w14:paraId="5CCCC7B0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 частичной помо</w:t>
      </w:r>
      <w:r w:rsidRPr="00745058">
        <w:rPr>
          <w:rFonts w:ascii="Times New Roman" w:eastAsia="Times New Roman" w:hAnsi="Times New Roman" w:cs="Times New Roman"/>
          <w:sz w:val="24"/>
          <w:szCs w:val="24"/>
        </w:rPr>
        <w:softHyphen/>
        <w:t>щью взрослого;</w:t>
      </w:r>
    </w:p>
    <w:p w14:paraId="37159AE2" w14:textId="77777777" w:rsidR="008E7402" w:rsidRPr="00745058" w:rsidRDefault="008E7402" w:rsidP="008E7402">
      <w:pPr>
        <w:keepNext/>
        <w:keepLines/>
        <w:widowControl w:val="0"/>
        <w:numPr>
          <w:ilvl w:val="0"/>
          <w:numId w:val="10"/>
        </w:numPr>
        <w:shd w:val="clear" w:color="auto" w:fill="FFFFFF"/>
        <w:suppressAutoHyphens w:val="0"/>
        <w:spacing w:after="0" w:line="240" w:lineRule="auto"/>
        <w:ind w:left="1276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45058">
        <w:rPr>
          <w:rFonts w:ascii="Times New Roman" w:eastAsia="Times New Roman" w:hAnsi="Times New Roman" w:cs="Times New Roman"/>
          <w:sz w:val="24"/>
          <w:szCs w:val="24"/>
        </w:rPr>
        <w:t>- ребенок выполняет все параметры самостоятельно.</w:t>
      </w:r>
    </w:p>
    <w:p w14:paraId="52E3A8D1" w14:textId="77777777" w:rsidR="004F2687" w:rsidRDefault="004F2687">
      <w:pPr>
        <w:pStyle w:val="Heading20"/>
        <w:keepNext/>
        <w:keepLines/>
        <w:shd w:val="clear" w:color="auto" w:fill="auto"/>
        <w:spacing w:after="0" w:line="360" w:lineRule="auto"/>
        <w:jc w:val="left"/>
        <w:rPr>
          <w:sz w:val="24"/>
          <w:szCs w:val="24"/>
        </w:rPr>
      </w:pPr>
    </w:p>
    <w:p w14:paraId="02D0362B" w14:textId="77777777" w:rsidR="004F2687" w:rsidRDefault="004F2687"/>
    <w:p w14:paraId="08BAB3BE" w14:textId="77777777" w:rsidR="005D07F4" w:rsidRDefault="005D07F4"/>
    <w:p w14:paraId="7D8E2244" w14:textId="77777777" w:rsidR="005D07F4" w:rsidRDefault="005D07F4"/>
    <w:p w14:paraId="50C57BE9" w14:textId="77777777" w:rsidR="005D07F4" w:rsidRDefault="005D07F4"/>
    <w:p w14:paraId="432F75E2" w14:textId="77777777" w:rsidR="005D07F4" w:rsidRDefault="005D07F4"/>
    <w:p w14:paraId="0ECA2995" w14:textId="77777777" w:rsidR="005D07F4" w:rsidRDefault="005D07F4"/>
    <w:p w14:paraId="7CAA01BB" w14:textId="77777777" w:rsidR="005D07F4" w:rsidRDefault="005D07F4"/>
    <w:p w14:paraId="21116383" w14:textId="77777777" w:rsidR="005D07F4" w:rsidRDefault="005D07F4"/>
    <w:p w14:paraId="332366BE" w14:textId="77777777" w:rsidR="005D07F4" w:rsidRDefault="005D07F4"/>
    <w:p w14:paraId="70294BCE" w14:textId="2E0FE4A7" w:rsidR="005D07F4" w:rsidRDefault="005D07F4"/>
    <w:p w14:paraId="32C39EDB" w14:textId="15B1F647" w:rsidR="00D87A8B" w:rsidRDefault="00D87A8B"/>
    <w:p w14:paraId="6741B68A" w14:textId="77777777" w:rsidR="00D87A8B" w:rsidRDefault="00D87A8B"/>
    <w:p w14:paraId="54AAB900" w14:textId="77777777" w:rsidR="00D87A8B" w:rsidRDefault="00D87A8B" w:rsidP="005D07F4">
      <w:pPr>
        <w:spacing w:after="0"/>
        <w:jc w:val="center"/>
        <w:rPr>
          <w:rFonts w:ascii="Times New Roman" w:hAnsi="Times New Roman" w:cs="Times New Roman"/>
          <w:b/>
        </w:rPr>
      </w:pPr>
    </w:p>
    <w:p w14:paraId="7D6D8830" w14:textId="5A539C94" w:rsidR="005D07F4" w:rsidRPr="00BE4347" w:rsidRDefault="005D07F4" w:rsidP="005D07F4">
      <w:pPr>
        <w:spacing w:after="0"/>
        <w:jc w:val="center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lastRenderedPageBreak/>
        <w:t>КАРТА РАЗВИТИЯ ВОСПИТАННИКА</w:t>
      </w:r>
    </w:p>
    <w:p w14:paraId="6E0E9EE2" w14:textId="739D1A23" w:rsidR="005D07F4" w:rsidRPr="00BE4347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Ф.И. ребёнка______________________________________________________</w:t>
      </w:r>
      <w:r w:rsidR="00D87A8B" w:rsidRPr="00D87A8B">
        <w:rPr>
          <w:rFonts w:ascii="Times New Roman" w:hAnsi="Times New Roman" w:cs="Times New Roman"/>
          <w:b/>
        </w:rPr>
        <w:t xml:space="preserve"> </w:t>
      </w:r>
      <w:r w:rsidR="00D87A8B" w:rsidRPr="00BE4347">
        <w:rPr>
          <w:rFonts w:ascii="Times New Roman" w:hAnsi="Times New Roman" w:cs="Times New Roman"/>
          <w:b/>
        </w:rPr>
        <w:t xml:space="preserve">Дата рождения__________________________            </w:t>
      </w:r>
    </w:p>
    <w:p w14:paraId="41F23146" w14:textId="2A53FD58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  <w:r w:rsidRPr="00BE4347">
        <w:rPr>
          <w:rFonts w:ascii="Times New Roman" w:hAnsi="Times New Roman" w:cs="Times New Roman"/>
          <w:b/>
        </w:rPr>
        <w:t>Дата поступления в ДОУ_________________________   Возрастная группа____________________</w:t>
      </w:r>
      <w:r w:rsidR="00D87A8B">
        <w:rPr>
          <w:rFonts w:ascii="Times New Roman" w:hAnsi="Times New Roman" w:cs="Times New Roman"/>
          <w:b/>
        </w:rPr>
        <w:t xml:space="preserve"> Учебный год_______________________________</w:t>
      </w:r>
    </w:p>
    <w:p w14:paraId="035916EF" w14:textId="77777777" w:rsidR="005D07F4" w:rsidRDefault="005D07F4" w:rsidP="005D07F4">
      <w:pPr>
        <w:spacing w:after="0"/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09"/>
        <w:gridCol w:w="889"/>
        <w:gridCol w:w="917"/>
        <w:gridCol w:w="935"/>
        <w:gridCol w:w="917"/>
        <w:gridCol w:w="917"/>
        <w:gridCol w:w="917"/>
        <w:gridCol w:w="918"/>
        <w:gridCol w:w="918"/>
        <w:gridCol w:w="918"/>
        <w:gridCol w:w="953"/>
        <w:gridCol w:w="953"/>
        <w:gridCol w:w="953"/>
        <w:gridCol w:w="953"/>
        <w:gridCol w:w="931"/>
        <w:gridCol w:w="931"/>
        <w:gridCol w:w="1196"/>
      </w:tblGrid>
      <w:tr w:rsidR="00D87A8B" w14:paraId="611014DB" w14:textId="3AB253A0" w:rsidTr="00D87A8B">
        <w:tc>
          <w:tcPr>
            <w:tcW w:w="15125" w:type="dxa"/>
            <w:gridSpan w:val="16"/>
          </w:tcPr>
          <w:p w14:paraId="0BD193C3" w14:textId="719CD572" w:rsidR="00D87A8B" w:rsidRPr="00885697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021E5784" w14:textId="77777777" w:rsidR="00D87A8B" w:rsidRP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A8B">
              <w:rPr>
                <w:rFonts w:ascii="Times New Roman" w:hAnsi="Times New Roman" w:cs="Times New Roman"/>
                <w:b/>
                <w:sz w:val="28"/>
                <w:szCs w:val="28"/>
              </w:rPr>
              <w:t>1.«Социально-коммуникативное развитие»</w:t>
            </w:r>
          </w:p>
        </w:tc>
        <w:tc>
          <w:tcPr>
            <w:tcW w:w="900" w:type="dxa"/>
            <w:vMerge w:val="restart"/>
          </w:tcPr>
          <w:p w14:paraId="663EE352" w14:textId="191B72A9" w:rsidR="00D87A8B" w:rsidRPr="00885697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D87A8B" w14:paraId="578535E0" w14:textId="15A3C02C" w:rsidTr="00D87A8B">
        <w:trPr>
          <w:trHeight w:val="331"/>
        </w:trPr>
        <w:tc>
          <w:tcPr>
            <w:tcW w:w="930" w:type="dxa"/>
          </w:tcPr>
          <w:p w14:paraId="40FCEE5A" w14:textId="0C4566EA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8" w:type="dxa"/>
          </w:tcPr>
          <w:p w14:paraId="2D705D12" w14:textId="5D89CD63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937" w:type="dxa"/>
          </w:tcPr>
          <w:p w14:paraId="4250C68A" w14:textId="54C53ADF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953" w:type="dxa"/>
          </w:tcPr>
          <w:p w14:paraId="2FDD7FCA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1.3.</w:t>
            </w:r>
          </w:p>
        </w:tc>
        <w:tc>
          <w:tcPr>
            <w:tcW w:w="937" w:type="dxa"/>
          </w:tcPr>
          <w:p w14:paraId="5F7C3230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937" w:type="dxa"/>
          </w:tcPr>
          <w:p w14:paraId="3A9E320E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1.5</w:t>
            </w:r>
          </w:p>
        </w:tc>
        <w:tc>
          <w:tcPr>
            <w:tcW w:w="937" w:type="dxa"/>
          </w:tcPr>
          <w:p w14:paraId="61F31C06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1.6</w:t>
            </w:r>
          </w:p>
        </w:tc>
        <w:tc>
          <w:tcPr>
            <w:tcW w:w="938" w:type="dxa"/>
          </w:tcPr>
          <w:p w14:paraId="46870352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1.7</w:t>
            </w:r>
          </w:p>
        </w:tc>
        <w:tc>
          <w:tcPr>
            <w:tcW w:w="938" w:type="dxa"/>
          </w:tcPr>
          <w:p w14:paraId="44974545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938" w:type="dxa"/>
          </w:tcPr>
          <w:p w14:paraId="7A4931CB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1.9</w:t>
            </w:r>
          </w:p>
        </w:tc>
        <w:tc>
          <w:tcPr>
            <w:tcW w:w="970" w:type="dxa"/>
          </w:tcPr>
          <w:p w14:paraId="65082EC2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1.10</w:t>
            </w:r>
          </w:p>
        </w:tc>
        <w:tc>
          <w:tcPr>
            <w:tcW w:w="970" w:type="dxa"/>
          </w:tcPr>
          <w:p w14:paraId="05F6A59E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1.11</w:t>
            </w:r>
          </w:p>
        </w:tc>
        <w:tc>
          <w:tcPr>
            <w:tcW w:w="970" w:type="dxa"/>
          </w:tcPr>
          <w:p w14:paraId="623C4968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1.12</w:t>
            </w:r>
          </w:p>
        </w:tc>
        <w:tc>
          <w:tcPr>
            <w:tcW w:w="970" w:type="dxa"/>
          </w:tcPr>
          <w:p w14:paraId="3DD8FEA9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1.13</w:t>
            </w:r>
          </w:p>
        </w:tc>
        <w:tc>
          <w:tcPr>
            <w:tcW w:w="946" w:type="dxa"/>
          </w:tcPr>
          <w:p w14:paraId="48AE781B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1.14</w:t>
            </w:r>
          </w:p>
        </w:tc>
        <w:tc>
          <w:tcPr>
            <w:tcW w:w="946" w:type="dxa"/>
          </w:tcPr>
          <w:p w14:paraId="68426E0F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1.15</w:t>
            </w:r>
          </w:p>
        </w:tc>
        <w:tc>
          <w:tcPr>
            <w:tcW w:w="900" w:type="dxa"/>
            <w:vMerge/>
          </w:tcPr>
          <w:p w14:paraId="4610035E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7A8B" w14:paraId="47F492F3" w14:textId="6F5E0D81" w:rsidTr="00D87A8B">
        <w:trPr>
          <w:trHeight w:val="227"/>
        </w:trPr>
        <w:tc>
          <w:tcPr>
            <w:tcW w:w="930" w:type="dxa"/>
          </w:tcPr>
          <w:p w14:paraId="2C70B8F4" w14:textId="206DF57A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Н. г</w:t>
            </w:r>
          </w:p>
        </w:tc>
        <w:tc>
          <w:tcPr>
            <w:tcW w:w="908" w:type="dxa"/>
          </w:tcPr>
          <w:p w14:paraId="42A204F7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7B7435AA" w14:textId="4AAF5022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3" w:type="dxa"/>
          </w:tcPr>
          <w:p w14:paraId="343BB079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70EDD338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6ECCED33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46B4A00F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" w:type="dxa"/>
          </w:tcPr>
          <w:p w14:paraId="1A6D33E5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" w:type="dxa"/>
          </w:tcPr>
          <w:p w14:paraId="6A6CA6DD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" w:type="dxa"/>
          </w:tcPr>
          <w:p w14:paraId="654A61D8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71989B72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0690478C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68158552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1CA89539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dxa"/>
          </w:tcPr>
          <w:p w14:paraId="0A717DE8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dxa"/>
          </w:tcPr>
          <w:p w14:paraId="3EF7EAB9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0638FE56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87A8B" w14:paraId="46518738" w14:textId="5381CF15" w:rsidTr="00D87A8B">
        <w:trPr>
          <w:trHeight w:val="301"/>
        </w:trPr>
        <w:tc>
          <w:tcPr>
            <w:tcW w:w="930" w:type="dxa"/>
          </w:tcPr>
          <w:p w14:paraId="5A52B0E2" w14:textId="6194B198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 г</w:t>
            </w:r>
          </w:p>
        </w:tc>
        <w:tc>
          <w:tcPr>
            <w:tcW w:w="908" w:type="dxa"/>
          </w:tcPr>
          <w:p w14:paraId="3158A492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30AE400B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3" w:type="dxa"/>
          </w:tcPr>
          <w:p w14:paraId="27DBB905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3355B22F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79A185D8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7" w:type="dxa"/>
          </w:tcPr>
          <w:p w14:paraId="4498A854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" w:type="dxa"/>
          </w:tcPr>
          <w:p w14:paraId="2F7E77E8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" w:type="dxa"/>
          </w:tcPr>
          <w:p w14:paraId="21CACD82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8" w:type="dxa"/>
          </w:tcPr>
          <w:p w14:paraId="7C3ABFFA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74E3CC28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621C21ED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6C4E63A0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70" w:type="dxa"/>
          </w:tcPr>
          <w:p w14:paraId="1650EBDC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dxa"/>
          </w:tcPr>
          <w:p w14:paraId="39751EC7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6" w:type="dxa"/>
          </w:tcPr>
          <w:p w14:paraId="5D2A998C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</w:tcPr>
          <w:p w14:paraId="35F2280E" w14:textId="77777777" w:rsidR="00D87A8B" w:rsidRDefault="00D87A8B" w:rsidP="00D87A8B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0CB642A8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668"/>
        <w:gridCol w:w="1553"/>
        <w:gridCol w:w="1840"/>
        <w:gridCol w:w="1415"/>
        <w:gridCol w:w="1274"/>
        <w:gridCol w:w="1274"/>
        <w:gridCol w:w="1273"/>
        <w:gridCol w:w="1133"/>
        <w:gridCol w:w="1133"/>
        <w:gridCol w:w="1133"/>
        <w:gridCol w:w="1133"/>
        <w:gridCol w:w="1196"/>
      </w:tblGrid>
      <w:tr w:rsidR="00D87A8B" w14:paraId="54E24329" w14:textId="074022A8" w:rsidTr="00D87A8B">
        <w:tc>
          <w:tcPr>
            <w:tcW w:w="14829" w:type="dxa"/>
            <w:gridSpan w:val="11"/>
          </w:tcPr>
          <w:p w14:paraId="4727DA5B" w14:textId="7966B14E" w:rsidR="00D87A8B" w:rsidRPr="00885697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5EF0BF28" w14:textId="77777777" w:rsidR="00D87A8B" w:rsidRP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A8B">
              <w:rPr>
                <w:rFonts w:ascii="Times New Roman" w:hAnsi="Times New Roman" w:cs="Times New Roman"/>
                <w:b/>
                <w:sz w:val="28"/>
                <w:szCs w:val="28"/>
              </w:rPr>
              <w:t>2.«Познавательное развитие»</w:t>
            </w:r>
          </w:p>
        </w:tc>
        <w:tc>
          <w:tcPr>
            <w:tcW w:w="1196" w:type="dxa"/>
            <w:vMerge w:val="restart"/>
          </w:tcPr>
          <w:p w14:paraId="427E3377" w14:textId="5417385A" w:rsidR="00D87A8B" w:rsidRPr="00885697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D87A8B" w14:paraId="2BD3D0C1" w14:textId="7E892B0D" w:rsidTr="00D87A8B">
        <w:tc>
          <w:tcPr>
            <w:tcW w:w="1668" w:type="dxa"/>
          </w:tcPr>
          <w:p w14:paraId="25EAAA9D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3" w:type="dxa"/>
          </w:tcPr>
          <w:p w14:paraId="07376FBD" w14:textId="4FEBD8D8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1840" w:type="dxa"/>
          </w:tcPr>
          <w:p w14:paraId="74C65217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415" w:type="dxa"/>
          </w:tcPr>
          <w:p w14:paraId="7748318A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1274" w:type="dxa"/>
          </w:tcPr>
          <w:p w14:paraId="27A17EA2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274" w:type="dxa"/>
          </w:tcPr>
          <w:p w14:paraId="7983DE4C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2.5</w:t>
            </w:r>
          </w:p>
        </w:tc>
        <w:tc>
          <w:tcPr>
            <w:tcW w:w="1273" w:type="dxa"/>
          </w:tcPr>
          <w:p w14:paraId="52F3F475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2.6</w:t>
            </w:r>
          </w:p>
        </w:tc>
        <w:tc>
          <w:tcPr>
            <w:tcW w:w="1133" w:type="dxa"/>
          </w:tcPr>
          <w:p w14:paraId="73F6073D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2.7</w:t>
            </w:r>
          </w:p>
        </w:tc>
        <w:tc>
          <w:tcPr>
            <w:tcW w:w="1133" w:type="dxa"/>
          </w:tcPr>
          <w:p w14:paraId="4080AE17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2.8</w:t>
            </w:r>
          </w:p>
        </w:tc>
        <w:tc>
          <w:tcPr>
            <w:tcW w:w="1133" w:type="dxa"/>
          </w:tcPr>
          <w:p w14:paraId="23A376CF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2.9</w:t>
            </w:r>
          </w:p>
        </w:tc>
        <w:tc>
          <w:tcPr>
            <w:tcW w:w="1133" w:type="dxa"/>
          </w:tcPr>
          <w:p w14:paraId="51119D7E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2.10</w:t>
            </w:r>
          </w:p>
        </w:tc>
        <w:tc>
          <w:tcPr>
            <w:tcW w:w="1196" w:type="dxa"/>
            <w:vMerge/>
          </w:tcPr>
          <w:p w14:paraId="6F459538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7A8B" w14:paraId="7020F03C" w14:textId="5B7A7D27" w:rsidTr="00D87A8B">
        <w:trPr>
          <w:trHeight w:val="170"/>
        </w:trPr>
        <w:tc>
          <w:tcPr>
            <w:tcW w:w="1668" w:type="dxa"/>
          </w:tcPr>
          <w:p w14:paraId="384CDE36" w14:textId="23034E91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Н. г</w:t>
            </w:r>
          </w:p>
        </w:tc>
        <w:tc>
          <w:tcPr>
            <w:tcW w:w="1553" w:type="dxa"/>
          </w:tcPr>
          <w:p w14:paraId="77FC37C1" w14:textId="36A02233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0" w:type="dxa"/>
          </w:tcPr>
          <w:p w14:paraId="21F3D76F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</w:tcPr>
          <w:p w14:paraId="229C7B97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</w:tcPr>
          <w:p w14:paraId="683E2785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</w:tcPr>
          <w:p w14:paraId="337F0716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3" w:type="dxa"/>
          </w:tcPr>
          <w:p w14:paraId="2B3FB4CE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46080632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3CE29151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5AEDB281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6BE5F626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05202C18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7A8B" w14:paraId="13C39F2A" w14:textId="3E484FEA" w:rsidTr="00D87A8B">
        <w:trPr>
          <w:trHeight w:val="170"/>
        </w:trPr>
        <w:tc>
          <w:tcPr>
            <w:tcW w:w="1668" w:type="dxa"/>
          </w:tcPr>
          <w:p w14:paraId="0F84E41E" w14:textId="76EBFEAA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 г</w:t>
            </w:r>
          </w:p>
        </w:tc>
        <w:tc>
          <w:tcPr>
            <w:tcW w:w="1553" w:type="dxa"/>
          </w:tcPr>
          <w:p w14:paraId="7830083F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0" w:type="dxa"/>
          </w:tcPr>
          <w:p w14:paraId="65B93F50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5" w:type="dxa"/>
          </w:tcPr>
          <w:p w14:paraId="0EBEC598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</w:tcPr>
          <w:p w14:paraId="47AF106A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4" w:type="dxa"/>
          </w:tcPr>
          <w:p w14:paraId="22159531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3" w:type="dxa"/>
          </w:tcPr>
          <w:p w14:paraId="310934BF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493942DA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34C67944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3D26F7E6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3" w:type="dxa"/>
          </w:tcPr>
          <w:p w14:paraId="1B01165D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96" w:type="dxa"/>
          </w:tcPr>
          <w:p w14:paraId="772E8A83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AAD254F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675"/>
        <w:gridCol w:w="716"/>
        <w:gridCol w:w="715"/>
        <w:gridCol w:w="715"/>
        <w:gridCol w:w="715"/>
        <w:gridCol w:w="715"/>
        <w:gridCol w:w="714"/>
        <w:gridCol w:w="714"/>
        <w:gridCol w:w="714"/>
        <w:gridCol w:w="714"/>
        <w:gridCol w:w="790"/>
        <w:gridCol w:w="790"/>
        <w:gridCol w:w="790"/>
        <w:gridCol w:w="669"/>
        <w:gridCol w:w="669"/>
        <w:gridCol w:w="669"/>
        <w:gridCol w:w="669"/>
        <w:gridCol w:w="669"/>
        <w:gridCol w:w="669"/>
        <w:gridCol w:w="669"/>
        <w:gridCol w:w="669"/>
        <w:gridCol w:w="1196"/>
      </w:tblGrid>
      <w:tr w:rsidR="00D87A8B" w14:paraId="213133F9" w14:textId="4D46C951" w:rsidTr="00D87A8B">
        <w:tc>
          <w:tcPr>
            <w:tcW w:w="15396" w:type="dxa"/>
            <w:gridSpan w:val="21"/>
          </w:tcPr>
          <w:p w14:paraId="1F7D16C0" w14:textId="5124C6AC" w:rsidR="00D87A8B" w:rsidRPr="00885697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1CDE8F6E" w14:textId="77777777" w:rsidR="00D87A8B" w:rsidRP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A8B">
              <w:rPr>
                <w:rFonts w:ascii="Times New Roman" w:hAnsi="Times New Roman" w:cs="Times New Roman"/>
                <w:b/>
                <w:sz w:val="28"/>
                <w:szCs w:val="28"/>
              </w:rPr>
              <w:t>3.«Развитие речи»</w:t>
            </w:r>
          </w:p>
        </w:tc>
        <w:tc>
          <w:tcPr>
            <w:tcW w:w="629" w:type="dxa"/>
            <w:vMerge w:val="restart"/>
          </w:tcPr>
          <w:p w14:paraId="2FA60FAE" w14:textId="6FD4DF87" w:rsidR="00D87A8B" w:rsidRPr="00885697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Среднее значение </w:t>
            </w:r>
          </w:p>
        </w:tc>
      </w:tr>
      <w:tr w:rsidR="00D87A8B" w14:paraId="1531B0E6" w14:textId="10B4453B" w:rsidTr="00D87A8B">
        <w:tc>
          <w:tcPr>
            <w:tcW w:w="713" w:type="dxa"/>
          </w:tcPr>
          <w:p w14:paraId="0E6CDC5F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3" w:type="dxa"/>
          </w:tcPr>
          <w:p w14:paraId="77A39618" w14:textId="492E407D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</w:t>
            </w:r>
          </w:p>
        </w:tc>
        <w:tc>
          <w:tcPr>
            <w:tcW w:w="752" w:type="dxa"/>
          </w:tcPr>
          <w:p w14:paraId="59C2113A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</w:t>
            </w:r>
          </w:p>
        </w:tc>
        <w:tc>
          <w:tcPr>
            <w:tcW w:w="752" w:type="dxa"/>
          </w:tcPr>
          <w:p w14:paraId="051BB750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3.3</w:t>
            </w:r>
          </w:p>
        </w:tc>
        <w:tc>
          <w:tcPr>
            <w:tcW w:w="752" w:type="dxa"/>
          </w:tcPr>
          <w:p w14:paraId="1354385B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3.4</w:t>
            </w:r>
          </w:p>
        </w:tc>
        <w:tc>
          <w:tcPr>
            <w:tcW w:w="752" w:type="dxa"/>
          </w:tcPr>
          <w:p w14:paraId="2102A8B1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3.5</w:t>
            </w:r>
          </w:p>
        </w:tc>
        <w:tc>
          <w:tcPr>
            <w:tcW w:w="752" w:type="dxa"/>
          </w:tcPr>
          <w:p w14:paraId="7E0E5986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3.6</w:t>
            </w:r>
          </w:p>
        </w:tc>
        <w:tc>
          <w:tcPr>
            <w:tcW w:w="752" w:type="dxa"/>
          </w:tcPr>
          <w:p w14:paraId="078D77F9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3.7</w:t>
            </w:r>
          </w:p>
        </w:tc>
        <w:tc>
          <w:tcPr>
            <w:tcW w:w="752" w:type="dxa"/>
          </w:tcPr>
          <w:p w14:paraId="59403C89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3.8</w:t>
            </w:r>
          </w:p>
        </w:tc>
        <w:tc>
          <w:tcPr>
            <w:tcW w:w="752" w:type="dxa"/>
          </w:tcPr>
          <w:p w14:paraId="105F2CA3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3.9</w:t>
            </w:r>
          </w:p>
        </w:tc>
        <w:tc>
          <w:tcPr>
            <w:tcW w:w="822" w:type="dxa"/>
          </w:tcPr>
          <w:p w14:paraId="2E402D07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3.10</w:t>
            </w:r>
          </w:p>
        </w:tc>
        <w:tc>
          <w:tcPr>
            <w:tcW w:w="822" w:type="dxa"/>
          </w:tcPr>
          <w:p w14:paraId="6F0C27C7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3.11</w:t>
            </w:r>
          </w:p>
        </w:tc>
        <w:tc>
          <w:tcPr>
            <w:tcW w:w="822" w:type="dxa"/>
          </w:tcPr>
          <w:p w14:paraId="405EED03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3.12</w:t>
            </w:r>
          </w:p>
        </w:tc>
        <w:tc>
          <w:tcPr>
            <w:tcW w:w="681" w:type="dxa"/>
          </w:tcPr>
          <w:p w14:paraId="14B75F57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3.13</w:t>
            </w:r>
          </w:p>
        </w:tc>
        <w:tc>
          <w:tcPr>
            <w:tcW w:w="681" w:type="dxa"/>
          </w:tcPr>
          <w:p w14:paraId="59D13883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3.14</w:t>
            </w:r>
          </w:p>
        </w:tc>
        <w:tc>
          <w:tcPr>
            <w:tcW w:w="681" w:type="dxa"/>
          </w:tcPr>
          <w:p w14:paraId="4A71E45D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3.15</w:t>
            </w:r>
          </w:p>
        </w:tc>
        <w:tc>
          <w:tcPr>
            <w:tcW w:w="681" w:type="dxa"/>
          </w:tcPr>
          <w:p w14:paraId="0E529769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3.16</w:t>
            </w:r>
          </w:p>
        </w:tc>
        <w:tc>
          <w:tcPr>
            <w:tcW w:w="681" w:type="dxa"/>
          </w:tcPr>
          <w:p w14:paraId="11873F89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3.17</w:t>
            </w:r>
          </w:p>
        </w:tc>
        <w:tc>
          <w:tcPr>
            <w:tcW w:w="681" w:type="dxa"/>
          </w:tcPr>
          <w:p w14:paraId="0C9D1A94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3.18</w:t>
            </w:r>
          </w:p>
        </w:tc>
        <w:tc>
          <w:tcPr>
            <w:tcW w:w="681" w:type="dxa"/>
          </w:tcPr>
          <w:p w14:paraId="02114EE6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3.19</w:t>
            </w:r>
          </w:p>
        </w:tc>
        <w:tc>
          <w:tcPr>
            <w:tcW w:w="681" w:type="dxa"/>
          </w:tcPr>
          <w:p w14:paraId="6D0C8AB2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3.20</w:t>
            </w:r>
          </w:p>
        </w:tc>
        <w:tc>
          <w:tcPr>
            <w:tcW w:w="629" w:type="dxa"/>
            <w:vMerge/>
          </w:tcPr>
          <w:p w14:paraId="6ED092B1" w14:textId="77777777" w:rsidR="00D87A8B" w:rsidRDefault="00D87A8B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87A8B" w14:paraId="65E1E951" w14:textId="52987B39" w:rsidTr="00D87A8B">
        <w:tc>
          <w:tcPr>
            <w:tcW w:w="713" w:type="dxa"/>
          </w:tcPr>
          <w:p w14:paraId="499987BD" w14:textId="1C69100B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Н. г</w:t>
            </w:r>
          </w:p>
        </w:tc>
        <w:tc>
          <w:tcPr>
            <w:tcW w:w="753" w:type="dxa"/>
          </w:tcPr>
          <w:p w14:paraId="2E5C370E" w14:textId="014EDDA4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22B8E336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29F16144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2C2D2E98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5C613C3B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19509A6C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4440E5CB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08BC7E4E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42463CD8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1B990163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57D7016A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6E5E202A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2C04D13D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FDBCCE1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3E4FA4A9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106CC7D5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383AE117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5D9F75D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55F3739D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77A73D27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9" w:type="dxa"/>
          </w:tcPr>
          <w:p w14:paraId="3EBC1B57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87A8B" w14:paraId="191A3B7E" w14:textId="5171A615" w:rsidTr="00D87A8B">
        <w:trPr>
          <w:trHeight w:val="301"/>
        </w:trPr>
        <w:tc>
          <w:tcPr>
            <w:tcW w:w="713" w:type="dxa"/>
          </w:tcPr>
          <w:p w14:paraId="4522DA75" w14:textId="7EADD834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 г</w:t>
            </w:r>
          </w:p>
        </w:tc>
        <w:tc>
          <w:tcPr>
            <w:tcW w:w="753" w:type="dxa"/>
          </w:tcPr>
          <w:p w14:paraId="65239132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20860B13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51639E8F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75C6B8CD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63AC7D0B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6B45F07A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75275E38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02568BC0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2" w:type="dxa"/>
          </w:tcPr>
          <w:p w14:paraId="4D3BEC89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0EEE2EEC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628AD478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0305FD67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17D70AEC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2FCAC38C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10BCAB1A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30FCC4BC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6C14344A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5E26EC79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164AC5E3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1" w:type="dxa"/>
          </w:tcPr>
          <w:p w14:paraId="4D964678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9" w:type="dxa"/>
          </w:tcPr>
          <w:p w14:paraId="0FFD466E" w14:textId="77777777" w:rsidR="00D87A8B" w:rsidRDefault="00D87A8B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6C0B4D9" w14:textId="77777777" w:rsidR="005D07F4" w:rsidRDefault="005D07F4" w:rsidP="005D07F4">
      <w:pPr>
        <w:rPr>
          <w:rFonts w:ascii="Times New Roman" w:hAnsi="Times New Roman" w:cs="Times New Roman"/>
          <w:b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43"/>
        <w:gridCol w:w="495"/>
        <w:gridCol w:w="494"/>
        <w:gridCol w:w="495"/>
        <w:gridCol w:w="496"/>
        <w:gridCol w:w="496"/>
        <w:gridCol w:w="495"/>
        <w:gridCol w:w="496"/>
        <w:gridCol w:w="496"/>
        <w:gridCol w:w="496"/>
        <w:gridCol w:w="605"/>
        <w:gridCol w:w="625"/>
        <w:gridCol w:w="625"/>
        <w:gridCol w:w="625"/>
        <w:gridCol w:w="625"/>
        <w:gridCol w:w="625"/>
        <w:gridCol w:w="625"/>
        <w:gridCol w:w="625"/>
        <w:gridCol w:w="625"/>
        <w:gridCol w:w="700"/>
        <w:gridCol w:w="708"/>
        <w:gridCol w:w="709"/>
        <w:gridCol w:w="709"/>
        <w:gridCol w:w="1134"/>
        <w:gridCol w:w="1458"/>
      </w:tblGrid>
      <w:tr w:rsidR="000B1410" w14:paraId="36AF3937" w14:textId="6D10D7F8" w:rsidTr="000B1410">
        <w:tc>
          <w:tcPr>
            <w:tcW w:w="14567" w:type="dxa"/>
            <w:gridSpan w:val="24"/>
          </w:tcPr>
          <w:p w14:paraId="49E6BC4D" w14:textId="64D69196" w:rsidR="000B1410" w:rsidRPr="00885697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697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3D2BD26" w14:textId="77777777" w:rsidR="000B1410" w:rsidRPr="00D87A8B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A8B">
              <w:rPr>
                <w:rFonts w:ascii="Times New Roman" w:hAnsi="Times New Roman" w:cs="Times New Roman"/>
                <w:b/>
                <w:sz w:val="28"/>
                <w:szCs w:val="28"/>
              </w:rPr>
              <w:t>4.«Художественно-эстетическое развитие»</w:t>
            </w:r>
          </w:p>
        </w:tc>
        <w:tc>
          <w:tcPr>
            <w:tcW w:w="1458" w:type="dxa"/>
            <w:vMerge w:val="restart"/>
          </w:tcPr>
          <w:p w14:paraId="3A3A248E" w14:textId="0C3B72F5" w:rsidR="000B1410" w:rsidRPr="00885697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Среднее значение</w:t>
            </w:r>
          </w:p>
        </w:tc>
      </w:tr>
      <w:tr w:rsidR="000B1410" w14:paraId="296BB49B" w14:textId="63991EF2" w:rsidTr="000B1410">
        <w:tc>
          <w:tcPr>
            <w:tcW w:w="543" w:type="dxa"/>
          </w:tcPr>
          <w:p w14:paraId="23175289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" w:type="dxa"/>
          </w:tcPr>
          <w:p w14:paraId="7B32C7B9" w14:textId="7E587898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</w:t>
            </w:r>
          </w:p>
        </w:tc>
        <w:tc>
          <w:tcPr>
            <w:tcW w:w="494" w:type="dxa"/>
          </w:tcPr>
          <w:p w14:paraId="6624EEC1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</w:t>
            </w:r>
          </w:p>
        </w:tc>
        <w:tc>
          <w:tcPr>
            <w:tcW w:w="495" w:type="dxa"/>
          </w:tcPr>
          <w:p w14:paraId="31E84758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4.3</w:t>
            </w:r>
          </w:p>
        </w:tc>
        <w:tc>
          <w:tcPr>
            <w:tcW w:w="496" w:type="dxa"/>
          </w:tcPr>
          <w:p w14:paraId="3705BDA8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4.4</w:t>
            </w:r>
          </w:p>
        </w:tc>
        <w:tc>
          <w:tcPr>
            <w:tcW w:w="496" w:type="dxa"/>
          </w:tcPr>
          <w:p w14:paraId="7249A2D4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4.5</w:t>
            </w:r>
          </w:p>
        </w:tc>
        <w:tc>
          <w:tcPr>
            <w:tcW w:w="495" w:type="dxa"/>
          </w:tcPr>
          <w:p w14:paraId="0DF8A631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4.6</w:t>
            </w:r>
          </w:p>
        </w:tc>
        <w:tc>
          <w:tcPr>
            <w:tcW w:w="496" w:type="dxa"/>
          </w:tcPr>
          <w:p w14:paraId="170C4CFE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4.7</w:t>
            </w:r>
          </w:p>
        </w:tc>
        <w:tc>
          <w:tcPr>
            <w:tcW w:w="496" w:type="dxa"/>
          </w:tcPr>
          <w:p w14:paraId="4DF25FAC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4.8</w:t>
            </w:r>
          </w:p>
        </w:tc>
        <w:tc>
          <w:tcPr>
            <w:tcW w:w="496" w:type="dxa"/>
          </w:tcPr>
          <w:p w14:paraId="664D3A8D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4.9</w:t>
            </w:r>
          </w:p>
        </w:tc>
        <w:tc>
          <w:tcPr>
            <w:tcW w:w="605" w:type="dxa"/>
          </w:tcPr>
          <w:p w14:paraId="3BCC10BC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4.10</w:t>
            </w:r>
          </w:p>
        </w:tc>
        <w:tc>
          <w:tcPr>
            <w:tcW w:w="625" w:type="dxa"/>
          </w:tcPr>
          <w:p w14:paraId="1EAACA26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4.11</w:t>
            </w:r>
          </w:p>
        </w:tc>
        <w:tc>
          <w:tcPr>
            <w:tcW w:w="625" w:type="dxa"/>
          </w:tcPr>
          <w:p w14:paraId="1919E315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4.12</w:t>
            </w:r>
          </w:p>
        </w:tc>
        <w:tc>
          <w:tcPr>
            <w:tcW w:w="625" w:type="dxa"/>
          </w:tcPr>
          <w:p w14:paraId="112956DA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4.13</w:t>
            </w:r>
          </w:p>
        </w:tc>
        <w:tc>
          <w:tcPr>
            <w:tcW w:w="625" w:type="dxa"/>
          </w:tcPr>
          <w:p w14:paraId="79F5A1D7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4.14</w:t>
            </w:r>
          </w:p>
        </w:tc>
        <w:tc>
          <w:tcPr>
            <w:tcW w:w="625" w:type="dxa"/>
          </w:tcPr>
          <w:p w14:paraId="5F4E9B3B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4.15</w:t>
            </w:r>
          </w:p>
        </w:tc>
        <w:tc>
          <w:tcPr>
            <w:tcW w:w="625" w:type="dxa"/>
          </w:tcPr>
          <w:p w14:paraId="65A61673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4.16</w:t>
            </w:r>
          </w:p>
        </w:tc>
        <w:tc>
          <w:tcPr>
            <w:tcW w:w="625" w:type="dxa"/>
          </w:tcPr>
          <w:p w14:paraId="2FB828D3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4.17</w:t>
            </w:r>
          </w:p>
        </w:tc>
        <w:tc>
          <w:tcPr>
            <w:tcW w:w="625" w:type="dxa"/>
          </w:tcPr>
          <w:p w14:paraId="4702E179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4.18</w:t>
            </w:r>
          </w:p>
        </w:tc>
        <w:tc>
          <w:tcPr>
            <w:tcW w:w="700" w:type="dxa"/>
          </w:tcPr>
          <w:p w14:paraId="5490A8FC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4.19</w:t>
            </w:r>
          </w:p>
        </w:tc>
        <w:tc>
          <w:tcPr>
            <w:tcW w:w="708" w:type="dxa"/>
          </w:tcPr>
          <w:p w14:paraId="4CAFB712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4.20</w:t>
            </w:r>
          </w:p>
        </w:tc>
        <w:tc>
          <w:tcPr>
            <w:tcW w:w="709" w:type="dxa"/>
          </w:tcPr>
          <w:p w14:paraId="0C0EFA1F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4.21</w:t>
            </w:r>
          </w:p>
        </w:tc>
        <w:tc>
          <w:tcPr>
            <w:tcW w:w="709" w:type="dxa"/>
          </w:tcPr>
          <w:p w14:paraId="359E1CCD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4.22</w:t>
            </w:r>
          </w:p>
        </w:tc>
        <w:tc>
          <w:tcPr>
            <w:tcW w:w="1134" w:type="dxa"/>
          </w:tcPr>
          <w:p w14:paraId="0DC3BE64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4.23</w:t>
            </w:r>
          </w:p>
        </w:tc>
        <w:tc>
          <w:tcPr>
            <w:tcW w:w="1458" w:type="dxa"/>
            <w:vMerge/>
          </w:tcPr>
          <w:p w14:paraId="04450F12" w14:textId="77777777" w:rsidR="000B1410" w:rsidRDefault="000B1410" w:rsidP="005D07F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B1410" w14:paraId="22152448" w14:textId="685FE141" w:rsidTr="000B1410">
        <w:tc>
          <w:tcPr>
            <w:tcW w:w="543" w:type="dxa"/>
          </w:tcPr>
          <w:p w14:paraId="5AE8EF59" w14:textId="367EE3A4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Н.г</w:t>
            </w:r>
            <w:proofErr w:type="spellEnd"/>
          </w:p>
        </w:tc>
        <w:tc>
          <w:tcPr>
            <w:tcW w:w="495" w:type="dxa"/>
          </w:tcPr>
          <w:p w14:paraId="23FC7394" w14:textId="50C61A39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4" w:type="dxa"/>
          </w:tcPr>
          <w:p w14:paraId="26EAC35E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" w:type="dxa"/>
          </w:tcPr>
          <w:p w14:paraId="1755B562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4E1C27F9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29365E37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" w:type="dxa"/>
          </w:tcPr>
          <w:p w14:paraId="25C926E5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30E5DA89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7CFD8E36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2645A2A8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</w:tcPr>
          <w:p w14:paraId="587DD661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6E962EC9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128DD646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6661FBA4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57FFB5F7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07F4BA72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52A1689A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1536B6D6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6F10EFE1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0" w:type="dxa"/>
          </w:tcPr>
          <w:p w14:paraId="77CF7728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D1B3370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47913DE8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2A00CE9D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C0334FF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8" w:type="dxa"/>
          </w:tcPr>
          <w:p w14:paraId="415171E6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0B1410" w14:paraId="28B22820" w14:textId="6C8B64FC" w:rsidTr="000B1410">
        <w:tc>
          <w:tcPr>
            <w:tcW w:w="543" w:type="dxa"/>
          </w:tcPr>
          <w:p w14:paraId="0089469C" w14:textId="551C3FE3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К.г</w:t>
            </w:r>
            <w:proofErr w:type="spellEnd"/>
          </w:p>
        </w:tc>
        <w:tc>
          <w:tcPr>
            <w:tcW w:w="495" w:type="dxa"/>
          </w:tcPr>
          <w:p w14:paraId="496E596E" w14:textId="3532FFBA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4" w:type="dxa"/>
          </w:tcPr>
          <w:p w14:paraId="2969A7E1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" w:type="dxa"/>
          </w:tcPr>
          <w:p w14:paraId="555A3130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001DDF19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150481B3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5" w:type="dxa"/>
          </w:tcPr>
          <w:p w14:paraId="68F06BAB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6A5F7DCE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6C6A2F76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" w:type="dxa"/>
          </w:tcPr>
          <w:p w14:paraId="40ABA3B9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05" w:type="dxa"/>
          </w:tcPr>
          <w:p w14:paraId="13B4D2BE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1B057108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3ACE079D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0D06E55C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5C99AD4C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0E9A2344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4A479556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3738CF79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25" w:type="dxa"/>
          </w:tcPr>
          <w:p w14:paraId="197C1686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0" w:type="dxa"/>
          </w:tcPr>
          <w:p w14:paraId="4878C3AF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5BF7E278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4FB803E3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</w:tcPr>
          <w:p w14:paraId="617A03B0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20EC6A2E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8" w:type="dxa"/>
          </w:tcPr>
          <w:p w14:paraId="3AAE0EFC" w14:textId="77777777" w:rsidR="000B1410" w:rsidRDefault="000B1410" w:rsidP="00AD4FA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263209EC" w14:textId="77777777" w:rsidR="00903B9B" w:rsidRPr="00903B9B" w:rsidRDefault="00903B9B" w:rsidP="00903B9B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ыводы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03B9B" w:rsidRPr="00903B9B" w:rsidSect="00D87A8B">
      <w:pgSz w:w="16838" w:h="11906" w:orient="landscape"/>
      <w:pgMar w:top="709" w:right="504" w:bottom="426" w:left="525" w:header="0" w:footer="0" w:gutter="0"/>
      <w:pgBorders w:display="firstPage"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diaUPC">
    <w:altName w:val="Times New Roman"/>
    <w:charset w:val="DE"/>
    <w:family w:val="swiss"/>
    <w:pitch w:val="variable"/>
    <w:sig w:usb0="81000003" w:usb1="00000000" w:usb2="00000000" w:usb3="00000000" w:csb0="0001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Nimbus Roman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449CC"/>
    <w:multiLevelType w:val="multilevel"/>
    <w:tmpl w:val="9924A3CC"/>
    <w:lvl w:ilvl="0">
      <w:start w:val="1"/>
      <w:numFmt w:val="decimal"/>
      <w:lvlText w:val="%1."/>
      <w:lvlJc w:val="left"/>
      <w:pPr>
        <w:tabs>
          <w:tab w:val="num" w:pos="0"/>
        </w:tabs>
        <w:ind w:left="40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11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20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92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0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80" w:hanging="2160"/>
      </w:pPr>
    </w:lvl>
  </w:abstractNum>
  <w:abstractNum w:abstractNumId="1" w15:restartNumberingAfterBreak="0">
    <w:nsid w:val="146C352B"/>
    <w:multiLevelType w:val="hybridMultilevel"/>
    <w:tmpl w:val="147AE80C"/>
    <w:lvl w:ilvl="0" w:tplc="1BFE632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3616E6A"/>
    <w:multiLevelType w:val="multilevel"/>
    <w:tmpl w:val="441E7FD6"/>
    <w:lvl w:ilvl="0">
      <w:start w:val="1"/>
      <w:numFmt w:val="decimal"/>
      <w:lvlText w:val="%1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3" w15:restartNumberingAfterBreak="0">
    <w:nsid w:val="25502AFB"/>
    <w:multiLevelType w:val="hybridMultilevel"/>
    <w:tmpl w:val="276A53E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7C0396D"/>
    <w:multiLevelType w:val="hybridMultilevel"/>
    <w:tmpl w:val="8EDA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C7727"/>
    <w:multiLevelType w:val="hybridMultilevel"/>
    <w:tmpl w:val="D186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34355"/>
    <w:multiLevelType w:val="multilevel"/>
    <w:tmpl w:val="A06495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F033BE5"/>
    <w:multiLevelType w:val="multilevel"/>
    <w:tmpl w:val="ED6846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68" w:hanging="375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cs="Times New Roman" w:hint="default"/>
      </w:rPr>
    </w:lvl>
  </w:abstractNum>
  <w:abstractNum w:abstractNumId="8" w15:restartNumberingAfterBreak="0">
    <w:nsid w:val="6A853EEC"/>
    <w:multiLevelType w:val="multilevel"/>
    <w:tmpl w:val="55948D80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ascii="Times New Roman" w:hAnsi="Times New Roman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ascii="Times New Roman" w:hAnsi="Times New Roman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ascii="Times New Roman" w:hAnsi="Times New Roman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ascii="Times New Roman" w:hAnsi="Times New Roman" w:hint="default"/>
        <w:b w:val="0"/>
        <w:sz w:val="24"/>
      </w:rPr>
    </w:lvl>
  </w:abstractNum>
  <w:abstractNum w:abstractNumId="9" w15:restartNumberingAfterBreak="0">
    <w:nsid w:val="71134643"/>
    <w:multiLevelType w:val="multilevel"/>
    <w:tmpl w:val="37D8EA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687"/>
    <w:rsid w:val="000B1410"/>
    <w:rsid w:val="000D48F8"/>
    <w:rsid w:val="003F269F"/>
    <w:rsid w:val="004F2687"/>
    <w:rsid w:val="005D07F4"/>
    <w:rsid w:val="008C4460"/>
    <w:rsid w:val="008E7402"/>
    <w:rsid w:val="00903B9B"/>
    <w:rsid w:val="00A91009"/>
    <w:rsid w:val="00D8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12D9C"/>
  <w15:docId w15:val="{40FADF5E-5267-46CD-AFFD-E54DED034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D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A3771C"/>
    <w:rPr>
      <w:rFonts w:ascii="Tahoma" w:hAnsi="Tahoma" w:cs="Tahoma"/>
      <w:sz w:val="16"/>
      <w:szCs w:val="16"/>
    </w:rPr>
  </w:style>
  <w:style w:type="character" w:customStyle="1" w:styleId="Heading2">
    <w:name w:val="Heading #2_"/>
    <w:basedOn w:val="a0"/>
    <w:link w:val="Heading20"/>
    <w:qFormat/>
    <w:locked/>
    <w:rsid w:val="0022548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7Exact">
    <w:name w:val="Body text (7) Exact"/>
    <w:basedOn w:val="a0"/>
    <w:link w:val="Bodytext7"/>
    <w:qFormat/>
    <w:rsid w:val="00225484"/>
    <w:rPr>
      <w:rFonts w:ascii="Times New Roman" w:eastAsia="Times New Roman" w:hAnsi="Times New Roman" w:cs="Times New Roman"/>
      <w:b/>
      <w:bCs/>
      <w:spacing w:val="5"/>
      <w:sz w:val="12"/>
      <w:szCs w:val="12"/>
      <w:shd w:val="clear" w:color="auto" w:fill="FFFFFF"/>
    </w:rPr>
  </w:style>
  <w:style w:type="character" w:customStyle="1" w:styleId="Bodytext78ptSpacing1ptExact">
    <w:name w:val="Body text (7) + 8 pt;Spacing 1 pt Exact"/>
    <w:basedOn w:val="Bodytext7Exact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25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Bodytext6ptBoldSpacing0pt">
    <w:name w:val="Body text + 6 pt;Bold;Spacing 0 pt"/>
    <w:basedOn w:val="a0"/>
    <w:qFormat/>
    <w:rsid w:val="002254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5"/>
      <w:w w:val="100"/>
      <w:sz w:val="12"/>
      <w:szCs w:val="12"/>
      <w:u w:val="none"/>
      <w:shd w:val="clear" w:color="auto" w:fill="FFFFFF"/>
      <w:lang w:val="ru-RU"/>
    </w:rPr>
  </w:style>
  <w:style w:type="character" w:customStyle="1" w:styleId="BodytextCordiaUPC6pt">
    <w:name w:val="Body text + CordiaUPC;6 pt"/>
    <w:basedOn w:val="a0"/>
    <w:qFormat/>
    <w:rsid w:val="006930A7"/>
    <w:rPr>
      <w:rFonts w:ascii="CordiaUPC" w:eastAsia="CordiaUPC" w:hAnsi="CordiaUPC" w:cs="CordiaUPC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shd w:val="clear" w:color="auto" w:fill="FFFFFF"/>
    </w:rPr>
  </w:style>
  <w:style w:type="character" w:customStyle="1" w:styleId="Bodytext2">
    <w:name w:val="Body text (2)_"/>
    <w:basedOn w:val="a0"/>
    <w:link w:val="Bodytext20"/>
    <w:qFormat/>
    <w:rsid w:val="006E3346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Bodytext3">
    <w:name w:val="Body text (3)_"/>
    <w:basedOn w:val="a0"/>
    <w:link w:val="Bodytext30"/>
    <w:qFormat/>
    <w:rsid w:val="006E334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Heading1">
    <w:name w:val="Heading #1_"/>
    <w:basedOn w:val="a0"/>
    <w:link w:val="Heading10"/>
    <w:qFormat/>
    <w:rsid w:val="006E33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Bodytext4">
    <w:name w:val="Body text (4)_"/>
    <w:basedOn w:val="a0"/>
    <w:link w:val="Bodytext40"/>
    <w:qFormat/>
    <w:rsid w:val="006E3346"/>
    <w:rPr>
      <w:rFonts w:ascii="CordiaUPC" w:eastAsia="CordiaUPC" w:hAnsi="CordiaUPC" w:cs="CordiaUPC"/>
      <w:sz w:val="31"/>
      <w:szCs w:val="31"/>
      <w:shd w:val="clear" w:color="auto" w:fill="FFFFFF"/>
    </w:rPr>
  </w:style>
  <w:style w:type="character" w:customStyle="1" w:styleId="Bodytext4TimesNewRoman10ptBold">
    <w:name w:val="Body text (4) + Times New Roman;10 pt;Bold"/>
    <w:basedOn w:val="Bodytext4"/>
    <w:qFormat/>
    <w:rsid w:val="006E3346"/>
    <w:rPr>
      <w:rFonts w:ascii="Times New Roman" w:eastAsia="Times New Roman" w:hAnsi="Times New Roman" w:cs="Times New Roman"/>
      <w:b/>
      <w:bCs/>
      <w:color w:val="000000"/>
      <w:spacing w:val="0"/>
      <w:w w:val="100"/>
      <w:sz w:val="20"/>
      <w:szCs w:val="20"/>
      <w:shd w:val="clear" w:color="auto" w:fill="FFFFFF"/>
    </w:rPr>
  </w:style>
  <w:style w:type="character" w:customStyle="1" w:styleId="Bodytext75pt">
    <w:name w:val="Body text + 7;5 pt"/>
    <w:basedOn w:val="a0"/>
    <w:qFormat/>
    <w:rsid w:val="00FF500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shd w:val="clear" w:color="auto" w:fill="FFFFFF"/>
      <w:lang w:val="ru-RU"/>
    </w:rPr>
  </w:style>
  <w:style w:type="character" w:customStyle="1" w:styleId="a4">
    <w:name w:val="Верхний колонтитул Знак"/>
    <w:basedOn w:val="a0"/>
    <w:uiPriority w:val="99"/>
    <w:qFormat/>
    <w:rsid w:val="0082007C"/>
  </w:style>
  <w:style w:type="character" w:styleId="a5">
    <w:name w:val="Strong"/>
    <w:basedOn w:val="a0"/>
    <w:uiPriority w:val="22"/>
    <w:qFormat/>
    <w:rsid w:val="00EE4F61"/>
    <w:rPr>
      <w:b/>
      <w:bCs/>
    </w:rPr>
  </w:style>
  <w:style w:type="character" w:customStyle="1" w:styleId="a6">
    <w:name w:val="Символ нумерации"/>
    <w:qFormat/>
  </w:style>
  <w:style w:type="paragraph" w:customStyle="1" w:styleId="1">
    <w:name w:val="Заголовок1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Balloon Text"/>
    <w:basedOn w:val="a"/>
    <w:uiPriority w:val="99"/>
    <w:semiHidden/>
    <w:unhideWhenUsed/>
    <w:qFormat/>
    <w:rsid w:val="00A3771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ing20">
    <w:name w:val="Heading #2"/>
    <w:basedOn w:val="a"/>
    <w:link w:val="Heading2"/>
    <w:qFormat/>
    <w:rsid w:val="00225484"/>
    <w:pPr>
      <w:widowControl w:val="0"/>
      <w:shd w:val="clear" w:color="auto" w:fill="FFFFFF"/>
      <w:spacing w:after="120"/>
      <w:jc w:val="center"/>
      <w:outlineLvl w:val="1"/>
    </w:pPr>
    <w:rPr>
      <w:rFonts w:ascii="Times New Roman" w:eastAsia="Times New Roman" w:hAnsi="Times New Roman" w:cs="Times New Roman"/>
    </w:rPr>
  </w:style>
  <w:style w:type="paragraph" w:customStyle="1" w:styleId="Bodytext7">
    <w:name w:val="Body text (7)"/>
    <w:basedOn w:val="a"/>
    <w:link w:val="Bodytext7Exact"/>
    <w:qFormat/>
    <w:rsid w:val="00225484"/>
    <w:pPr>
      <w:widowControl w:val="0"/>
      <w:shd w:val="clear" w:color="auto" w:fill="FFFFFF"/>
      <w:spacing w:after="0"/>
    </w:pPr>
    <w:rPr>
      <w:rFonts w:ascii="Times New Roman" w:eastAsia="Times New Roman" w:hAnsi="Times New Roman" w:cs="Times New Roman"/>
      <w:b/>
      <w:bCs/>
      <w:spacing w:val="5"/>
      <w:sz w:val="12"/>
      <w:szCs w:val="12"/>
    </w:rPr>
  </w:style>
  <w:style w:type="paragraph" w:customStyle="1" w:styleId="Bodytext20">
    <w:name w:val="Body text (2)"/>
    <w:basedOn w:val="a"/>
    <w:link w:val="Bodytext2"/>
    <w:qFormat/>
    <w:rsid w:val="006E3346"/>
    <w:pPr>
      <w:widowControl w:val="0"/>
      <w:shd w:val="clear" w:color="auto" w:fill="FFFFFF"/>
      <w:spacing w:after="1380" w:line="360" w:lineRule="exact"/>
      <w:ind w:firstLine="68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Bodytext30">
    <w:name w:val="Body text (3)"/>
    <w:basedOn w:val="a"/>
    <w:link w:val="Bodytext3"/>
    <w:qFormat/>
    <w:rsid w:val="006E3346"/>
    <w:pPr>
      <w:widowControl w:val="0"/>
      <w:shd w:val="clear" w:color="auto" w:fill="FFFFFF"/>
      <w:spacing w:before="1380" w:after="540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Heading10">
    <w:name w:val="Heading #1"/>
    <w:basedOn w:val="a"/>
    <w:link w:val="Heading1"/>
    <w:qFormat/>
    <w:rsid w:val="006E3346"/>
    <w:pPr>
      <w:widowControl w:val="0"/>
      <w:shd w:val="clear" w:color="auto" w:fill="FFFFFF"/>
      <w:spacing w:before="300" w:after="5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a"/>
    <w:link w:val="Bodytext4"/>
    <w:qFormat/>
    <w:rsid w:val="006E3346"/>
    <w:pPr>
      <w:widowControl w:val="0"/>
      <w:shd w:val="clear" w:color="auto" w:fill="FFFFFF"/>
      <w:spacing w:before="540" w:after="2100"/>
      <w:jc w:val="both"/>
    </w:pPr>
    <w:rPr>
      <w:rFonts w:ascii="CordiaUPC" w:eastAsia="CordiaUPC" w:hAnsi="CordiaUPC" w:cs="CordiaUPC"/>
      <w:sz w:val="31"/>
      <w:szCs w:val="31"/>
    </w:rPr>
  </w:style>
  <w:style w:type="paragraph" w:styleId="ac">
    <w:name w:val="List Paragraph"/>
    <w:basedOn w:val="a"/>
    <w:uiPriority w:val="34"/>
    <w:qFormat/>
    <w:rsid w:val="004C4965"/>
    <w:pPr>
      <w:ind w:left="720"/>
      <w:contextualSpacing/>
    </w:pPr>
  </w:style>
  <w:style w:type="paragraph" w:customStyle="1" w:styleId="ad">
    <w:name w:val="Верхний и нижний колонтитулы"/>
    <w:basedOn w:val="a"/>
    <w:qFormat/>
  </w:style>
  <w:style w:type="paragraph" w:styleId="ae">
    <w:name w:val="header"/>
    <w:basedOn w:val="a"/>
    <w:uiPriority w:val="99"/>
    <w:unhideWhenUsed/>
    <w:rsid w:val="0082007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Содержимое врезки"/>
    <w:basedOn w:val="a"/>
    <w:qFormat/>
  </w:style>
  <w:style w:type="paragraph" w:customStyle="1" w:styleId="10">
    <w:name w:val="Обычный1"/>
    <w:qFormat/>
    <w:pPr>
      <w:spacing w:after="200" w:line="276" w:lineRule="auto"/>
    </w:pPr>
  </w:style>
  <w:style w:type="table" w:styleId="af0">
    <w:name w:val="Table Grid"/>
    <w:basedOn w:val="a1"/>
    <w:uiPriority w:val="39"/>
    <w:rsid w:val="005D07F4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8</Pages>
  <Words>2055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dc:description/>
  <cp:lastModifiedBy>Пользователь</cp:lastModifiedBy>
  <cp:revision>14</cp:revision>
  <cp:lastPrinted>2022-09-04T05:22:00Z</cp:lastPrinted>
  <dcterms:created xsi:type="dcterms:W3CDTF">2015-12-11T14:10:00Z</dcterms:created>
  <dcterms:modified xsi:type="dcterms:W3CDTF">2023-09-07T07:47:00Z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