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4F" w:rsidRPr="00AE184F" w:rsidRDefault="00AE184F" w:rsidP="00AE184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Музыкальное развитие ребенка дошкольного возраста в семье</w:t>
      </w:r>
    </w:p>
    <w:bookmarkEnd w:id="0"/>
    <w:p w:rsid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Музыкальное развитие</w:t>
      </w:r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оказывает ничем не заменимое воздействие на  общее  развитие   малыша: формируется   эмоциональная сфера, совершенствуется мышление, ребенок становится чутким к красоте в искусстве и жизни.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Очень важно, чтобы  уже  в   раннем  возрасте  рядом  с ребенком оказался взрослый, который  смог бы раскрыть перед ним красоту музыки, дать возможность ее прочувствовать.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всем мире признано, что лучшие условия для развития воспитания ребенка раннего возраста,  в  том числе  и  музыкального, создаются в семье. Это зависит от врожденных музыкальных задатков, образа жизни семьи, ее традиций,  отношения  к   музыке   и  музыкальной   деятельности,  от  общей культуры…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Первичным, ведущим видом музыкальной деятельности детей является восприятие музыки. Этот вид деятельности доступен ребенку с момента рождения. Колыбельная песня матери — первое  знакомство с музыкой. Отсутствие музыкальных впечатлений делает невозможным усвоение музыкального языка.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Млад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енец  рождается  с,   практически, </w:t>
      </w:r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неразвитым  зрительным  анализатором, но он уже способен различать многие звуки  и  необычайно  чутко реагировать на них.  Первые реакции на звуки довольно примитивны: вздрагивание, моргание, плач, замирание. Постепенно развивается внимание к звуку, способность к локализации источника звука. Значительно медленнее развивается у детей </w:t>
      </w:r>
      <w:proofErr w:type="spellStart"/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звуковысотный</w:t>
      </w:r>
      <w:proofErr w:type="spellEnd"/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слух.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Чувство ритма заложено в каждом ребенке, но чувству музыки  можно и обучить. Нужно слушать вместе с ребенком любую музыку, а также детские и колыбельные песенки. Следует поощрять в  нем желание танцевать, маршировать, прихлопывать в ладоши, поощрять также желание играть на музыкальных инструментах. Первым   инструментом может   быть   один   из ударных, а таковым может служить   все, начиная от сковородки и заканчивая бубном.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С.Лупан</w:t>
      </w:r>
      <w:proofErr w:type="spellEnd"/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своей книге «Поверь в свое дитя» призывает родителей</w:t>
      </w: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 «Пойте!»</w:t>
      </w:r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Если родители стесняются своего пения, лучше делать это только в присутствии малыша. Следует петь детские песни, для того чтобы ребенок усвоил  серию простых мелодий и научился их воспроизводить, нужно петь и «взрослые» песни.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могут чувствовать музыку ничуть не хуже взрослых. Правда, им не будут понятны все слова. Но ведь взрослые, слушая иностранную музыку, тоже не понимают слов.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С.Лупан</w:t>
      </w:r>
      <w:proofErr w:type="spellEnd"/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рекомендует родителям приобрести для двухлетнего ребенка — магнитофон или плеер.  Это даст возможность малышу самому слушать музыку.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 Нужно записывать на кассеты, диски  разную музыку (хорошего  качества), называть имена исполнителей, обращать внимание ребенка  на красоту человеческого голоса, его неповторимость.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Для музыкального развития в семье используют следующие педагогические методы:</w:t>
      </w:r>
    </w:p>
    <w:p w:rsidR="00AE184F" w:rsidRPr="00AE184F" w:rsidRDefault="00AE184F" w:rsidP="00AE184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Наглядно-слуховой метод </w:t>
      </w:r>
      <w:r w:rsidRPr="00AE184F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ребенок растет в семье,  где звучит не только развлекательная, но и классическая и народная музыка, он, естественно, привыкает к ее звучанию, накапливает слуховой опыт в различных формах музыкальной деятельности.</w:t>
      </w:r>
    </w:p>
    <w:p w:rsidR="00AE184F" w:rsidRPr="00AE184F" w:rsidRDefault="00AE184F" w:rsidP="00AE184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Наглядно-зрительный</w:t>
      </w:r>
      <w:proofErr w:type="gramEnd"/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метод</w:t>
      </w:r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spellEnd"/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семейном воспитании имеет свои преимущества. Он предполагает показ детям книг с репродукциями картин, знакомство  малышей с народными традициями, обрядами.</w:t>
      </w:r>
    </w:p>
    <w:p w:rsidR="00AE184F" w:rsidRPr="00AE184F" w:rsidRDefault="00AE184F" w:rsidP="00AE184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Словесный </w:t>
      </w:r>
      <w:proofErr w:type="spellStart"/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метод</w:t>
      </w:r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тоже</w:t>
      </w:r>
      <w:proofErr w:type="spellEnd"/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важен. Краткие беседы о музыке, реплики-взрослого помогают ребенку настроиться на ее восприятие. Во время слушания взрослый может обратить  внимание ребенка на смену настроений, на изменения  в  звучании.</w:t>
      </w:r>
    </w:p>
    <w:p w:rsidR="00AE184F" w:rsidRPr="00AE184F" w:rsidRDefault="00AE184F" w:rsidP="00AE184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Практический мето</w:t>
      </w:r>
      <w:proofErr w:type="gramStart"/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</w:t>
      </w:r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gramEnd"/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игре на детских музыкальных инструментах, пению  музыкально- ритмическим движениям) позволяет ребенку овладеть определенными умениями и навыками исполнительства и творчества.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 Пусть в вашем доме царит дух любви и уважения к музыке.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Постигайте музыку вместе с ребенком, удивляйтесь, огорчайтесь, радуйтесь вместе с ним, когда музыка звучит.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Пусть музыка будет желанным и почетным гостем в вашем доме.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 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 Приучайте детей к внимательному слушанию музыки, просто так  включенный телевизор – враг музыкального воспитания. Музыка воздействует только в том случае если ее слушать.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 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 Раннее проявление музыкальных способностей говорит о необходимости начинать музыкальное развитие ребенка как можно раньше.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8. Не следует огорчаться, если у вашего малыша </w:t>
      </w:r>
      <w:proofErr w:type="gramStart"/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нет настроения что-нибудь спеть</w:t>
      </w:r>
      <w:proofErr w:type="gramEnd"/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или ему не хочется танцевать. Или если и возникают подобные </w:t>
      </w: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желания, то пение на ваш взгляд, кажется далеко от совершенства, а движения смешны и неуклюжи.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Не расстраивайтесь! Количественные накопления обязательно перейдут </w:t>
      </w:r>
      <w:proofErr w:type="gramStart"/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</w:t>
      </w:r>
      <w:proofErr w:type="gramEnd"/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качественные. Для этого потребуется время и терпение.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9. Отсутствие </w:t>
      </w:r>
      <w:proofErr w:type="gramStart"/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какой-либо</w:t>
      </w:r>
      <w:proofErr w:type="gramEnd"/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из способностей может тормозить развитие остальных. Значит, задачей взрослого является устранение не желаемого тормоза.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AE184F" w:rsidRPr="00AE184F" w:rsidRDefault="00AE184F" w:rsidP="00AE18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10. Не прикрепляйте вашему ребенку </w:t>
      </w:r>
      <w:proofErr w:type="spellStart"/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ярлы</w:t>
      </w:r>
      <w:proofErr w:type="gramStart"/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к«</w:t>
      </w:r>
      <w:proofErr w:type="gramEnd"/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немузыкальный</w:t>
      </w:r>
      <w:proofErr w:type="spellEnd"/>
      <w:r w:rsidRPr="00AE184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», если вы ничего не сделали для того, чтобы эту музыкальность у него развить.</w:t>
      </w:r>
    </w:p>
    <w:p w:rsidR="00457A5A" w:rsidRPr="00AE184F" w:rsidRDefault="00457A5A" w:rsidP="00AE18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457A5A" w:rsidRPr="00AE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09B6"/>
    <w:multiLevelType w:val="hybridMultilevel"/>
    <w:tmpl w:val="316EA1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7A393D8C"/>
    <w:multiLevelType w:val="multilevel"/>
    <w:tmpl w:val="BCBCF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D4"/>
    <w:rsid w:val="00457A5A"/>
    <w:rsid w:val="00AE184F"/>
    <w:rsid w:val="00B00D60"/>
    <w:rsid w:val="00CB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8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18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8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1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637">
              <w:marLeft w:val="397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4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93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4008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4754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83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762</Words>
  <Characters>4348</Characters>
  <Application>Microsoft Office Word</Application>
  <DocSecurity>0</DocSecurity>
  <Lines>36</Lines>
  <Paragraphs>10</Paragraphs>
  <ScaleCrop>false</ScaleCrop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notebook7</dc:creator>
  <cp:keywords/>
  <dc:description/>
  <cp:lastModifiedBy>notebook7</cp:lastModifiedBy>
  <cp:revision>3</cp:revision>
  <dcterms:created xsi:type="dcterms:W3CDTF">2015-09-23T11:53:00Z</dcterms:created>
  <dcterms:modified xsi:type="dcterms:W3CDTF">2015-09-23T12:04:00Z</dcterms:modified>
</cp:coreProperties>
</file>