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математике (ФГОС) 1-4 классов</w:t>
      </w:r>
    </w:p>
    <w:p w:rsidR="00A02836" w:rsidRDefault="00A02836" w:rsidP="00A0283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программа учебного предмета «Математика»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«Математика» М.И.Моро, М.А.Бантовой, </w:t>
      </w:r>
      <w:proofErr w:type="spellStart"/>
      <w:r w:rsidRPr="004850B2">
        <w:rPr>
          <w:color w:val="000000"/>
          <w:sz w:val="28"/>
          <w:szCs w:val="28"/>
        </w:rPr>
        <w:t>Г.В.Бельтюковой</w:t>
      </w:r>
      <w:proofErr w:type="spellEnd"/>
      <w:r w:rsidRPr="004850B2">
        <w:rPr>
          <w:color w:val="000000"/>
          <w:sz w:val="28"/>
          <w:szCs w:val="28"/>
        </w:rPr>
        <w:t>, С.И.Волковой, С.В.Степановой.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Содержание учебного предмета направлено на формирование способности к продолжительной умственной деятельности, основ логического мышления, пространственного воображения, математической речи и аргументации, способности различать обоснованные суждения.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Математика представлена в программе следующими содержательными линиями: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числа и величины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арифметические действия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текстовые задачи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пространственные отношения. Геометрические фигуры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геометрические величины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работа с информацией.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</w:t>
      </w:r>
      <w:r w:rsidR="00F5031B">
        <w:rPr>
          <w:color w:val="000000"/>
          <w:sz w:val="28"/>
          <w:szCs w:val="28"/>
        </w:rPr>
        <w:t>очая программа рассчитана на 540</w:t>
      </w:r>
      <w:r w:rsidRPr="004850B2">
        <w:rPr>
          <w:color w:val="000000"/>
          <w:sz w:val="28"/>
          <w:szCs w:val="28"/>
        </w:rPr>
        <w:t xml:space="preserve"> ч. В 1 классе на изучение математики отводится 132 ч (4 ч в неделю, 33 учебные</w:t>
      </w:r>
      <w:r w:rsidR="00F5031B">
        <w:rPr>
          <w:color w:val="000000"/>
          <w:sz w:val="28"/>
          <w:szCs w:val="28"/>
        </w:rPr>
        <w:t xml:space="preserve"> недели). Во 2-4 классах – по 13</w:t>
      </w:r>
      <w:r w:rsidRPr="004850B2">
        <w:rPr>
          <w:color w:val="000000"/>
          <w:sz w:val="28"/>
          <w:szCs w:val="28"/>
        </w:rPr>
        <w:t>6 ч (34 учебные недели в каждом классе согласно базисному плану, 4 ч. в неделю).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</w:t>
      </w:r>
      <w:proofErr w:type="spellStart"/>
      <w:r w:rsidRPr="004850B2">
        <w:rPr>
          <w:color w:val="000000"/>
          <w:sz w:val="28"/>
          <w:szCs w:val="28"/>
        </w:rPr>
        <w:t>метапредметные</w:t>
      </w:r>
      <w:proofErr w:type="spellEnd"/>
      <w:r w:rsidRPr="004850B2">
        <w:rPr>
          <w:color w:val="000000"/>
          <w:sz w:val="28"/>
          <w:szCs w:val="28"/>
        </w:rPr>
        <w:t xml:space="preserve"> и предметные достижения учащихся), содержание учебного предмета, календарно-тематическое планирование, материально-техническое обеспечение.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УМК «Школа России».</w:t>
      </w:r>
    </w:p>
    <w:sectPr w:rsidR="00A02836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1F7B9A"/>
    <w:rsid w:val="00465074"/>
    <w:rsid w:val="00470D6E"/>
    <w:rsid w:val="004850B2"/>
    <w:rsid w:val="008B7607"/>
    <w:rsid w:val="009A61E2"/>
    <w:rsid w:val="00A02836"/>
    <w:rsid w:val="00BA7C99"/>
    <w:rsid w:val="00F43CCC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2017-11-10T13:26:00Z</dcterms:modified>
</cp:coreProperties>
</file>