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Аннотация</w:t>
      </w:r>
    </w:p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 рабочей программе по литературному чтению (ФГОС) 1-4 классов</w:t>
      </w:r>
    </w:p>
    <w:p w:rsidR="00A02836" w:rsidRDefault="00A02836" w:rsidP="00A02836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Рабочая программа учебного предмета «Русский язык» составлена на основе требований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«Литературное чтение»</w:t>
      </w:r>
      <w:r w:rsidRPr="004850B2">
        <w:rPr>
          <w:color w:val="231F20"/>
          <w:sz w:val="28"/>
          <w:szCs w:val="28"/>
        </w:rPr>
        <w:t xml:space="preserve"> Л. Ф. Климанова, М. В. </w:t>
      </w:r>
      <w:proofErr w:type="spellStart"/>
      <w:r w:rsidRPr="004850B2">
        <w:rPr>
          <w:color w:val="231F20"/>
          <w:sz w:val="28"/>
          <w:szCs w:val="28"/>
        </w:rPr>
        <w:t>Бойкина</w:t>
      </w:r>
      <w:proofErr w:type="spellEnd"/>
      <w:r w:rsidRPr="004850B2">
        <w:rPr>
          <w:color w:val="231F20"/>
          <w:sz w:val="28"/>
          <w:szCs w:val="28"/>
        </w:rPr>
        <w:t xml:space="preserve"> и др.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 xml:space="preserve">Содержание учебного предмета направлено на формирование </w:t>
      </w:r>
      <w:proofErr w:type="spellStart"/>
      <w:r w:rsidRPr="004850B2">
        <w:rPr>
          <w:color w:val="000000"/>
          <w:sz w:val="28"/>
          <w:szCs w:val="28"/>
        </w:rPr>
        <w:t>общеучебных</w:t>
      </w:r>
      <w:proofErr w:type="spellEnd"/>
      <w:r w:rsidRPr="004850B2">
        <w:rPr>
          <w:color w:val="000000"/>
          <w:sz w:val="28"/>
          <w:szCs w:val="28"/>
        </w:rPr>
        <w:t xml:space="preserve"> навыков чтения и умений работать с текстом, и способствует общему развитию ребенка, его духовно-нравственному и эстетическому воспитанию.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Систематический курс литературного чтения представлен в программе следующими содержательными линиями: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b/>
          <w:bCs/>
          <w:color w:val="000000"/>
          <w:sz w:val="28"/>
          <w:szCs w:val="28"/>
        </w:rPr>
        <w:t>- </w:t>
      </w:r>
      <w:r w:rsidRPr="004850B2">
        <w:rPr>
          <w:color w:val="000000"/>
          <w:sz w:val="28"/>
          <w:szCs w:val="28"/>
        </w:rPr>
        <w:t>круг детского чтения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виды речевой и читательской деятельности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опыт творческой деятельности</w:t>
      </w:r>
    </w:p>
    <w:p w:rsidR="00A02836" w:rsidRPr="004850B2" w:rsidRDefault="00F5031B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Рабочая программа рассчитана 506</w:t>
      </w:r>
      <w:r w:rsidR="00A02836" w:rsidRPr="004850B2">
        <w:rPr>
          <w:color w:val="000000"/>
          <w:sz w:val="28"/>
          <w:szCs w:val="28"/>
        </w:rPr>
        <w:t xml:space="preserve"> ч. В 1 классе на изучение ли</w:t>
      </w:r>
      <w:r>
        <w:rPr>
          <w:color w:val="000000"/>
          <w:sz w:val="28"/>
          <w:szCs w:val="28"/>
        </w:rPr>
        <w:t>тературного чтения отводится 132 ч,(4ч в неделю. 33 учебные недели), во 2-3</w:t>
      </w:r>
      <w:r w:rsidR="00A02836" w:rsidRPr="004850B2">
        <w:rPr>
          <w:color w:val="000000"/>
          <w:sz w:val="28"/>
          <w:szCs w:val="28"/>
        </w:rPr>
        <w:t xml:space="preserve"> классах по 136 ч (4 ч в неделю, 34 учебные недели</w:t>
      </w:r>
      <w:r>
        <w:rPr>
          <w:color w:val="000000"/>
          <w:sz w:val="28"/>
          <w:szCs w:val="28"/>
        </w:rPr>
        <w:t xml:space="preserve">). В 4 классе -102 ч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3ч в неделю, 34 учебные недели) (</w:t>
      </w:r>
      <w:r w:rsidR="00A02836" w:rsidRPr="004850B2">
        <w:rPr>
          <w:color w:val="000000"/>
          <w:sz w:val="28"/>
          <w:szCs w:val="28"/>
        </w:rPr>
        <w:t xml:space="preserve"> согласно базисному плану).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 xml:space="preserve">Рабочая учебная программа включает в себя: пояснительную записку, общую характеристику учебного предмета, структуру предмета, место предмета в учебном плане, описание ценностных ориентиров содержания учебного предмета, планируемые результаты (личностные, </w:t>
      </w:r>
      <w:proofErr w:type="spellStart"/>
      <w:r w:rsidRPr="004850B2">
        <w:rPr>
          <w:color w:val="000000"/>
          <w:sz w:val="28"/>
          <w:szCs w:val="28"/>
        </w:rPr>
        <w:t>метапредметные</w:t>
      </w:r>
      <w:proofErr w:type="spellEnd"/>
      <w:r w:rsidRPr="004850B2">
        <w:rPr>
          <w:color w:val="000000"/>
          <w:sz w:val="28"/>
          <w:szCs w:val="28"/>
        </w:rPr>
        <w:t xml:space="preserve"> и предметные достижения учащихся), содержание учебного предмета, календарно-тематическое планирование, материально-техническое обеспечение.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УМК «Школа России».</w:t>
      </w:r>
    </w:p>
    <w:sectPr w:rsidR="00A02836" w:rsidRPr="004850B2" w:rsidSect="00470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02836"/>
    <w:rsid w:val="00465074"/>
    <w:rsid w:val="00470D6E"/>
    <w:rsid w:val="004850B2"/>
    <w:rsid w:val="008B7607"/>
    <w:rsid w:val="009A61E2"/>
    <w:rsid w:val="00A02836"/>
    <w:rsid w:val="00BA7C99"/>
    <w:rsid w:val="00CD6BD9"/>
    <w:rsid w:val="00F20B48"/>
    <w:rsid w:val="00F5031B"/>
    <w:rsid w:val="00F64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К.Н.А.</cp:lastModifiedBy>
  <cp:revision>7</cp:revision>
  <dcterms:created xsi:type="dcterms:W3CDTF">2017-10-18T16:07:00Z</dcterms:created>
  <dcterms:modified xsi:type="dcterms:W3CDTF">2017-11-10T13:25:00Z</dcterms:modified>
</cp:coreProperties>
</file>