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lastRenderedPageBreak/>
        <w:t>Мин</w:t>
      </w:r>
      <w:r>
        <w:rPr>
          <w:rFonts w:ascii="Times New Roman" w:hAnsi="Times New Roman" w:cs="Times New Roman"/>
          <w:sz w:val="24"/>
        </w:rPr>
        <w:t>истру труда и социальной защиты</w:t>
      </w:r>
      <w:r w:rsidR="00A20B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Российской Федерации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  <w:proofErr w:type="gramEnd"/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9615-C67F-4AE7-A3B5-9F0F1CF6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Prokofeva</cp:lastModifiedBy>
  <cp:revision>10</cp:revision>
  <cp:lastPrinted>2013-12-30T09:52:00Z</cp:lastPrinted>
  <dcterms:created xsi:type="dcterms:W3CDTF">2013-12-26T08:10:00Z</dcterms:created>
  <dcterms:modified xsi:type="dcterms:W3CDTF">2014-01-27T07:27:00Z</dcterms:modified>
</cp:coreProperties>
</file>