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0696" w:rsidRPr="009D0696" w:rsidRDefault="009D0696" w:rsidP="009D0696">
      <w:pPr>
        <w:shd w:val="clear" w:color="auto" w:fill="FFFFFF"/>
        <w:spacing w:after="100" w:afterAutospacing="1" w:line="240" w:lineRule="auto"/>
        <w:outlineLvl w:val="0"/>
        <w:rPr>
          <w:rFonts w:ascii="Segoe UI" w:eastAsia="Times New Roman" w:hAnsi="Segoe UI" w:cs="Segoe UI"/>
          <w:color w:val="212529"/>
          <w:kern w:val="36"/>
          <w:sz w:val="48"/>
          <w:szCs w:val="48"/>
          <w:lang w:eastAsia="ru-RU"/>
        </w:rPr>
      </w:pPr>
      <w:r w:rsidRPr="009D0696">
        <w:rPr>
          <w:rFonts w:ascii="Segoe UI" w:eastAsia="Times New Roman" w:hAnsi="Segoe UI" w:cs="Segoe UI"/>
          <w:color w:val="212529"/>
          <w:kern w:val="36"/>
          <w:sz w:val="48"/>
          <w:szCs w:val="48"/>
          <w:lang w:eastAsia="ru-RU"/>
        </w:rPr>
        <w:t>Приказ Министерства просвещения РФ от 31 мая 2021 г. № 286 “Об утверждении федерального государственного образовательного стандарта начального общего образования”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bookmarkStart w:id="0" w:name="0"/>
      <w:bookmarkEnd w:id="0"/>
      <w:proofErr w:type="gramStart"/>
      <w:r w:rsidRPr="009D0696">
        <w:rPr>
          <w:rFonts w:ascii="Segoe UI" w:eastAsia="Times New Roman" w:hAnsi="Segoe UI" w:cs="Segoe UI"/>
          <w:color w:val="212529"/>
          <w:sz w:val="24"/>
          <w:szCs w:val="24"/>
          <w:lang w:eastAsia="ru-RU"/>
        </w:rPr>
        <w:t>В соответствии с подпунктом 4.2.30 пункта 4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и пунктом 27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12 апреля 2019 г. N</w:t>
      </w:r>
      <w:proofErr w:type="gramEnd"/>
      <w:r w:rsidRPr="009D0696">
        <w:rPr>
          <w:rFonts w:ascii="Segoe UI" w:eastAsia="Times New Roman" w:hAnsi="Segoe UI" w:cs="Segoe UI"/>
          <w:color w:val="212529"/>
          <w:sz w:val="24"/>
          <w:szCs w:val="24"/>
          <w:lang w:eastAsia="ru-RU"/>
        </w:rPr>
        <w:t> 434 (Собрание законодательства Российской Федерации, 2019, N 16, ст. 1942), приказываю:</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1. Утвердить прилагаемый </w:t>
      </w:r>
      <w:hyperlink r:id="rId4" w:anchor="1000" w:history="1">
        <w:r w:rsidRPr="009D0696">
          <w:rPr>
            <w:rFonts w:ascii="Segoe UI" w:eastAsia="Times New Roman" w:hAnsi="Segoe UI" w:cs="Segoe UI"/>
            <w:color w:val="0000FF"/>
            <w:sz w:val="24"/>
            <w:szCs w:val="24"/>
            <w:u w:val="single"/>
            <w:lang w:eastAsia="ru-RU"/>
          </w:rPr>
          <w:t>федеральный государственный образовательный стандарт</w:t>
        </w:r>
      </w:hyperlink>
      <w:r w:rsidRPr="009D0696">
        <w:rPr>
          <w:rFonts w:ascii="Segoe UI" w:eastAsia="Times New Roman" w:hAnsi="Segoe UI" w:cs="Segoe UI"/>
          <w:color w:val="212529"/>
          <w:sz w:val="24"/>
          <w:szCs w:val="24"/>
          <w:lang w:eastAsia="ru-RU"/>
        </w:rPr>
        <w:t> начального общего образования (далее - ФГОС).</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2. Установить, что:</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образовательная организация вправе осуществлять в соответствии с </w:t>
      </w:r>
      <w:hyperlink r:id="rId5" w:anchor="1000" w:history="1">
        <w:r w:rsidRPr="009D0696">
          <w:rPr>
            <w:rFonts w:ascii="Segoe UI" w:eastAsia="Times New Roman" w:hAnsi="Segoe UI" w:cs="Segoe UI"/>
            <w:color w:val="0000FF"/>
            <w:sz w:val="24"/>
            <w:szCs w:val="24"/>
            <w:u w:val="single"/>
            <w:lang w:eastAsia="ru-RU"/>
          </w:rPr>
          <w:t>ФГОС</w:t>
        </w:r>
      </w:hyperlink>
      <w:r w:rsidRPr="009D0696">
        <w:rPr>
          <w:rFonts w:ascii="Segoe UI" w:eastAsia="Times New Roman" w:hAnsi="Segoe UI" w:cs="Segoe UI"/>
          <w:color w:val="212529"/>
          <w:sz w:val="24"/>
          <w:szCs w:val="24"/>
          <w:lang w:eastAsia="ru-RU"/>
        </w:rPr>
        <w:t> обучение несовершеннолетних обучающихся, зачисленных до вступления в силу настоящего приказа, с согласия их родителей (законных представителей);</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proofErr w:type="gramStart"/>
      <w:r w:rsidRPr="009D0696">
        <w:rPr>
          <w:rFonts w:ascii="Segoe UI" w:eastAsia="Times New Roman" w:hAnsi="Segoe UI" w:cs="Segoe UI"/>
          <w:color w:val="212529"/>
          <w:sz w:val="24"/>
          <w:szCs w:val="24"/>
          <w:lang w:eastAsia="ru-RU"/>
        </w:rPr>
        <w:t>прием на обучение в соответствии с федеральным государственным образовательным стандартом начального общего образования, утвержденным приказом Министерства образования и науки Российской Федерации от 6 октября 2009 г. N 373 (зарегистрирован Министерством юстиции Российской Федерации 22 декабря 2009 г., регистрационный N 15785), с изменениями, внесенными приказами Министерства образования и науки Российской Федерации от 26 ноября 2010 г. N 1241 (зарегистрирован Министерством юстиции</w:t>
      </w:r>
      <w:proofErr w:type="gramEnd"/>
      <w:r w:rsidRPr="009D0696">
        <w:rPr>
          <w:rFonts w:ascii="Segoe UI" w:eastAsia="Times New Roman" w:hAnsi="Segoe UI" w:cs="Segoe UI"/>
          <w:color w:val="212529"/>
          <w:sz w:val="24"/>
          <w:szCs w:val="24"/>
          <w:lang w:eastAsia="ru-RU"/>
        </w:rPr>
        <w:t xml:space="preserve"> </w:t>
      </w:r>
      <w:proofErr w:type="gramStart"/>
      <w:r w:rsidRPr="009D0696">
        <w:rPr>
          <w:rFonts w:ascii="Segoe UI" w:eastAsia="Times New Roman" w:hAnsi="Segoe UI" w:cs="Segoe UI"/>
          <w:color w:val="212529"/>
          <w:sz w:val="24"/>
          <w:szCs w:val="24"/>
          <w:lang w:eastAsia="ru-RU"/>
        </w:rPr>
        <w:t>Российской Федерации 4 февраля 2011 г., регистрационный N 19707), от 22 сентября 2011 г. N 2357 (зарегистрирован Министерством юстиции Российской Федерации 12 декабря 2011 г., регистрационный N 22540), от 18 декабря 2012 г. N 1060 (зарегистрирован Министерством юстиции Российской Федерации 11 февраля 2013 г., регистрационный N 26993), от 29 декабря 2014 г. N 1643 (зарегистрирован Министерством юстиции Российской Федерации 6</w:t>
      </w:r>
      <w:proofErr w:type="gramEnd"/>
      <w:r w:rsidRPr="009D0696">
        <w:rPr>
          <w:rFonts w:ascii="Segoe UI" w:eastAsia="Times New Roman" w:hAnsi="Segoe UI" w:cs="Segoe UI"/>
          <w:color w:val="212529"/>
          <w:sz w:val="24"/>
          <w:szCs w:val="24"/>
          <w:lang w:eastAsia="ru-RU"/>
        </w:rPr>
        <w:t xml:space="preserve"> </w:t>
      </w:r>
      <w:proofErr w:type="gramStart"/>
      <w:r w:rsidRPr="009D0696">
        <w:rPr>
          <w:rFonts w:ascii="Segoe UI" w:eastAsia="Times New Roman" w:hAnsi="Segoe UI" w:cs="Segoe UI"/>
          <w:color w:val="212529"/>
          <w:sz w:val="24"/>
          <w:szCs w:val="24"/>
          <w:lang w:eastAsia="ru-RU"/>
        </w:rPr>
        <w:t xml:space="preserve">февраля 2015 г., регистрационный N 35916), от 18 мая 2015 г. N 507 (зарегистрирован Министерством юстиции Российской Федерации 18 июня 2015 г., регистрационный N 37714), от 31 декабря 2015 г. N 1576 (зарегистрирован Министерством юстиции Российской Федерации 2 февраля 2016 г., регистрационный N 40936), приказом </w:t>
      </w:r>
      <w:r w:rsidRPr="009D0696">
        <w:rPr>
          <w:rFonts w:ascii="Segoe UI" w:eastAsia="Times New Roman" w:hAnsi="Segoe UI" w:cs="Segoe UI"/>
          <w:color w:val="212529"/>
          <w:sz w:val="24"/>
          <w:szCs w:val="24"/>
          <w:lang w:eastAsia="ru-RU"/>
        </w:rPr>
        <w:lastRenderedPageBreak/>
        <w:t>Министерства просвещения Российской Федерации от 11 декабря 2020 г. N 712 (зарегистрирован Министерством юстиции Российской</w:t>
      </w:r>
      <w:proofErr w:type="gramEnd"/>
      <w:r w:rsidRPr="009D0696">
        <w:rPr>
          <w:rFonts w:ascii="Segoe UI" w:eastAsia="Times New Roman" w:hAnsi="Segoe UI" w:cs="Segoe UI"/>
          <w:color w:val="212529"/>
          <w:sz w:val="24"/>
          <w:szCs w:val="24"/>
          <w:lang w:eastAsia="ru-RU"/>
        </w:rPr>
        <w:t xml:space="preserve"> </w:t>
      </w:r>
      <w:proofErr w:type="gramStart"/>
      <w:r w:rsidRPr="009D0696">
        <w:rPr>
          <w:rFonts w:ascii="Segoe UI" w:eastAsia="Times New Roman" w:hAnsi="Segoe UI" w:cs="Segoe UI"/>
          <w:color w:val="212529"/>
          <w:sz w:val="24"/>
          <w:szCs w:val="24"/>
          <w:lang w:eastAsia="ru-RU"/>
        </w:rPr>
        <w:t>Федерации 25 декабря 2020 г., регистрационный N 61828), прекращается 1 сентября 2022 года.</w:t>
      </w:r>
      <w:proofErr w:type="gramEnd"/>
    </w:p>
    <w:tbl>
      <w:tblPr>
        <w:tblW w:w="0" w:type="auto"/>
        <w:tblCellMar>
          <w:top w:w="15" w:type="dxa"/>
          <w:left w:w="15" w:type="dxa"/>
          <w:bottom w:w="15" w:type="dxa"/>
          <w:right w:w="15" w:type="dxa"/>
        </w:tblCellMar>
        <w:tblLook w:val="04A0"/>
      </w:tblPr>
      <w:tblGrid>
        <w:gridCol w:w="1392"/>
        <w:gridCol w:w="1392"/>
      </w:tblGrid>
      <w:tr w:rsidR="009D0696" w:rsidRPr="009D0696" w:rsidTr="009D0696">
        <w:tc>
          <w:tcPr>
            <w:tcW w:w="2500" w:type="pct"/>
            <w:tcBorders>
              <w:top w:val="single" w:sz="2" w:space="0" w:color="auto"/>
              <w:left w:val="single" w:sz="2" w:space="0" w:color="auto"/>
              <w:bottom w:val="single" w:sz="2" w:space="0" w:color="auto"/>
              <w:right w:val="single" w:sz="2" w:space="0" w:color="auto"/>
            </w:tcBorders>
            <w:vAlign w:val="center"/>
            <w:hideMark/>
          </w:tcPr>
          <w:p w:rsidR="009D0696" w:rsidRPr="009D0696" w:rsidRDefault="009D0696" w:rsidP="009D0696">
            <w:pPr>
              <w:spacing w:after="0" w:line="240" w:lineRule="auto"/>
              <w:rPr>
                <w:rFonts w:ascii="Times New Roman" w:eastAsia="Times New Roman" w:hAnsi="Times New Roman" w:cs="Times New Roman"/>
                <w:sz w:val="24"/>
                <w:szCs w:val="24"/>
                <w:lang w:eastAsia="ru-RU"/>
              </w:rPr>
            </w:pPr>
            <w:r w:rsidRPr="009D0696">
              <w:rPr>
                <w:rFonts w:ascii="Times New Roman" w:eastAsia="Times New Roman" w:hAnsi="Times New Roman" w:cs="Times New Roman"/>
                <w:sz w:val="24"/>
                <w:szCs w:val="24"/>
                <w:lang w:eastAsia="ru-RU"/>
              </w:rPr>
              <w:t>Министр</w:t>
            </w:r>
          </w:p>
        </w:tc>
        <w:tc>
          <w:tcPr>
            <w:tcW w:w="2500" w:type="pct"/>
            <w:tcBorders>
              <w:top w:val="single" w:sz="2" w:space="0" w:color="auto"/>
              <w:left w:val="single" w:sz="2" w:space="0" w:color="auto"/>
              <w:bottom w:val="single" w:sz="2" w:space="0" w:color="auto"/>
              <w:right w:val="single" w:sz="2" w:space="0" w:color="auto"/>
            </w:tcBorders>
            <w:vAlign w:val="center"/>
            <w:hideMark/>
          </w:tcPr>
          <w:p w:rsidR="009D0696" w:rsidRPr="009D0696" w:rsidRDefault="009D0696" w:rsidP="009D0696">
            <w:pPr>
              <w:spacing w:after="0" w:line="240" w:lineRule="auto"/>
              <w:rPr>
                <w:rFonts w:ascii="Times New Roman" w:eastAsia="Times New Roman" w:hAnsi="Times New Roman" w:cs="Times New Roman"/>
                <w:sz w:val="24"/>
                <w:szCs w:val="24"/>
                <w:lang w:eastAsia="ru-RU"/>
              </w:rPr>
            </w:pPr>
            <w:r w:rsidRPr="009D0696">
              <w:rPr>
                <w:rFonts w:ascii="Times New Roman" w:eastAsia="Times New Roman" w:hAnsi="Times New Roman" w:cs="Times New Roman"/>
                <w:sz w:val="24"/>
                <w:szCs w:val="24"/>
                <w:lang w:eastAsia="ru-RU"/>
              </w:rPr>
              <w:t>С.С. Кравцов</w:t>
            </w:r>
          </w:p>
        </w:tc>
      </w:tr>
    </w:tbl>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Зарегистрировано в Минюсте РФ 5 июля 2021 г.</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Регистрационный № 64100</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Приложение</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УТВЕРЖДЕН</w:t>
      </w:r>
      <w:r w:rsidRPr="009D0696">
        <w:rPr>
          <w:rFonts w:ascii="Segoe UI" w:eastAsia="Times New Roman" w:hAnsi="Segoe UI" w:cs="Segoe UI"/>
          <w:color w:val="212529"/>
          <w:sz w:val="24"/>
          <w:szCs w:val="24"/>
          <w:lang w:eastAsia="ru-RU"/>
        </w:rPr>
        <w:br/>
      </w:r>
      <w:hyperlink r:id="rId6" w:anchor="0" w:history="1">
        <w:r w:rsidRPr="009D0696">
          <w:rPr>
            <w:rFonts w:ascii="Segoe UI" w:eastAsia="Times New Roman" w:hAnsi="Segoe UI" w:cs="Segoe UI"/>
            <w:color w:val="0000FF"/>
            <w:sz w:val="24"/>
            <w:szCs w:val="24"/>
            <w:u w:val="single"/>
            <w:lang w:eastAsia="ru-RU"/>
          </w:rPr>
          <w:t>приказом</w:t>
        </w:r>
      </w:hyperlink>
      <w:r w:rsidRPr="009D0696">
        <w:rPr>
          <w:rFonts w:ascii="Segoe UI" w:eastAsia="Times New Roman" w:hAnsi="Segoe UI" w:cs="Segoe UI"/>
          <w:color w:val="212529"/>
          <w:sz w:val="24"/>
          <w:szCs w:val="24"/>
          <w:lang w:eastAsia="ru-RU"/>
        </w:rPr>
        <w:t> Министерства просвещения</w:t>
      </w:r>
      <w:r w:rsidRPr="009D0696">
        <w:rPr>
          <w:rFonts w:ascii="Segoe UI" w:eastAsia="Times New Roman" w:hAnsi="Segoe UI" w:cs="Segoe UI"/>
          <w:color w:val="212529"/>
          <w:sz w:val="24"/>
          <w:szCs w:val="24"/>
          <w:lang w:eastAsia="ru-RU"/>
        </w:rPr>
        <w:br/>
        <w:t>Российской Федерации</w:t>
      </w:r>
      <w:r w:rsidRPr="009D0696">
        <w:rPr>
          <w:rFonts w:ascii="Segoe UI" w:eastAsia="Times New Roman" w:hAnsi="Segoe UI" w:cs="Segoe UI"/>
          <w:color w:val="212529"/>
          <w:sz w:val="24"/>
          <w:szCs w:val="24"/>
          <w:lang w:eastAsia="ru-RU"/>
        </w:rPr>
        <w:br/>
        <w:t>от 31 мая 2021 г. № 286</w:t>
      </w:r>
    </w:p>
    <w:p w:rsidR="009D0696" w:rsidRPr="009D0696" w:rsidRDefault="009D0696" w:rsidP="009D0696">
      <w:pPr>
        <w:shd w:val="clear" w:color="auto" w:fill="FFFFFF"/>
        <w:spacing w:after="100" w:afterAutospacing="1" w:line="240" w:lineRule="auto"/>
        <w:outlineLvl w:val="2"/>
        <w:rPr>
          <w:rFonts w:ascii="Segoe UI" w:eastAsia="Times New Roman" w:hAnsi="Segoe UI" w:cs="Segoe UI"/>
          <w:color w:val="212529"/>
          <w:sz w:val="27"/>
          <w:szCs w:val="27"/>
          <w:lang w:eastAsia="ru-RU"/>
        </w:rPr>
      </w:pPr>
      <w:r w:rsidRPr="009D0696">
        <w:rPr>
          <w:rFonts w:ascii="Segoe UI" w:eastAsia="Times New Roman" w:hAnsi="Segoe UI" w:cs="Segoe UI"/>
          <w:color w:val="212529"/>
          <w:sz w:val="27"/>
          <w:szCs w:val="27"/>
          <w:lang w:eastAsia="ru-RU"/>
        </w:rPr>
        <w:t>Федеральный государственный образовательный стандарт начального общего образования</w:t>
      </w:r>
    </w:p>
    <w:p w:rsidR="009D0696" w:rsidRPr="009D0696" w:rsidRDefault="009D0696" w:rsidP="009D0696">
      <w:pPr>
        <w:shd w:val="clear" w:color="auto" w:fill="FFFFFF"/>
        <w:spacing w:after="100" w:afterAutospacing="1" w:line="240" w:lineRule="auto"/>
        <w:outlineLvl w:val="2"/>
        <w:rPr>
          <w:rFonts w:ascii="Segoe UI" w:eastAsia="Times New Roman" w:hAnsi="Segoe UI" w:cs="Segoe UI"/>
          <w:color w:val="212529"/>
          <w:sz w:val="27"/>
          <w:szCs w:val="27"/>
          <w:lang w:eastAsia="ru-RU"/>
        </w:rPr>
      </w:pPr>
      <w:r w:rsidRPr="009D0696">
        <w:rPr>
          <w:rFonts w:ascii="Segoe UI" w:eastAsia="Times New Roman" w:hAnsi="Segoe UI" w:cs="Segoe UI"/>
          <w:color w:val="212529"/>
          <w:sz w:val="27"/>
          <w:szCs w:val="27"/>
          <w:lang w:eastAsia="ru-RU"/>
        </w:rPr>
        <w:t>I. Общие положения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1. Федеральный государственный образовательный стандарт начального общего образования обеспечивает:</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единство образовательного пространства Российской Федерации, в том числе единство учебной и воспитательной деятельности, реализуемой совместно с семьей и иными институтами воспитания, с целью реализации равных возможностей получения качественного начального общего образования;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преемственность образовательных программ дошкольного, начального общего и основного общего образования;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вариативность содержания образовательных программ начального общего образования (далее - программы начального общего образования), возможность </w:t>
      </w:r>
      <w:proofErr w:type="gramStart"/>
      <w:r w:rsidRPr="009D0696">
        <w:rPr>
          <w:rFonts w:ascii="Segoe UI" w:eastAsia="Times New Roman" w:hAnsi="Segoe UI" w:cs="Segoe UI"/>
          <w:color w:val="212529"/>
          <w:sz w:val="24"/>
          <w:szCs w:val="24"/>
          <w:lang w:eastAsia="ru-RU"/>
        </w:rPr>
        <w:t>формирования программ начального общего образования различного уровня сложности</w:t>
      </w:r>
      <w:proofErr w:type="gramEnd"/>
      <w:r w:rsidRPr="009D0696">
        <w:rPr>
          <w:rFonts w:ascii="Segoe UI" w:eastAsia="Times New Roman" w:hAnsi="Segoe UI" w:cs="Segoe UI"/>
          <w:color w:val="212529"/>
          <w:sz w:val="24"/>
          <w:szCs w:val="24"/>
          <w:lang w:eastAsia="ru-RU"/>
        </w:rPr>
        <w:t xml:space="preserve"> и направленности с учетом образовательных потребностей и способностей обучающихся;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государственные гарантии обеспечения получения качественного начального общего образования на основе единства обязательных требований к условиям реализации программ начального общего образования и результатам их освоения;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proofErr w:type="gramStart"/>
      <w:r w:rsidRPr="009D0696">
        <w:rPr>
          <w:rFonts w:ascii="Segoe UI" w:eastAsia="Times New Roman" w:hAnsi="Segoe UI" w:cs="Segoe UI"/>
          <w:color w:val="212529"/>
          <w:sz w:val="24"/>
          <w:szCs w:val="24"/>
          <w:lang w:eastAsia="ru-RU"/>
        </w:rPr>
        <w:t xml:space="preserve">личностное развитие обучающихся, в том числе духовно-нравственное и </w:t>
      </w:r>
      <w:proofErr w:type="spellStart"/>
      <w:r w:rsidRPr="009D0696">
        <w:rPr>
          <w:rFonts w:ascii="Segoe UI" w:eastAsia="Times New Roman" w:hAnsi="Segoe UI" w:cs="Segoe UI"/>
          <w:color w:val="212529"/>
          <w:sz w:val="24"/>
          <w:szCs w:val="24"/>
          <w:lang w:eastAsia="ru-RU"/>
        </w:rPr>
        <w:t>социокультурное</w:t>
      </w:r>
      <w:proofErr w:type="spellEnd"/>
      <w:r w:rsidRPr="009D0696">
        <w:rPr>
          <w:rFonts w:ascii="Segoe UI" w:eastAsia="Times New Roman" w:hAnsi="Segoe UI" w:cs="Segoe UI"/>
          <w:color w:val="212529"/>
          <w:sz w:val="24"/>
          <w:szCs w:val="24"/>
          <w:lang w:eastAsia="ru-RU"/>
        </w:rPr>
        <w:t xml:space="preserve">, включая становление их российской гражданской идентичности как составляющей их социальной идентичности, представляющей собой осознание индивидом принадлежности к общности граждан Российской Федерации, </w:t>
      </w:r>
      <w:r w:rsidRPr="009D0696">
        <w:rPr>
          <w:rFonts w:ascii="Segoe UI" w:eastAsia="Times New Roman" w:hAnsi="Segoe UI" w:cs="Segoe UI"/>
          <w:color w:val="212529"/>
          <w:sz w:val="24"/>
          <w:szCs w:val="24"/>
          <w:lang w:eastAsia="ru-RU"/>
        </w:rPr>
        <w:lastRenderedPageBreak/>
        <w:t>способности, готовности и ответственности выполнения им своих гражданских обязанностей, пользования прав и активного участия в жизни государства, развития гражданского общества с учетом принятых в обществе правил и норм поведения;</w:t>
      </w:r>
      <w:proofErr w:type="gramEnd"/>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физическое воспитание, формирование здорового образа жизни и обеспечение условий сохранения и укрепления здоровья обучающихся;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формирование у обучающихся системных знаний о месте Российской Федерации в мире, ее исторической роли, территориальной целостности, культурном и технологическом развитии, вкладе страны в мировое научное наследие и формирование представлений о современной России, устремленной в будущее;</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proofErr w:type="gramStart"/>
      <w:r w:rsidRPr="009D0696">
        <w:rPr>
          <w:rFonts w:ascii="Segoe UI" w:eastAsia="Times New Roman" w:hAnsi="Segoe UI" w:cs="Segoe UI"/>
          <w:color w:val="212529"/>
          <w:sz w:val="24"/>
          <w:szCs w:val="24"/>
          <w:lang w:eastAsia="ru-RU"/>
        </w:rPr>
        <w:t>развитие представлений обучающихся о высоком уровне научно-технологического развития страны, овладение ими современными технологическими средствами в ходе обучения и в повседневной жизни, формирование у обучающихся культуры пользования информационно-коммуникационными технологиями (далее - ИКТ), расширение возможностей индивидуального развития обучающихся посредством реализации индивидуальных учебных планов;</w:t>
      </w:r>
      <w:proofErr w:type="gramEnd"/>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освоение обучающимися технологий командной работы на основе их личного вклада в решение общих задач, осознание ими личной ответственности, объективной оценки своих и командных возможностей;</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сохранение и развитие культурного разнообразия и языкового наследия многонационального народа Российской Федерации, реализацию права на изучение родного языка, возможности получения начального общего образования на родном языке, овладение духовными ценностями и культурой многонационального народа Российской Федерации;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развитие форм государственно-общественного управления;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расширение возможностей для реализации права выбора педагогическими работниками методик обучения и воспитания, методов оценки знаний, использование различных форм организации образовательной деятельности обучающихся;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развитие культуры образовательной среды организаций, реализующих программы начального общего образования (далее - Организации).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2. ФГОС не применяется для обучения </w:t>
      </w:r>
      <w:proofErr w:type="gramStart"/>
      <w:r w:rsidRPr="009D0696">
        <w:rPr>
          <w:rFonts w:ascii="Segoe UI" w:eastAsia="Times New Roman" w:hAnsi="Segoe UI" w:cs="Segoe UI"/>
          <w:color w:val="212529"/>
          <w:sz w:val="24"/>
          <w:szCs w:val="24"/>
          <w:lang w:eastAsia="ru-RU"/>
        </w:rPr>
        <w:t>обучающихся</w:t>
      </w:r>
      <w:proofErr w:type="gramEnd"/>
      <w:r w:rsidRPr="009D0696">
        <w:rPr>
          <w:rFonts w:ascii="Segoe UI" w:eastAsia="Times New Roman" w:hAnsi="Segoe UI" w:cs="Segoe UI"/>
          <w:color w:val="212529"/>
          <w:sz w:val="24"/>
          <w:szCs w:val="24"/>
          <w:lang w:eastAsia="ru-RU"/>
        </w:rPr>
        <w:t xml:space="preserve"> с ограниченными возможностями здоровья и обучающихся с умственной отсталостью (интеллектуальными нарушениями).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lastRenderedPageBreak/>
        <w:t xml:space="preserve">3. </w:t>
      </w:r>
      <w:proofErr w:type="gramStart"/>
      <w:r w:rsidRPr="009D0696">
        <w:rPr>
          <w:rFonts w:ascii="Segoe UI" w:eastAsia="Times New Roman" w:hAnsi="Segoe UI" w:cs="Segoe UI"/>
          <w:color w:val="212529"/>
          <w:sz w:val="24"/>
          <w:szCs w:val="24"/>
          <w:lang w:eastAsia="ru-RU"/>
        </w:rPr>
        <w:t xml:space="preserve">ФГОС разработан с учетом региональных, национальных и этнокультурных особенностей народов Российской Федерации, ориентирован на ознакомление обучающихся с доступными для них сторонами многообразного </w:t>
      </w:r>
      <w:proofErr w:type="spellStart"/>
      <w:r w:rsidRPr="009D0696">
        <w:rPr>
          <w:rFonts w:ascii="Segoe UI" w:eastAsia="Times New Roman" w:hAnsi="Segoe UI" w:cs="Segoe UI"/>
          <w:color w:val="212529"/>
          <w:sz w:val="24"/>
          <w:szCs w:val="24"/>
          <w:lang w:eastAsia="ru-RU"/>
        </w:rPr>
        <w:t>цивилизационного</w:t>
      </w:r>
      <w:proofErr w:type="spellEnd"/>
      <w:r w:rsidRPr="009D0696">
        <w:rPr>
          <w:rFonts w:ascii="Segoe UI" w:eastAsia="Times New Roman" w:hAnsi="Segoe UI" w:cs="Segoe UI"/>
          <w:color w:val="212529"/>
          <w:sz w:val="24"/>
          <w:szCs w:val="24"/>
          <w:lang w:eastAsia="ru-RU"/>
        </w:rPr>
        <w:t xml:space="preserve"> наследия России, на расширение представлений об историческом и социальном опыте разных поколений россиян, об основах общероссийской светской этики и духовно-нравственных культур народов Российской Федерации, на использование научно-обоснованного подхода к физическому воспитанию обучающихся, учитывающему особенности возрастного развития, на</w:t>
      </w:r>
      <w:proofErr w:type="gramEnd"/>
      <w:r w:rsidRPr="009D0696">
        <w:rPr>
          <w:rFonts w:ascii="Segoe UI" w:eastAsia="Times New Roman" w:hAnsi="Segoe UI" w:cs="Segoe UI"/>
          <w:color w:val="212529"/>
          <w:sz w:val="24"/>
          <w:szCs w:val="24"/>
          <w:lang w:eastAsia="ru-RU"/>
        </w:rPr>
        <w:t xml:space="preserve"> реализацию Стратегии научно-технологического развития Российской Федерации, утвержденной Указом Президента Российской Федерации от 1 декабря 2016 г. N 642</w:t>
      </w:r>
      <w:hyperlink r:id="rId7" w:anchor="111" w:history="1">
        <w:r w:rsidRPr="009D0696">
          <w:rPr>
            <w:rFonts w:ascii="Segoe UI" w:eastAsia="Times New Roman" w:hAnsi="Segoe UI" w:cs="Segoe UI"/>
            <w:color w:val="0000FF"/>
            <w:sz w:val="20"/>
            <w:u w:val="single"/>
            <w:vertAlign w:val="superscript"/>
            <w:lang w:eastAsia="ru-RU"/>
          </w:rPr>
          <w:t>1</w:t>
        </w:r>
      </w:hyperlink>
      <w:r w:rsidRPr="009D0696">
        <w:rPr>
          <w:rFonts w:ascii="Segoe UI" w:eastAsia="Times New Roman" w:hAnsi="Segoe UI" w:cs="Segoe UI"/>
          <w:color w:val="212529"/>
          <w:sz w:val="24"/>
          <w:szCs w:val="24"/>
          <w:lang w:eastAsia="ru-RU"/>
        </w:rPr>
        <w:t>.</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4. В основе ФГОС лежат представления об уникальности личности и индивидуальных возможностях каждого обучающегося и ученического сообщества в целом, о профессиональных качествах педагогических работников и руководителей Организаций, создающих условия для максимально полного обеспечения образовательных потребностей и </w:t>
      </w:r>
      <w:proofErr w:type="gramStart"/>
      <w:r w:rsidRPr="009D0696">
        <w:rPr>
          <w:rFonts w:ascii="Segoe UI" w:eastAsia="Times New Roman" w:hAnsi="Segoe UI" w:cs="Segoe UI"/>
          <w:color w:val="212529"/>
          <w:sz w:val="24"/>
          <w:szCs w:val="24"/>
          <w:lang w:eastAsia="ru-RU"/>
        </w:rPr>
        <w:t>интересов</w:t>
      </w:r>
      <w:proofErr w:type="gramEnd"/>
      <w:r w:rsidRPr="009D0696">
        <w:rPr>
          <w:rFonts w:ascii="Segoe UI" w:eastAsia="Times New Roman" w:hAnsi="Segoe UI" w:cs="Segoe UI"/>
          <w:color w:val="212529"/>
          <w:sz w:val="24"/>
          <w:szCs w:val="24"/>
          <w:lang w:eastAsia="ru-RU"/>
        </w:rPr>
        <w:t xml:space="preserve"> обучающихся в рамках единого образовательного пространства на территории Российской Федерации.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5. Единство обязательных требований к результатам освоения программ начального общего образования реализуется во ФГОС на основе </w:t>
      </w:r>
      <w:proofErr w:type="spellStart"/>
      <w:r w:rsidRPr="009D0696">
        <w:rPr>
          <w:rFonts w:ascii="Segoe UI" w:eastAsia="Times New Roman" w:hAnsi="Segoe UI" w:cs="Segoe UI"/>
          <w:color w:val="212529"/>
          <w:sz w:val="24"/>
          <w:szCs w:val="24"/>
          <w:lang w:eastAsia="ru-RU"/>
        </w:rPr>
        <w:t>системно-деятельностного</w:t>
      </w:r>
      <w:proofErr w:type="spellEnd"/>
      <w:r w:rsidRPr="009D0696">
        <w:rPr>
          <w:rFonts w:ascii="Segoe UI" w:eastAsia="Times New Roman" w:hAnsi="Segoe UI" w:cs="Segoe UI"/>
          <w:color w:val="212529"/>
          <w:sz w:val="24"/>
          <w:szCs w:val="24"/>
          <w:lang w:eastAsia="ru-RU"/>
        </w:rPr>
        <w:t xml:space="preserve"> подхода, обеспечивающего системное и гармоничное развитие личности обучающегося, освоение им знаний, компетенций, необходимых как для жизни в современном обществе, так и для успешного обучения на уровне основного общего образования, а также в течение жизни.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6. Вариативность содержания программ начального общего образования обеспечивается во ФГОС за счет:</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1) требований к структуре программ начального общего образования, предусматривающей наличие в них:</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единиц (компонентов) содержания образования, отражающих предмет соответствующей науки, а также дидактические особенности изучаемого материала и возможности его усвоения </w:t>
      </w:r>
      <w:proofErr w:type="gramStart"/>
      <w:r w:rsidRPr="009D0696">
        <w:rPr>
          <w:rFonts w:ascii="Segoe UI" w:eastAsia="Times New Roman" w:hAnsi="Segoe UI" w:cs="Segoe UI"/>
          <w:color w:val="212529"/>
          <w:sz w:val="24"/>
          <w:szCs w:val="24"/>
          <w:lang w:eastAsia="ru-RU"/>
        </w:rPr>
        <w:t>обучающимися</w:t>
      </w:r>
      <w:proofErr w:type="gramEnd"/>
      <w:r w:rsidRPr="009D0696">
        <w:rPr>
          <w:rFonts w:ascii="Segoe UI" w:eastAsia="Times New Roman" w:hAnsi="Segoe UI" w:cs="Segoe UI"/>
          <w:color w:val="212529"/>
          <w:sz w:val="24"/>
          <w:szCs w:val="24"/>
          <w:lang w:eastAsia="ru-RU"/>
        </w:rPr>
        <w:t xml:space="preserve"> разного возраста и уровня подготовки (далее - учебный предмет);</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целостной, логически завершенной части содержания образования, расширяющей и углубляющей материал предметных областей, и (или) в пределах которой осуществляется освоение относительно самостоятельного тематического блока учебного предмета (далее - учебный курс);</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части содержания образования, в пределах которой осуществляется освоение относительно самостоятельного тематического блока учебного предмета или учебного курса либо нескольких взаимосвязанных разделов (далее - учебный модуль).</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lastRenderedPageBreak/>
        <w:t>2) возможности разработки и реализации Организацией программ начального общего образования, в том числе предусматривающих углубленное изучение отдельных учебных предметов;</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3) возможности разработки и реализации Организацией индивидуальных учебных планов, соответствующих образовательным потребностям и интересам обучающихся.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ФГОС предусматривает возможность для Организаций, являющихся частью федеральной или региональной инновационной инфраструктуры, самостоятельно выбирать траекторию изучения предметных областей и учебных предметов, учебных курсов (в том числе внеурочной деятельности), учебных модулей, обеспечивая при этом соответствие результатов освоения выпускниками программы начального общего образования требованиям, предъявляемым к уровню начального общего образования.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7. В соответствии с частью 3 статьи 11 Федерального закона от 29 декабря 2012 г. N 273-ФЗ "Об образовании в Российской Федерации"</w:t>
      </w:r>
      <w:hyperlink r:id="rId8" w:anchor="222" w:history="1">
        <w:r w:rsidRPr="009D0696">
          <w:rPr>
            <w:rFonts w:ascii="Segoe UI" w:eastAsia="Times New Roman" w:hAnsi="Segoe UI" w:cs="Segoe UI"/>
            <w:color w:val="0000FF"/>
            <w:sz w:val="20"/>
            <w:u w:val="single"/>
            <w:vertAlign w:val="superscript"/>
            <w:lang w:eastAsia="ru-RU"/>
          </w:rPr>
          <w:t>2</w:t>
        </w:r>
      </w:hyperlink>
      <w:r w:rsidRPr="009D0696">
        <w:rPr>
          <w:rFonts w:ascii="Segoe UI" w:eastAsia="Times New Roman" w:hAnsi="Segoe UI" w:cs="Segoe UI"/>
          <w:color w:val="212529"/>
          <w:sz w:val="20"/>
          <w:szCs w:val="20"/>
          <w:vertAlign w:val="superscript"/>
          <w:lang w:eastAsia="ru-RU"/>
        </w:rPr>
        <w:t> </w:t>
      </w:r>
      <w:r w:rsidRPr="009D0696">
        <w:rPr>
          <w:rFonts w:ascii="Segoe UI" w:eastAsia="Times New Roman" w:hAnsi="Segoe UI" w:cs="Segoe UI"/>
          <w:color w:val="212529"/>
          <w:sz w:val="24"/>
          <w:szCs w:val="24"/>
          <w:lang w:eastAsia="ru-RU"/>
        </w:rPr>
        <w:t xml:space="preserve">(далее - Федеральный закон об образовании) ФГОС включает требования </w:t>
      </w:r>
      <w:proofErr w:type="gramStart"/>
      <w:r w:rsidRPr="009D0696">
        <w:rPr>
          <w:rFonts w:ascii="Segoe UI" w:eastAsia="Times New Roman" w:hAnsi="Segoe UI" w:cs="Segoe UI"/>
          <w:color w:val="212529"/>
          <w:sz w:val="24"/>
          <w:szCs w:val="24"/>
          <w:lang w:eastAsia="ru-RU"/>
        </w:rPr>
        <w:t>к</w:t>
      </w:r>
      <w:proofErr w:type="gramEnd"/>
      <w:r w:rsidRPr="009D0696">
        <w:rPr>
          <w:rFonts w:ascii="Segoe UI" w:eastAsia="Times New Roman" w:hAnsi="Segoe UI" w:cs="Segoe UI"/>
          <w:color w:val="212529"/>
          <w:sz w:val="24"/>
          <w:szCs w:val="24"/>
          <w:lang w:eastAsia="ru-RU"/>
        </w:rPr>
        <w:t>:</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1) структуре программ начального общего образования (в том числе соотношению их обязательной части и части, формируемой участниками образовательных отношений) и их объему;</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2) условиям реализации программ начального общего образования, в том числе кадровым, финансовым, материально-техническим условиям;</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3) результатам освоения программ начального общего образования.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8. ФГОС устанавливает требования к достижению </w:t>
      </w:r>
      <w:proofErr w:type="gramStart"/>
      <w:r w:rsidRPr="009D0696">
        <w:rPr>
          <w:rFonts w:ascii="Segoe UI" w:eastAsia="Times New Roman" w:hAnsi="Segoe UI" w:cs="Segoe UI"/>
          <w:color w:val="212529"/>
          <w:sz w:val="24"/>
          <w:szCs w:val="24"/>
          <w:lang w:eastAsia="ru-RU"/>
        </w:rPr>
        <w:t>обучающимися</w:t>
      </w:r>
      <w:proofErr w:type="gramEnd"/>
      <w:r w:rsidRPr="009D0696">
        <w:rPr>
          <w:rFonts w:ascii="Segoe UI" w:eastAsia="Times New Roman" w:hAnsi="Segoe UI" w:cs="Segoe UI"/>
          <w:color w:val="212529"/>
          <w:sz w:val="24"/>
          <w:szCs w:val="24"/>
          <w:lang w:eastAsia="ru-RU"/>
        </w:rPr>
        <w:t xml:space="preserve"> на уровне ключевых понятий личностных результатов, сформированных в систему ценностных отношений обучающихся к себе, другим участникам образовательного процесса, самому образовательному процессу и его результатам (например, осознание, готовность, ориентация, восприимчивость, установка).</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9. </w:t>
      </w:r>
      <w:proofErr w:type="gramStart"/>
      <w:r w:rsidRPr="009D0696">
        <w:rPr>
          <w:rFonts w:ascii="Segoe UI" w:eastAsia="Times New Roman" w:hAnsi="Segoe UI" w:cs="Segoe UI"/>
          <w:color w:val="212529"/>
          <w:sz w:val="24"/>
          <w:szCs w:val="24"/>
          <w:lang w:eastAsia="ru-RU"/>
        </w:rPr>
        <w:t xml:space="preserve">Достижения обучающимися, полученные в результате изучения учебных предметов, учебных курсов (в том числе внеурочной деятельности), учебных модулей, характеризующие совокупность познавательных, коммуникативных и регулятивных универсальных учебных действий, а также уровень овладения междисциплинарными понятиями (далее - </w:t>
      </w:r>
      <w:proofErr w:type="spellStart"/>
      <w:r w:rsidRPr="009D0696">
        <w:rPr>
          <w:rFonts w:ascii="Segoe UI" w:eastAsia="Times New Roman" w:hAnsi="Segoe UI" w:cs="Segoe UI"/>
          <w:color w:val="212529"/>
          <w:sz w:val="24"/>
          <w:szCs w:val="24"/>
          <w:lang w:eastAsia="ru-RU"/>
        </w:rPr>
        <w:t>метапредметные</w:t>
      </w:r>
      <w:proofErr w:type="spellEnd"/>
      <w:r w:rsidRPr="009D0696">
        <w:rPr>
          <w:rFonts w:ascii="Segoe UI" w:eastAsia="Times New Roman" w:hAnsi="Segoe UI" w:cs="Segoe UI"/>
          <w:color w:val="212529"/>
          <w:sz w:val="24"/>
          <w:szCs w:val="24"/>
          <w:lang w:eastAsia="ru-RU"/>
        </w:rPr>
        <w:t xml:space="preserve"> результаты),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w:t>
      </w:r>
      <w:proofErr w:type="gramEnd"/>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учебными знаково-символическими средствами, являющимися результатами </w:t>
      </w:r>
      <w:proofErr w:type="gramStart"/>
      <w:r w:rsidRPr="009D0696">
        <w:rPr>
          <w:rFonts w:ascii="Segoe UI" w:eastAsia="Times New Roman" w:hAnsi="Segoe UI" w:cs="Segoe UI"/>
          <w:color w:val="212529"/>
          <w:sz w:val="24"/>
          <w:szCs w:val="24"/>
          <w:lang w:eastAsia="ru-RU"/>
        </w:rPr>
        <w:t>освоения</w:t>
      </w:r>
      <w:proofErr w:type="gramEnd"/>
      <w:r w:rsidRPr="009D0696">
        <w:rPr>
          <w:rFonts w:ascii="Segoe UI" w:eastAsia="Times New Roman" w:hAnsi="Segoe UI" w:cs="Segoe UI"/>
          <w:color w:val="212529"/>
          <w:sz w:val="24"/>
          <w:szCs w:val="24"/>
          <w:lang w:eastAsia="ru-RU"/>
        </w:rPr>
        <w:t xml:space="preserve"> обучающимися программы начального общего образования, </w:t>
      </w:r>
      <w:r w:rsidRPr="009D0696">
        <w:rPr>
          <w:rFonts w:ascii="Segoe UI" w:eastAsia="Times New Roman" w:hAnsi="Segoe UI" w:cs="Segoe UI"/>
          <w:color w:val="212529"/>
          <w:sz w:val="24"/>
          <w:szCs w:val="24"/>
          <w:lang w:eastAsia="ru-RU"/>
        </w:rPr>
        <w:lastRenderedPageBreak/>
        <w:t>направленными на овладение и использование знаково-символических средств (замещение, моделирование, кодирование и декодирование информации, логические операции, включая общие приемы решения задач) (далее - универсальные учебные познавательные действия);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учебными знаково-символическими средствами, являющимися результатами </w:t>
      </w:r>
      <w:proofErr w:type="gramStart"/>
      <w:r w:rsidRPr="009D0696">
        <w:rPr>
          <w:rFonts w:ascii="Segoe UI" w:eastAsia="Times New Roman" w:hAnsi="Segoe UI" w:cs="Segoe UI"/>
          <w:color w:val="212529"/>
          <w:sz w:val="24"/>
          <w:szCs w:val="24"/>
          <w:lang w:eastAsia="ru-RU"/>
        </w:rPr>
        <w:t>освоения</w:t>
      </w:r>
      <w:proofErr w:type="gramEnd"/>
      <w:r w:rsidRPr="009D0696">
        <w:rPr>
          <w:rFonts w:ascii="Segoe UI" w:eastAsia="Times New Roman" w:hAnsi="Segoe UI" w:cs="Segoe UI"/>
          <w:color w:val="212529"/>
          <w:sz w:val="24"/>
          <w:szCs w:val="24"/>
          <w:lang w:eastAsia="ru-RU"/>
        </w:rPr>
        <w:t xml:space="preserve"> обучающимися программы начального общего образования, направленными на 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(далее - универсальные учебные коммуникативные действия);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учебными знаково-символическими средствами, являющимися результатами </w:t>
      </w:r>
      <w:proofErr w:type="gramStart"/>
      <w:r w:rsidRPr="009D0696">
        <w:rPr>
          <w:rFonts w:ascii="Segoe UI" w:eastAsia="Times New Roman" w:hAnsi="Segoe UI" w:cs="Segoe UI"/>
          <w:color w:val="212529"/>
          <w:sz w:val="24"/>
          <w:szCs w:val="24"/>
          <w:lang w:eastAsia="ru-RU"/>
        </w:rPr>
        <w:t>освоения</w:t>
      </w:r>
      <w:proofErr w:type="gramEnd"/>
      <w:r w:rsidRPr="009D0696">
        <w:rPr>
          <w:rFonts w:ascii="Segoe UI" w:eastAsia="Times New Roman" w:hAnsi="Segoe UI" w:cs="Segoe UI"/>
          <w:color w:val="212529"/>
          <w:sz w:val="24"/>
          <w:szCs w:val="24"/>
          <w:lang w:eastAsia="ru-RU"/>
        </w:rPr>
        <w:t xml:space="preserve"> обучающимися программы начального общего образования, направленными на овладение типами учебных действий, 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(далее - универсальные регулятивные действия).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10. ФГОС определяет элементы социального опыта (знания, умения и навыки, опыт решения проблем и творческой деятельности) освоения программ начального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w:t>
      </w:r>
      <w:proofErr w:type="gramStart"/>
      <w:r w:rsidRPr="009D0696">
        <w:rPr>
          <w:rFonts w:ascii="Segoe UI" w:eastAsia="Times New Roman" w:hAnsi="Segoe UI" w:cs="Segoe UI"/>
          <w:color w:val="212529"/>
          <w:sz w:val="24"/>
          <w:szCs w:val="24"/>
          <w:lang w:eastAsia="ru-RU"/>
        </w:rPr>
        <w:t>обучения</w:t>
      </w:r>
      <w:proofErr w:type="gramEnd"/>
      <w:r w:rsidRPr="009D0696">
        <w:rPr>
          <w:rFonts w:ascii="Segoe UI" w:eastAsia="Times New Roman" w:hAnsi="Segoe UI" w:cs="Segoe UI"/>
          <w:color w:val="212529"/>
          <w:sz w:val="24"/>
          <w:szCs w:val="24"/>
          <w:lang w:eastAsia="ru-RU"/>
        </w:rPr>
        <w:t xml:space="preserve"> обучающихся на уровне основного общего образования (далее - предметные результаты).</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Требования к предметным результатам:</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формулируются в </w:t>
      </w:r>
      <w:proofErr w:type="spellStart"/>
      <w:r w:rsidRPr="009D0696">
        <w:rPr>
          <w:rFonts w:ascii="Segoe UI" w:eastAsia="Times New Roman" w:hAnsi="Segoe UI" w:cs="Segoe UI"/>
          <w:color w:val="212529"/>
          <w:sz w:val="24"/>
          <w:szCs w:val="24"/>
          <w:lang w:eastAsia="ru-RU"/>
        </w:rPr>
        <w:t>деятельностной</w:t>
      </w:r>
      <w:proofErr w:type="spellEnd"/>
      <w:r w:rsidRPr="009D0696">
        <w:rPr>
          <w:rFonts w:ascii="Segoe UI" w:eastAsia="Times New Roman" w:hAnsi="Segoe UI" w:cs="Segoe UI"/>
          <w:color w:val="212529"/>
          <w:sz w:val="24"/>
          <w:szCs w:val="24"/>
          <w:lang w:eastAsia="ru-RU"/>
        </w:rPr>
        <w:t xml:space="preserve"> форме с усилением акцента на применение знаний и конкретных умений;</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формулируются на основе документов стратегического планирования</w:t>
      </w:r>
      <w:hyperlink r:id="rId9" w:anchor="333" w:history="1">
        <w:r w:rsidRPr="009D0696">
          <w:rPr>
            <w:rFonts w:ascii="Segoe UI" w:eastAsia="Times New Roman" w:hAnsi="Segoe UI" w:cs="Segoe UI"/>
            <w:color w:val="0000FF"/>
            <w:sz w:val="20"/>
            <w:u w:val="single"/>
            <w:vertAlign w:val="superscript"/>
            <w:lang w:eastAsia="ru-RU"/>
          </w:rPr>
          <w:t>3</w:t>
        </w:r>
      </w:hyperlink>
      <w:r w:rsidRPr="009D0696">
        <w:rPr>
          <w:rFonts w:ascii="Segoe UI" w:eastAsia="Times New Roman" w:hAnsi="Segoe UI" w:cs="Segoe UI"/>
          <w:color w:val="212529"/>
          <w:sz w:val="20"/>
          <w:szCs w:val="20"/>
          <w:vertAlign w:val="superscript"/>
          <w:lang w:eastAsia="ru-RU"/>
        </w:rPr>
        <w:t> </w:t>
      </w:r>
      <w:r w:rsidRPr="009D0696">
        <w:rPr>
          <w:rFonts w:ascii="Segoe UI" w:eastAsia="Times New Roman" w:hAnsi="Segoe UI" w:cs="Segoe UI"/>
          <w:color w:val="212529"/>
          <w:sz w:val="24"/>
          <w:szCs w:val="24"/>
          <w:lang w:eastAsia="ru-RU"/>
        </w:rPr>
        <w:t>с учетом результатов проводимых на федеральном уровне процедур оценки качества образования (всероссийских проверочных работ, национальных исследований качества образования, международных сравнительных исследований);</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определяют минимум содержания начального общего образования, изучение которого гарантирует государство, построенного в логике изучения каждого учебного предмета;</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lastRenderedPageBreak/>
        <w:t>усиливают акценты на изучение явлений и процессов современной России и мира в целом, современного состояния науки.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11. На основе ФГОС органом исполнительной власти субъекта Российской Федерации, осуществляющим государственное управление в сфере общего образования, и учредителем Организации формируются и утверждаются нормативы финансирования государственной (муниципальной) услуги по реализации программы начального общего образования и нормативов затрат на обеспечение условий ее реализации.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12. На основе ФГОС с учетом потребностей социально-экономического развития регионов, этнокультурных особенностей населения разрабатываются примерные образовательные программы начального общего образования (далее - ПООП), в том числе предусматривающие углубленное изучение отдельных учебных предметов.</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13. Содержание начального общего образования определяется программой начального общего образования, разрабатываемой и утверждаемой Организацией самостоятельно. Организация разрабатывает программу начального общего образования в соответствии со ФГОС и с учетом </w:t>
      </w:r>
      <w:proofErr w:type="gramStart"/>
      <w:r w:rsidRPr="009D0696">
        <w:rPr>
          <w:rFonts w:ascii="Segoe UI" w:eastAsia="Times New Roman" w:hAnsi="Segoe UI" w:cs="Segoe UI"/>
          <w:color w:val="212529"/>
          <w:sz w:val="24"/>
          <w:szCs w:val="24"/>
          <w:lang w:eastAsia="ru-RU"/>
        </w:rPr>
        <w:t>соответствующих</w:t>
      </w:r>
      <w:proofErr w:type="gramEnd"/>
      <w:r w:rsidRPr="009D0696">
        <w:rPr>
          <w:rFonts w:ascii="Segoe UI" w:eastAsia="Times New Roman" w:hAnsi="Segoe UI" w:cs="Segoe UI"/>
          <w:color w:val="212529"/>
          <w:sz w:val="24"/>
          <w:szCs w:val="24"/>
          <w:lang w:eastAsia="ru-RU"/>
        </w:rPr>
        <w:t xml:space="preserve"> ПООП.</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14. Организация, имеющая статус федеральной или региональной инновационной площадки, разрабатывает и реализует программу начального общего образования, соответствующую требованиям ФГОС к результатам освоения программы начального общего образования, самостоятельно определяя достижение промежуточных результатов по годам (этапам) обучения вне зависимости от последовательности достижения </w:t>
      </w:r>
      <w:proofErr w:type="gramStart"/>
      <w:r w:rsidRPr="009D0696">
        <w:rPr>
          <w:rFonts w:ascii="Segoe UI" w:eastAsia="Times New Roman" w:hAnsi="Segoe UI" w:cs="Segoe UI"/>
          <w:color w:val="212529"/>
          <w:sz w:val="24"/>
          <w:szCs w:val="24"/>
          <w:lang w:eastAsia="ru-RU"/>
        </w:rPr>
        <w:t>обучающимися</w:t>
      </w:r>
      <w:proofErr w:type="gramEnd"/>
      <w:r w:rsidRPr="009D0696">
        <w:rPr>
          <w:rFonts w:ascii="Segoe UI" w:eastAsia="Times New Roman" w:hAnsi="Segoe UI" w:cs="Segoe UI"/>
          <w:color w:val="212529"/>
          <w:sz w:val="24"/>
          <w:szCs w:val="24"/>
          <w:lang w:eastAsia="ru-RU"/>
        </w:rPr>
        <w:t xml:space="preserve"> результатов, определенных соответствующими ПООП.</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15. Программа начального общего образования реализуется на государственном языке Российской Федерации.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w:t>
      </w:r>
      <w:proofErr w:type="gramStart"/>
      <w:r w:rsidRPr="009D0696">
        <w:rPr>
          <w:rFonts w:ascii="Segoe UI" w:eastAsia="Times New Roman" w:hAnsi="Segoe UI" w:cs="Segoe UI"/>
          <w:color w:val="212529"/>
          <w:sz w:val="24"/>
          <w:szCs w:val="24"/>
          <w:lang w:eastAsia="ru-RU"/>
        </w:rPr>
        <w:t>Федерации</w:t>
      </w:r>
      <w:proofErr w:type="gramEnd"/>
      <w:r w:rsidRPr="009D0696">
        <w:rPr>
          <w:rFonts w:ascii="Segoe UI" w:eastAsia="Times New Roman" w:hAnsi="Segoe UI" w:cs="Segoe UI"/>
          <w:color w:val="212529"/>
          <w:sz w:val="24"/>
          <w:szCs w:val="24"/>
          <w:lang w:eastAsia="ru-RU"/>
        </w:rPr>
        <w:t xml:space="preserve"> в рамках имеющих государственную аккредитацию программ начального общего образования осуществляются в соответствии со ФГОС</w:t>
      </w:r>
      <w:hyperlink r:id="rId10" w:anchor="444" w:history="1">
        <w:r w:rsidRPr="009D0696">
          <w:rPr>
            <w:rFonts w:ascii="Segoe UI" w:eastAsia="Times New Roman" w:hAnsi="Segoe UI" w:cs="Segoe UI"/>
            <w:color w:val="0000FF"/>
            <w:sz w:val="20"/>
            <w:u w:val="single"/>
            <w:vertAlign w:val="superscript"/>
            <w:lang w:eastAsia="ru-RU"/>
          </w:rPr>
          <w:t>4</w:t>
        </w:r>
      </w:hyperlink>
      <w:r w:rsidRPr="009D0696">
        <w:rPr>
          <w:rFonts w:ascii="Segoe UI" w:eastAsia="Times New Roman" w:hAnsi="Segoe UI" w:cs="Segoe UI"/>
          <w:color w:val="212529"/>
          <w:sz w:val="24"/>
          <w:szCs w:val="24"/>
          <w:lang w:eastAsia="ru-RU"/>
        </w:rPr>
        <w:t>.</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proofErr w:type="gramStart"/>
      <w:r w:rsidRPr="009D0696">
        <w:rPr>
          <w:rFonts w:ascii="Segoe UI" w:eastAsia="Times New Roman" w:hAnsi="Segoe UI" w:cs="Segoe UI"/>
          <w:color w:val="212529"/>
          <w:sz w:val="24"/>
          <w:szCs w:val="24"/>
          <w:lang w:eastAsia="ru-RU"/>
        </w:rPr>
        <w:t xml:space="preserve">Программа начального общего образования обеспечивает право на получение начального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w:t>
      </w:r>
      <w:r w:rsidRPr="009D0696">
        <w:rPr>
          <w:rFonts w:ascii="Segoe UI" w:eastAsia="Times New Roman" w:hAnsi="Segoe UI" w:cs="Segoe UI"/>
          <w:color w:val="212529"/>
          <w:sz w:val="24"/>
          <w:szCs w:val="24"/>
          <w:lang w:eastAsia="ru-RU"/>
        </w:rPr>
        <w:lastRenderedPageBreak/>
        <w:t>установленном законодательством об образовании</w:t>
      </w:r>
      <w:hyperlink r:id="rId11" w:anchor="555" w:history="1">
        <w:r w:rsidRPr="009D0696">
          <w:rPr>
            <w:rFonts w:ascii="Segoe UI" w:eastAsia="Times New Roman" w:hAnsi="Segoe UI" w:cs="Segoe UI"/>
            <w:color w:val="0000FF"/>
            <w:sz w:val="20"/>
            <w:u w:val="single"/>
            <w:vertAlign w:val="superscript"/>
            <w:lang w:eastAsia="ru-RU"/>
          </w:rPr>
          <w:t>5</w:t>
        </w:r>
      </w:hyperlink>
      <w:r w:rsidRPr="009D0696">
        <w:rPr>
          <w:rFonts w:ascii="Segoe UI" w:eastAsia="Times New Roman" w:hAnsi="Segoe UI" w:cs="Segoe UI"/>
          <w:color w:val="212529"/>
          <w:sz w:val="24"/>
          <w:szCs w:val="24"/>
          <w:lang w:eastAsia="ru-RU"/>
        </w:rPr>
        <w:t>, и Организацией.</w:t>
      </w:r>
      <w:proofErr w:type="gramEnd"/>
      <w:r w:rsidRPr="009D0696">
        <w:rPr>
          <w:rFonts w:ascii="Segoe UI" w:eastAsia="Times New Roman" w:hAnsi="Segoe UI" w:cs="Segoe UI"/>
          <w:color w:val="212529"/>
          <w:sz w:val="24"/>
          <w:szCs w:val="24"/>
          <w:lang w:eastAsia="ru-RU"/>
        </w:rPr>
        <w:t xml:space="preserve">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программ начального общего образования осуществляются в соответствии со ФГОС.</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16. В Организации, реализующей интегрированные образовательные программы в области искусств, при реализации программы начального общего образования обеспечиваются условия для приобретения обучающимися знаний, умений и навыков в области выбранного вида искусств, опыта творческой деятельности и осуществления </w:t>
      </w:r>
      <w:proofErr w:type="gramStart"/>
      <w:r w:rsidRPr="009D0696">
        <w:rPr>
          <w:rFonts w:ascii="Segoe UI" w:eastAsia="Times New Roman" w:hAnsi="Segoe UI" w:cs="Segoe UI"/>
          <w:color w:val="212529"/>
          <w:sz w:val="24"/>
          <w:szCs w:val="24"/>
          <w:lang w:eastAsia="ru-RU"/>
        </w:rPr>
        <w:t>подготовки</w:t>
      </w:r>
      <w:proofErr w:type="gramEnd"/>
      <w:r w:rsidRPr="009D0696">
        <w:rPr>
          <w:rFonts w:ascii="Segoe UI" w:eastAsia="Times New Roman" w:hAnsi="Segoe UI" w:cs="Segoe UI"/>
          <w:color w:val="212529"/>
          <w:sz w:val="24"/>
          <w:szCs w:val="24"/>
          <w:lang w:eastAsia="ru-RU"/>
        </w:rPr>
        <w:t xml:space="preserve"> обучающихся получению профессионального образования.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17. Срок получения начального общего образования составляет не более четырех лет.</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Для лиц, обучающихся по индивидуальным учебным планам, срок получения начального общего образования может быть сокращен.</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18. Начальное общее образование может быть получено в Организациях и вне Организаций (в форме семейного образования). Обучение в Организациях с учетом потребностей, возможностей личности и в зависимости от объема обязательных занятий педагогического работника с </w:t>
      </w:r>
      <w:proofErr w:type="gramStart"/>
      <w:r w:rsidRPr="009D0696">
        <w:rPr>
          <w:rFonts w:ascii="Segoe UI" w:eastAsia="Times New Roman" w:hAnsi="Segoe UI" w:cs="Segoe UI"/>
          <w:color w:val="212529"/>
          <w:sz w:val="24"/>
          <w:szCs w:val="24"/>
          <w:lang w:eastAsia="ru-RU"/>
        </w:rPr>
        <w:t>обучающимися</w:t>
      </w:r>
      <w:proofErr w:type="gramEnd"/>
      <w:r w:rsidRPr="009D0696">
        <w:rPr>
          <w:rFonts w:ascii="Segoe UI" w:eastAsia="Times New Roman" w:hAnsi="Segoe UI" w:cs="Segoe UI"/>
          <w:color w:val="212529"/>
          <w:sz w:val="24"/>
          <w:szCs w:val="24"/>
          <w:lang w:eastAsia="ru-RU"/>
        </w:rPr>
        <w:t xml:space="preserve"> осуществляется в очной, </w:t>
      </w:r>
      <w:proofErr w:type="spellStart"/>
      <w:r w:rsidRPr="009D0696">
        <w:rPr>
          <w:rFonts w:ascii="Segoe UI" w:eastAsia="Times New Roman" w:hAnsi="Segoe UI" w:cs="Segoe UI"/>
          <w:color w:val="212529"/>
          <w:sz w:val="24"/>
          <w:szCs w:val="24"/>
          <w:lang w:eastAsia="ru-RU"/>
        </w:rPr>
        <w:t>очно-заочной</w:t>
      </w:r>
      <w:proofErr w:type="spellEnd"/>
      <w:r w:rsidRPr="009D0696">
        <w:rPr>
          <w:rFonts w:ascii="Segoe UI" w:eastAsia="Times New Roman" w:hAnsi="Segoe UI" w:cs="Segoe UI"/>
          <w:color w:val="212529"/>
          <w:sz w:val="24"/>
          <w:szCs w:val="24"/>
          <w:lang w:eastAsia="ru-RU"/>
        </w:rPr>
        <w:t xml:space="preserve"> или заочной форме</w:t>
      </w:r>
      <w:hyperlink r:id="rId12" w:anchor="666" w:history="1">
        <w:r w:rsidRPr="009D0696">
          <w:rPr>
            <w:rFonts w:ascii="Segoe UI" w:eastAsia="Times New Roman" w:hAnsi="Segoe UI" w:cs="Segoe UI"/>
            <w:color w:val="0000FF"/>
            <w:sz w:val="20"/>
            <w:u w:val="single"/>
            <w:vertAlign w:val="superscript"/>
            <w:lang w:eastAsia="ru-RU"/>
          </w:rPr>
          <w:t>6</w:t>
        </w:r>
      </w:hyperlink>
      <w:r w:rsidRPr="009D0696">
        <w:rPr>
          <w:rFonts w:ascii="Segoe UI" w:eastAsia="Times New Roman" w:hAnsi="Segoe UI" w:cs="Segoe UI"/>
          <w:color w:val="212529"/>
          <w:sz w:val="24"/>
          <w:szCs w:val="24"/>
          <w:lang w:eastAsia="ru-RU"/>
        </w:rPr>
        <w:t>.</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19. Реализация программы начального общего образования осуществляется Организацией как самостоятельно, так и посредством сетевой формы</w:t>
      </w:r>
      <w:hyperlink r:id="rId13" w:anchor="777" w:history="1">
        <w:r w:rsidRPr="009D0696">
          <w:rPr>
            <w:rFonts w:ascii="Segoe UI" w:eastAsia="Times New Roman" w:hAnsi="Segoe UI" w:cs="Segoe UI"/>
            <w:color w:val="0000FF"/>
            <w:sz w:val="20"/>
            <w:u w:val="single"/>
            <w:vertAlign w:val="superscript"/>
            <w:lang w:eastAsia="ru-RU"/>
          </w:rPr>
          <w:t>7</w:t>
        </w:r>
      </w:hyperlink>
      <w:r w:rsidRPr="009D0696">
        <w:rPr>
          <w:rFonts w:ascii="Segoe UI" w:eastAsia="Times New Roman" w:hAnsi="Segoe UI" w:cs="Segoe UI"/>
          <w:color w:val="212529"/>
          <w:sz w:val="24"/>
          <w:szCs w:val="24"/>
          <w:lang w:eastAsia="ru-RU"/>
        </w:rPr>
        <w:t>.</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При реализации программы начального общего образования Организация вправе применять:</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различные образовательные технологии, в том числе электронное обучение, дистанционные образовательные технологии;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модульный принцип представления содержания указанной программы и построения учебных планов, использования соответствующих образовательных технологий.</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20. </w:t>
      </w:r>
      <w:proofErr w:type="gramStart"/>
      <w:r w:rsidRPr="009D0696">
        <w:rPr>
          <w:rFonts w:ascii="Segoe UI" w:eastAsia="Times New Roman" w:hAnsi="Segoe UI" w:cs="Segoe UI"/>
          <w:color w:val="212529"/>
          <w:sz w:val="24"/>
          <w:szCs w:val="24"/>
          <w:lang w:eastAsia="ru-RU"/>
        </w:rPr>
        <w:t>Организация образовательной деятельности по программе начального общего образования может быть основана на делении обучающихся на группы и различное построение учебного процесса в выделенных группах с учетом их успеваемости, образовательных потребностей и интересов, психического и физического здоровья, пола, общественных и профессиональных целей, в том числе обеспечивающей углубленное изучение отдельных предметных областей, учебных предметов (далее - дифференциация обучения).</w:t>
      </w:r>
      <w:proofErr w:type="gramEnd"/>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lastRenderedPageBreak/>
        <w:t>21.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Организации.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22. Независимо от формы получения начального общего образования и формы обучения ФГОС является основой объективной оценки </w:t>
      </w:r>
      <w:proofErr w:type="gramStart"/>
      <w:r w:rsidRPr="009D0696">
        <w:rPr>
          <w:rFonts w:ascii="Segoe UI" w:eastAsia="Times New Roman" w:hAnsi="Segoe UI" w:cs="Segoe UI"/>
          <w:color w:val="212529"/>
          <w:sz w:val="24"/>
          <w:szCs w:val="24"/>
          <w:lang w:eastAsia="ru-RU"/>
        </w:rPr>
        <w:t>соответствия</w:t>
      </w:r>
      <w:proofErr w:type="gramEnd"/>
      <w:r w:rsidRPr="009D0696">
        <w:rPr>
          <w:rFonts w:ascii="Segoe UI" w:eastAsia="Times New Roman" w:hAnsi="Segoe UI" w:cs="Segoe UI"/>
          <w:color w:val="212529"/>
          <w:sz w:val="24"/>
          <w:szCs w:val="24"/>
          <w:lang w:eastAsia="ru-RU"/>
        </w:rPr>
        <w:t xml:space="preserve"> установленным требованиям образовательной деятельности и подготовки обучающихся, освоивших программу начального общего образования.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23. Результаты освоения программы начального общего образования, в том числе отдельной части или всего объема учебного предмета, учебного курса (в том числе внеурочной деятельности), учебного модуля программы начального общего образования, подлежат оцениванию с учетом специфики и особенностей предмета оценивания.</w:t>
      </w:r>
    </w:p>
    <w:p w:rsidR="009D0696" w:rsidRPr="009D0696" w:rsidRDefault="009D0696" w:rsidP="009D0696">
      <w:pPr>
        <w:shd w:val="clear" w:color="auto" w:fill="FFFFFF"/>
        <w:spacing w:after="100" w:afterAutospacing="1" w:line="240" w:lineRule="auto"/>
        <w:outlineLvl w:val="2"/>
        <w:rPr>
          <w:rFonts w:ascii="Segoe UI" w:eastAsia="Times New Roman" w:hAnsi="Segoe UI" w:cs="Segoe UI"/>
          <w:color w:val="212529"/>
          <w:sz w:val="27"/>
          <w:szCs w:val="27"/>
          <w:lang w:eastAsia="ru-RU"/>
        </w:rPr>
      </w:pPr>
      <w:r w:rsidRPr="009D0696">
        <w:rPr>
          <w:rFonts w:ascii="Segoe UI" w:eastAsia="Times New Roman" w:hAnsi="Segoe UI" w:cs="Segoe UI"/>
          <w:color w:val="212529"/>
          <w:sz w:val="27"/>
          <w:szCs w:val="27"/>
          <w:lang w:eastAsia="ru-RU"/>
        </w:rPr>
        <w:t>II. Требования к структуре программы начального общего образования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24. Структура программы начального общего образования включает обязательную часть и часть, формируемую участниками образовательных отношений за счет включения в учебные планы учебных предметов, учебных курсов (в том числе внеурочной деятельности), учебных модулей по выбору родителей (законных представителей) несовершеннолетних обучающихся из перечня, предлагаемого Организацией.</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25. </w:t>
      </w:r>
      <w:proofErr w:type="gramStart"/>
      <w:r w:rsidRPr="009D0696">
        <w:rPr>
          <w:rFonts w:ascii="Segoe UI" w:eastAsia="Times New Roman" w:hAnsi="Segoe UI" w:cs="Segoe UI"/>
          <w:color w:val="212529"/>
          <w:sz w:val="24"/>
          <w:szCs w:val="24"/>
          <w:lang w:eastAsia="ru-RU"/>
        </w:rPr>
        <w:t xml:space="preserve">Объем обязательной части программы начального общего образования составляет 80%, а объем части, формируемой участниками образовательных отношений из перечня, предлагаемого Организацией, - 20% от общего объема программы начального общего образования, реализуемой в соответствии с требованиями к организации образовательного процесса к учебной нагрузке при 5-дневной (или 6-дневной) учебной неделе, предусмотренными Санитарными правилами и нормами </w:t>
      </w:r>
      <w:proofErr w:type="spellStart"/>
      <w:r w:rsidRPr="009D0696">
        <w:rPr>
          <w:rFonts w:ascii="Segoe UI" w:eastAsia="Times New Roman" w:hAnsi="Segoe UI" w:cs="Segoe UI"/>
          <w:color w:val="212529"/>
          <w:sz w:val="24"/>
          <w:szCs w:val="24"/>
          <w:lang w:eastAsia="ru-RU"/>
        </w:rPr>
        <w:t>СанПиН</w:t>
      </w:r>
      <w:proofErr w:type="spellEnd"/>
      <w:r w:rsidRPr="009D0696">
        <w:rPr>
          <w:rFonts w:ascii="Segoe UI" w:eastAsia="Times New Roman" w:hAnsi="Segoe UI" w:cs="Segoe UI"/>
          <w:color w:val="212529"/>
          <w:sz w:val="24"/>
          <w:szCs w:val="24"/>
          <w:lang w:eastAsia="ru-RU"/>
        </w:rPr>
        <w:t xml:space="preserve"> 1.2.3685-21 "Гигиенические нормативы и требования к обеспечению</w:t>
      </w:r>
      <w:proofErr w:type="gramEnd"/>
      <w:r w:rsidRPr="009D0696">
        <w:rPr>
          <w:rFonts w:ascii="Segoe UI" w:eastAsia="Times New Roman" w:hAnsi="Segoe UI" w:cs="Segoe UI"/>
          <w:color w:val="212529"/>
          <w:sz w:val="24"/>
          <w:szCs w:val="24"/>
          <w:lang w:eastAsia="ru-RU"/>
        </w:rPr>
        <w:t xml:space="preserve"> </w:t>
      </w:r>
      <w:proofErr w:type="gramStart"/>
      <w:r w:rsidRPr="009D0696">
        <w:rPr>
          <w:rFonts w:ascii="Segoe UI" w:eastAsia="Times New Roman" w:hAnsi="Segoe UI" w:cs="Segoe UI"/>
          <w:color w:val="212529"/>
          <w:sz w:val="24"/>
          <w:szCs w:val="24"/>
          <w:lang w:eastAsia="ru-RU"/>
        </w:rPr>
        <w:t>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w:t>
      </w:r>
      <w:hyperlink r:id="rId14" w:anchor="888" w:history="1">
        <w:r w:rsidRPr="009D0696">
          <w:rPr>
            <w:rFonts w:ascii="Segoe UI" w:eastAsia="Times New Roman" w:hAnsi="Segoe UI" w:cs="Segoe UI"/>
            <w:color w:val="0000FF"/>
            <w:sz w:val="20"/>
            <w:u w:val="single"/>
            <w:vertAlign w:val="superscript"/>
            <w:lang w:eastAsia="ru-RU"/>
          </w:rPr>
          <w:t>8</w:t>
        </w:r>
      </w:hyperlink>
      <w:r w:rsidRPr="009D0696">
        <w:rPr>
          <w:rFonts w:ascii="Segoe UI" w:eastAsia="Times New Roman" w:hAnsi="Segoe UI" w:cs="Segoe UI"/>
          <w:color w:val="212529"/>
          <w:sz w:val="24"/>
          <w:szCs w:val="24"/>
          <w:lang w:eastAsia="ru-RU"/>
        </w:rPr>
        <w:t>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w:t>
      </w:r>
      <w:proofErr w:type="gramEnd"/>
      <w:r w:rsidRPr="009D0696">
        <w:rPr>
          <w:rFonts w:ascii="Segoe UI" w:eastAsia="Times New Roman" w:hAnsi="Segoe UI" w:cs="Segoe UI"/>
          <w:color w:val="212529"/>
          <w:sz w:val="24"/>
          <w:szCs w:val="24"/>
          <w:lang w:eastAsia="ru-RU"/>
        </w:rPr>
        <w:t>. N 28</w:t>
      </w:r>
      <w:hyperlink r:id="rId15" w:anchor="999" w:history="1">
        <w:r w:rsidRPr="009D0696">
          <w:rPr>
            <w:rFonts w:ascii="Segoe UI" w:eastAsia="Times New Roman" w:hAnsi="Segoe UI" w:cs="Segoe UI"/>
            <w:color w:val="0000FF"/>
            <w:sz w:val="20"/>
            <w:u w:val="single"/>
            <w:vertAlign w:val="superscript"/>
            <w:lang w:eastAsia="ru-RU"/>
          </w:rPr>
          <w:t>9</w:t>
        </w:r>
      </w:hyperlink>
      <w:r w:rsidRPr="009D0696">
        <w:rPr>
          <w:rFonts w:ascii="Segoe UI" w:eastAsia="Times New Roman" w:hAnsi="Segoe UI" w:cs="Segoe UI"/>
          <w:color w:val="212529"/>
          <w:sz w:val="24"/>
          <w:szCs w:val="24"/>
          <w:lang w:eastAsia="ru-RU"/>
        </w:rPr>
        <w:t> (далее - Санитарно-эпидемиологические требования).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26. Программы начального общего образования реализуются Организацией через организацию образовательной деятельности (урочной и внеурочной) в </w:t>
      </w:r>
      <w:r w:rsidRPr="009D0696">
        <w:rPr>
          <w:rFonts w:ascii="Segoe UI" w:eastAsia="Times New Roman" w:hAnsi="Segoe UI" w:cs="Segoe UI"/>
          <w:color w:val="212529"/>
          <w:sz w:val="24"/>
          <w:szCs w:val="24"/>
          <w:lang w:eastAsia="ru-RU"/>
        </w:rPr>
        <w:lastRenderedPageBreak/>
        <w:t>соответствии с Гигиеническими нормативами и Санитарно-эпидемиологическими требованиями.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Урочная деятельность направлена на достижение </w:t>
      </w:r>
      <w:proofErr w:type="gramStart"/>
      <w:r w:rsidRPr="009D0696">
        <w:rPr>
          <w:rFonts w:ascii="Segoe UI" w:eastAsia="Times New Roman" w:hAnsi="Segoe UI" w:cs="Segoe UI"/>
          <w:color w:val="212529"/>
          <w:sz w:val="24"/>
          <w:szCs w:val="24"/>
          <w:lang w:eastAsia="ru-RU"/>
        </w:rPr>
        <w:t>обучающимися</w:t>
      </w:r>
      <w:proofErr w:type="gramEnd"/>
      <w:r w:rsidRPr="009D0696">
        <w:rPr>
          <w:rFonts w:ascii="Segoe UI" w:eastAsia="Times New Roman" w:hAnsi="Segoe UI" w:cs="Segoe UI"/>
          <w:color w:val="212529"/>
          <w:sz w:val="24"/>
          <w:szCs w:val="24"/>
          <w:lang w:eastAsia="ru-RU"/>
        </w:rPr>
        <w:t xml:space="preserve"> планируемых результатов освоения программы начального общего образования с учетом обязательных для изучения учебных предметов.</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Внеурочная деятельность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 предлагаемого Организацией.</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27. Формы организации образовательной деятельности, чередование урочной и внеурочной деятельности при реализации программы начального общего образования Организация определяет самостоятельно.</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28. Программа начального общего образования должна обеспечивать достижение обучающимися результатов освоения программы начального общего образования в соответствии с требованиями, установленными ФГОС.</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29. Программа начального общего образования включает три раздела:</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целевой;</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содержательный;</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организационный.</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30. Целевой раздел определяет общее назначение, цели, задачи и планируемые результаты реализации программы начального общего образования, а также способы определения достижения этих целей и результатов.</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Целевой раздел должен включать:</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пояснительную записку;</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планируемые результаты освоения </w:t>
      </w:r>
      <w:proofErr w:type="gramStart"/>
      <w:r w:rsidRPr="009D0696">
        <w:rPr>
          <w:rFonts w:ascii="Segoe UI" w:eastAsia="Times New Roman" w:hAnsi="Segoe UI" w:cs="Segoe UI"/>
          <w:color w:val="212529"/>
          <w:sz w:val="24"/>
          <w:szCs w:val="24"/>
          <w:lang w:eastAsia="ru-RU"/>
        </w:rPr>
        <w:t>обучающимися</w:t>
      </w:r>
      <w:proofErr w:type="gramEnd"/>
      <w:r w:rsidRPr="009D0696">
        <w:rPr>
          <w:rFonts w:ascii="Segoe UI" w:eastAsia="Times New Roman" w:hAnsi="Segoe UI" w:cs="Segoe UI"/>
          <w:color w:val="212529"/>
          <w:sz w:val="24"/>
          <w:szCs w:val="24"/>
          <w:lang w:eastAsia="ru-RU"/>
        </w:rPr>
        <w:t xml:space="preserve"> программы начального общего образования;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систему </w:t>
      </w:r>
      <w:proofErr w:type="gramStart"/>
      <w:r w:rsidRPr="009D0696">
        <w:rPr>
          <w:rFonts w:ascii="Segoe UI" w:eastAsia="Times New Roman" w:hAnsi="Segoe UI" w:cs="Segoe UI"/>
          <w:color w:val="212529"/>
          <w:sz w:val="24"/>
          <w:szCs w:val="24"/>
          <w:lang w:eastAsia="ru-RU"/>
        </w:rPr>
        <w:t>оценки достижения планируемых результатов освоения программы начального общего образования</w:t>
      </w:r>
      <w:proofErr w:type="gramEnd"/>
      <w:r w:rsidRPr="009D0696">
        <w:rPr>
          <w:rFonts w:ascii="Segoe UI" w:eastAsia="Times New Roman" w:hAnsi="Segoe UI" w:cs="Segoe UI"/>
          <w:color w:val="212529"/>
          <w:sz w:val="24"/>
          <w:szCs w:val="24"/>
          <w:lang w:eastAsia="ru-RU"/>
        </w:rPr>
        <w:t>.</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30.1. Пояснительная записка должна раскрывать:</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цели реализации программы начального общего образования, конкретизированные в соответствии с требованиями ФГОС к результатам освоения обучающимися программы начального общего образования;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lastRenderedPageBreak/>
        <w:t>принципы формирования и механизмы реализации программы начального общего образования, в том числе посредством реализации индивидуальных учебных планов;</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общую характеристику программы начального общего образования.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30.2. Планируемые результаты освоения </w:t>
      </w:r>
      <w:proofErr w:type="gramStart"/>
      <w:r w:rsidRPr="009D0696">
        <w:rPr>
          <w:rFonts w:ascii="Segoe UI" w:eastAsia="Times New Roman" w:hAnsi="Segoe UI" w:cs="Segoe UI"/>
          <w:color w:val="212529"/>
          <w:sz w:val="24"/>
          <w:szCs w:val="24"/>
          <w:lang w:eastAsia="ru-RU"/>
        </w:rPr>
        <w:t>обучающимися</w:t>
      </w:r>
      <w:proofErr w:type="gramEnd"/>
      <w:r w:rsidRPr="009D0696">
        <w:rPr>
          <w:rFonts w:ascii="Segoe UI" w:eastAsia="Times New Roman" w:hAnsi="Segoe UI" w:cs="Segoe UI"/>
          <w:color w:val="212529"/>
          <w:sz w:val="24"/>
          <w:szCs w:val="24"/>
          <w:lang w:eastAsia="ru-RU"/>
        </w:rPr>
        <w:t xml:space="preserve"> программы начального общего образования должны:</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1) обеспечивать связь между требованиями ФГОС, образовательной деятельностью и системой </w:t>
      </w:r>
      <w:proofErr w:type="gramStart"/>
      <w:r w:rsidRPr="009D0696">
        <w:rPr>
          <w:rFonts w:ascii="Segoe UI" w:eastAsia="Times New Roman" w:hAnsi="Segoe UI" w:cs="Segoe UI"/>
          <w:color w:val="212529"/>
          <w:sz w:val="24"/>
          <w:szCs w:val="24"/>
          <w:lang w:eastAsia="ru-RU"/>
        </w:rPr>
        <w:t>оценки результатов освоения программы начального общего образования</w:t>
      </w:r>
      <w:proofErr w:type="gramEnd"/>
      <w:r w:rsidRPr="009D0696">
        <w:rPr>
          <w:rFonts w:ascii="Segoe UI" w:eastAsia="Times New Roman" w:hAnsi="Segoe UI" w:cs="Segoe UI"/>
          <w:color w:val="212529"/>
          <w:sz w:val="24"/>
          <w:szCs w:val="24"/>
          <w:lang w:eastAsia="ru-RU"/>
        </w:rPr>
        <w:t>;</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2) являться содержательной и </w:t>
      </w:r>
      <w:proofErr w:type="spellStart"/>
      <w:r w:rsidRPr="009D0696">
        <w:rPr>
          <w:rFonts w:ascii="Segoe UI" w:eastAsia="Times New Roman" w:hAnsi="Segoe UI" w:cs="Segoe UI"/>
          <w:color w:val="212529"/>
          <w:sz w:val="24"/>
          <w:szCs w:val="24"/>
          <w:lang w:eastAsia="ru-RU"/>
        </w:rPr>
        <w:t>критериальной</w:t>
      </w:r>
      <w:proofErr w:type="spellEnd"/>
      <w:r w:rsidRPr="009D0696">
        <w:rPr>
          <w:rFonts w:ascii="Segoe UI" w:eastAsia="Times New Roman" w:hAnsi="Segoe UI" w:cs="Segoe UI"/>
          <w:color w:val="212529"/>
          <w:sz w:val="24"/>
          <w:szCs w:val="24"/>
          <w:lang w:eastAsia="ru-RU"/>
        </w:rPr>
        <w:t xml:space="preserve"> основой для разработки: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(в том числе внеурочной деятельности), учебному модулю;</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 областях и являющихся результатами </w:t>
      </w:r>
      <w:proofErr w:type="gramStart"/>
      <w:r w:rsidRPr="009D0696">
        <w:rPr>
          <w:rFonts w:ascii="Segoe UI" w:eastAsia="Times New Roman" w:hAnsi="Segoe UI" w:cs="Segoe UI"/>
          <w:color w:val="212529"/>
          <w:sz w:val="24"/>
          <w:szCs w:val="24"/>
          <w:lang w:eastAsia="ru-RU"/>
        </w:rPr>
        <w:t>освоения</w:t>
      </w:r>
      <w:proofErr w:type="gramEnd"/>
      <w:r w:rsidRPr="009D0696">
        <w:rPr>
          <w:rFonts w:ascii="Segoe UI" w:eastAsia="Times New Roman" w:hAnsi="Segoe UI" w:cs="Segoe UI"/>
          <w:color w:val="212529"/>
          <w:sz w:val="24"/>
          <w:szCs w:val="24"/>
          <w:lang w:eastAsia="ru-RU"/>
        </w:rPr>
        <w:t xml:space="preserve"> обучающимися программы начального общего образования;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системы оценки качества освоения </w:t>
      </w:r>
      <w:proofErr w:type="gramStart"/>
      <w:r w:rsidRPr="009D0696">
        <w:rPr>
          <w:rFonts w:ascii="Segoe UI" w:eastAsia="Times New Roman" w:hAnsi="Segoe UI" w:cs="Segoe UI"/>
          <w:color w:val="212529"/>
          <w:sz w:val="24"/>
          <w:szCs w:val="24"/>
          <w:lang w:eastAsia="ru-RU"/>
        </w:rPr>
        <w:t>обучающимися</w:t>
      </w:r>
      <w:proofErr w:type="gramEnd"/>
      <w:r w:rsidRPr="009D0696">
        <w:rPr>
          <w:rFonts w:ascii="Segoe UI" w:eastAsia="Times New Roman" w:hAnsi="Segoe UI" w:cs="Segoe UI"/>
          <w:color w:val="212529"/>
          <w:sz w:val="24"/>
          <w:szCs w:val="24"/>
          <w:lang w:eastAsia="ru-RU"/>
        </w:rPr>
        <w:t xml:space="preserve"> программы начального общего образования;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в целях выбора средств обучения и воспитания, а также учебно-методической литературы.</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Структура и содержание планируемых результатов освоения программы начального общего образования должны отражать требования ФГОС, передавать специфику образовательной деятельности (в частности, специфику целей изучения отдельных учебных предметов, учебных курсов (в том числе внеурочной деятельности), учебных модулей), соответствовать возрастным возможностям обучающихся.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Планируемые результаты освоения </w:t>
      </w:r>
      <w:proofErr w:type="gramStart"/>
      <w:r w:rsidRPr="009D0696">
        <w:rPr>
          <w:rFonts w:ascii="Segoe UI" w:eastAsia="Times New Roman" w:hAnsi="Segoe UI" w:cs="Segoe UI"/>
          <w:color w:val="212529"/>
          <w:sz w:val="24"/>
          <w:szCs w:val="24"/>
          <w:lang w:eastAsia="ru-RU"/>
        </w:rPr>
        <w:t>обучающимися</w:t>
      </w:r>
      <w:proofErr w:type="gramEnd"/>
      <w:r w:rsidRPr="009D0696">
        <w:rPr>
          <w:rFonts w:ascii="Segoe UI" w:eastAsia="Times New Roman" w:hAnsi="Segoe UI" w:cs="Segoe UI"/>
          <w:color w:val="212529"/>
          <w:sz w:val="24"/>
          <w:szCs w:val="24"/>
          <w:lang w:eastAsia="ru-RU"/>
        </w:rPr>
        <w:t xml:space="preserve"> программы начального общего образования должны давать общее понимание формирования личностных результатов, уточнять и конкретизировать предметные и </w:t>
      </w:r>
      <w:proofErr w:type="spellStart"/>
      <w:r w:rsidRPr="009D0696">
        <w:rPr>
          <w:rFonts w:ascii="Segoe UI" w:eastAsia="Times New Roman" w:hAnsi="Segoe UI" w:cs="Segoe UI"/>
          <w:color w:val="212529"/>
          <w:sz w:val="24"/>
          <w:szCs w:val="24"/>
          <w:lang w:eastAsia="ru-RU"/>
        </w:rPr>
        <w:t>метапредметные</w:t>
      </w:r>
      <w:proofErr w:type="spellEnd"/>
      <w:r w:rsidRPr="009D0696">
        <w:rPr>
          <w:rFonts w:ascii="Segoe UI" w:eastAsia="Times New Roman" w:hAnsi="Segoe UI" w:cs="Segoe UI"/>
          <w:color w:val="212529"/>
          <w:sz w:val="24"/>
          <w:szCs w:val="24"/>
          <w:lang w:eastAsia="ru-RU"/>
        </w:rPr>
        <w:t xml:space="preserve"> </w:t>
      </w:r>
      <w:r w:rsidRPr="009D0696">
        <w:rPr>
          <w:rFonts w:ascii="Segoe UI" w:eastAsia="Times New Roman" w:hAnsi="Segoe UI" w:cs="Segoe UI"/>
          <w:color w:val="212529"/>
          <w:sz w:val="24"/>
          <w:szCs w:val="24"/>
          <w:lang w:eastAsia="ru-RU"/>
        </w:rPr>
        <w:lastRenderedPageBreak/>
        <w:t>результаты как с позиций организации их достижения в образовательной деятельности, так и с позиций оценки этих результатов.</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30.3. Система </w:t>
      </w:r>
      <w:proofErr w:type="gramStart"/>
      <w:r w:rsidRPr="009D0696">
        <w:rPr>
          <w:rFonts w:ascii="Segoe UI" w:eastAsia="Times New Roman" w:hAnsi="Segoe UI" w:cs="Segoe UI"/>
          <w:color w:val="212529"/>
          <w:sz w:val="24"/>
          <w:szCs w:val="24"/>
          <w:lang w:eastAsia="ru-RU"/>
        </w:rPr>
        <w:t>оценки достижения планируемых результатов освоения программы начального общего образования</w:t>
      </w:r>
      <w:proofErr w:type="gramEnd"/>
      <w:r w:rsidRPr="009D0696">
        <w:rPr>
          <w:rFonts w:ascii="Segoe UI" w:eastAsia="Times New Roman" w:hAnsi="Segoe UI" w:cs="Segoe UI"/>
          <w:color w:val="212529"/>
          <w:sz w:val="24"/>
          <w:szCs w:val="24"/>
          <w:lang w:eastAsia="ru-RU"/>
        </w:rPr>
        <w:t xml:space="preserve"> должна:</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отражать содержание и критерии оценки, формы представления результатов оценочной деятельности;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ориентировать образовательную деятельность на личностное развитие и воспитание обучающихся, достижение планируемых результатов освоения учебных предметов, учебных курсов (в том числе внеурочной деятельности), учебных модулей и формирование универсальных учебных действий </w:t>
      </w:r>
      <w:proofErr w:type="gramStart"/>
      <w:r w:rsidRPr="009D0696">
        <w:rPr>
          <w:rFonts w:ascii="Segoe UI" w:eastAsia="Times New Roman" w:hAnsi="Segoe UI" w:cs="Segoe UI"/>
          <w:color w:val="212529"/>
          <w:sz w:val="24"/>
          <w:szCs w:val="24"/>
          <w:lang w:eastAsia="ru-RU"/>
        </w:rPr>
        <w:t>у</w:t>
      </w:r>
      <w:proofErr w:type="gramEnd"/>
      <w:r w:rsidRPr="009D0696">
        <w:rPr>
          <w:rFonts w:ascii="Segoe UI" w:eastAsia="Times New Roman" w:hAnsi="Segoe UI" w:cs="Segoe UI"/>
          <w:color w:val="212529"/>
          <w:sz w:val="24"/>
          <w:szCs w:val="24"/>
          <w:lang w:eastAsia="ru-RU"/>
        </w:rPr>
        <w:t xml:space="preserve"> обучающихся;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обеспечивать комплексный подход к оценке результатов освоения программы начального общего образования, позволяющий осуществлять оценку предметных и </w:t>
      </w:r>
      <w:proofErr w:type="spellStart"/>
      <w:r w:rsidRPr="009D0696">
        <w:rPr>
          <w:rFonts w:ascii="Segoe UI" w:eastAsia="Times New Roman" w:hAnsi="Segoe UI" w:cs="Segoe UI"/>
          <w:color w:val="212529"/>
          <w:sz w:val="24"/>
          <w:szCs w:val="24"/>
          <w:lang w:eastAsia="ru-RU"/>
        </w:rPr>
        <w:t>метапредметных</w:t>
      </w:r>
      <w:proofErr w:type="spellEnd"/>
      <w:r w:rsidRPr="009D0696">
        <w:rPr>
          <w:rFonts w:ascii="Segoe UI" w:eastAsia="Times New Roman" w:hAnsi="Segoe UI" w:cs="Segoe UI"/>
          <w:color w:val="212529"/>
          <w:sz w:val="24"/>
          <w:szCs w:val="24"/>
          <w:lang w:eastAsia="ru-RU"/>
        </w:rPr>
        <w:t xml:space="preserve"> результатов;</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предусматривать оценку динамики учебных достижений обучающихся;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обеспечивать возможность получения объективной информации о качестве подготовки обучающихся в интересах всех участников образовательных отношений.</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31. Содержательный раздел программы начального общего образования включает следующие программы, ориентированные на достижение предметных, </w:t>
      </w:r>
      <w:proofErr w:type="spellStart"/>
      <w:r w:rsidRPr="009D0696">
        <w:rPr>
          <w:rFonts w:ascii="Segoe UI" w:eastAsia="Times New Roman" w:hAnsi="Segoe UI" w:cs="Segoe UI"/>
          <w:color w:val="212529"/>
          <w:sz w:val="24"/>
          <w:szCs w:val="24"/>
          <w:lang w:eastAsia="ru-RU"/>
        </w:rPr>
        <w:t>метапредметных</w:t>
      </w:r>
      <w:proofErr w:type="spellEnd"/>
      <w:r w:rsidRPr="009D0696">
        <w:rPr>
          <w:rFonts w:ascii="Segoe UI" w:eastAsia="Times New Roman" w:hAnsi="Segoe UI" w:cs="Segoe UI"/>
          <w:color w:val="212529"/>
          <w:sz w:val="24"/>
          <w:szCs w:val="24"/>
          <w:lang w:eastAsia="ru-RU"/>
        </w:rPr>
        <w:t xml:space="preserve"> и личностных результатов:</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рабочие программы учебных предметов, учебных курсов (в том числе внеурочной деятельности), учебных модулей;</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программу формирования универсальных учебных действий </w:t>
      </w:r>
      <w:proofErr w:type="gramStart"/>
      <w:r w:rsidRPr="009D0696">
        <w:rPr>
          <w:rFonts w:ascii="Segoe UI" w:eastAsia="Times New Roman" w:hAnsi="Segoe UI" w:cs="Segoe UI"/>
          <w:color w:val="212529"/>
          <w:sz w:val="24"/>
          <w:szCs w:val="24"/>
          <w:lang w:eastAsia="ru-RU"/>
        </w:rPr>
        <w:t>у</w:t>
      </w:r>
      <w:proofErr w:type="gramEnd"/>
      <w:r w:rsidRPr="009D0696">
        <w:rPr>
          <w:rFonts w:ascii="Segoe UI" w:eastAsia="Times New Roman" w:hAnsi="Segoe UI" w:cs="Segoe UI"/>
          <w:color w:val="212529"/>
          <w:sz w:val="24"/>
          <w:szCs w:val="24"/>
          <w:lang w:eastAsia="ru-RU"/>
        </w:rPr>
        <w:t xml:space="preserve"> обучающихся;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рабочую программу воспитания.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31.1. Рабочие программы учебных предметов, учебных курсов (в том числе внеурочной деятельности), учебных модулей должны обеспечивать достижение планируемых результатов освоения программы начального общего образования и разрабатываться на основе требований ФГОС к результатам освоения программы начального общего образования.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Рабочие программы учебных предметов, учебных курсов (в том числе внеурочной деятельности), учебных модулей должны включать:</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содержание учебного предмета, учебного курса (в том числе внеурочной деятельности), учебного модуля;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lastRenderedPageBreak/>
        <w:t>планируемые результаты освоения учебного предмета, учебного курса (в том числе внеурочной деятельности), учебного модуля;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proofErr w:type="gramStart"/>
      <w:r w:rsidRPr="009D0696">
        <w:rPr>
          <w:rFonts w:ascii="Segoe UI" w:eastAsia="Times New Roman" w:hAnsi="Segoe UI" w:cs="Segoe UI"/>
          <w:color w:val="212529"/>
          <w:sz w:val="24"/>
          <w:szCs w:val="24"/>
          <w:lang w:eastAsia="ru-RU"/>
        </w:rPr>
        <w:t>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w:t>
      </w:r>
      <w:proofErr w:type="spellStart"/>
      <w:r w:rsidRPr="009D0696">
        <w:rPr>
          <w:rFonts w:ascii="Segoe UI" w:eastAsia="Times New Roman" w:hAnsi="Segoe UI" w:cs="Segoe UI"/>
          <w:color w:val="212529"/>
          <w:sz w:val="24"/>
          <w:szCs w:val="24"/>
          <w:lang w:eastAsia="ru-RU"/>
        </w:rPr>
        <w:t>мультимедийные</w:t>
      </w:r>
      <w:proofErr w:type="spellEnd"/>
      <w:r w:rsidRPr="009D0696">
        <w:rPr>
          <w:rFonts w:ascii="Segoe UI" w:eastAsia="Times New Roman" w:hAnsi="Segoe UI" w:cs="Segoe UI"/>
          <w:color w:val="212529"/>
          <w:sz w:val="24"/>
          <w:szCs w:val="24"/>
          <w:lang w:eastAsia="ru-RU"/>
        </w:rPr>
        <w:t xml:space="preserve">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w:t>
      </w:r>
      <w:proofErr w:type="gramEnd"/>
      <w:r w:rsidRPr="009D0696">
        <w:rPr>
          <w:rFonts w:ascii="Segoe UI" w:eastAsia="Times New Roman" w:hAnsi="Segoe UI" w:cs="Segoe UI"/>
          <w:color w:val="212529"/>
          <w:sz w:val="24"/>
          <w:szCs w:val="24"/>
          <w:lang w:eastAsia="ru-RU"/>
        </w:rPr>
        <w:t xml:space="preserve">, </w:t>
      </w:r>
      <w:proofErr w:type="gramStart"/>
      <w:r w:rsidRPr="009D0696">
        <w:rPr>
          <w:rFonts w:ascii="Segoe UI" w:eastAsia="Times New Roman" w:hAnsi="Segoe UI" w:cs="Segoe UI"/>
          <w:color w:val="212529"/>
          <w:sz w:val="24"/>
          <w:szCs w:val="24"/>
          <w:lang w:eastAsia="ru-RU"/>
        </w:rPr>
        <w:t>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roofErr w:type="gramEnd"/>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Рабочие программы учебных курсов внеурочной деятельности также должны содержать указание на форму проведения занятий.</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Рабочие программы учебных предметов, учебных курсов (в том числе внеурочной деятельности), учебных модулей формируются с учетом рабочей программы воспитания.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31.2. Программа формирования универсальных учебных действий </w:t>
      </w:r>
      <w:proofErr w:type="gramStart"/>
      <w:r w:rsidRPr="009D0696">
        <w:rPr>
          <w:rFonts w:ascii="Segoe UI" w:eastAsia="Times New Roman" w:hAnsi="Segoe UI" w:cs="Segoe UI"/>
          <w:color w:val="212529"/>
          <w:sz w:val="24"/>
          <w:szCs w:val="24"/>
          <w:lang w:eastAsia="ru-RU"/>
        </w:rPr>
        <w:t>у</w:t>
      </w:r>
      <w:proofErr w:type="gramEnd"/>
      <w:r w:rsidRPr="009D0696">
        <w:rPr>
          <w:rFonts w:ascii="Segoe UI" w:eastAsia="Times New Roman" w:hAnsi="Segoe UI" w:cs="Segoe UI"/>
          <w:color w:val="212529"/>
          <w:sz w:val="24"/>
          <w:szCs w:val="24"/>
          <w:lang w:eastAsia="ru-RU"/>
        </w:rPr>
        <w:t xml:space="preserve"> обучающихся должна содержать:</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описание взаимосвязи универсальных учебных действий с содержанием учебных предметов;</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характеристики регулятивных, познавательных, коммуникативных универсальных учебных действий обучающихся.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proofErr w:type="spellStart"/>
      <w:proofErr w:type="gramStart"/>
      <w:r w:rsidRPr="009D0696">
        <w:rPr>
          <w:rFonts w:ascii="Segoe UI" w:eastAsia="Times New Roman" w:hAnsi="Segoe UI" w:cs="Segoe UI"/>
          <w:color w:val="212529"/>
          <w:sz w:val="24"/>
          <w:szCs w:val="24"/>
          <w:lang w:eastAsia="ru-RU"/>
        </w:rPr>
        <w:t>Сформированность</w:t>
      </w:r>
      <w:proofErr w:type="spellEnd"/>
      <w:r w:rsidRPr="009D0696">
        <w:rPr>
          <w:rFonts w:ascii="Segoe UI" w:eastAsia="Times New Roman" w:hAnsi="Segoe UI" w:cs="Segoe UI"/>
          <w:color w:val="212529"/>
          <w:sz w:val="24"/>
          <w:szCs w:val="24"/>
          <w:lang w:eastAsia="ru-RU"/>
        </w:rPr>
        <w:t xml:space="preserve"> универсальных учебных действий у обучающихся определяется на этапе завершения ими освоения программы начального общего образования.</w:t>
      </w:r>
      <w:proofErr w:type="gramEnd"/>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31.3. Рабочая программа воспитания должна быть 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ими результатов освоения программы начального общего образования.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Рабочая программа воспитания может иметь модульную структуру и включать:</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анализ воспитательного процесса в Организации;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цель и задачи воспитания </w:t>
      </w:r>
      <w:proofErr w:type="gramStart"/>
      <w:r w:rsidRPr="009D0696">
        <w:rPr>
          <w:rFonts w:ascii="Segoe UI" w:eastAsia="Times New Roman" w:hAnsi="Segoe UI" w:cs="Segoe UI"/>
          <w:color w:val="212529"/>
          <w:sz w:val="24"/>
          <w:szCs w:val="24"/>
          <w:lang w:eastAsia="ru-RU"/>
        </w:rPr>
        <w:t>обучающихся</w:t>
      </w:r>
      <w:proofErr w:type="gramEnd"/>
      <w:r w:rsidRPr="009D0696">
        <w:rPr>
          <w:rFonts w:ascii="Segoe UI" w:eastAsia="Times New Roman" w:hAnsi="Segoe UI" w:cs="Segoe UI"/>
          <w:color w:val="212529"/>
          <w:sz w:val="24"/>
          <w:szCs w:val="24"/>
          <w:lang w:eastAsia="ru-RU"/>
        </w:rPr>
        <w:t>;</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lastRenderedPageBreak/>
        <w:t>виды, формы и содержание воспитательной деятельности с учетом специфики Организации, интересов субъектов воспитания, тематики учебных модулей;</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систему поощрения социальной успешности и проявлений активной жизненной позиции обучающихся.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Рабочая программа воспитания реализуется в единстве урочной и внеурочной деятельности, осуществляемой Организацией совместно с семьей и другими институтами воспитания.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Рабочая программа воспитания должна предусматривать приобщение </w:t>
      </w:r>
      <w:proofErr w:type="gramStart"/>
      <w:r w:rsidRPr="009D0696">
        <w:rPr>
          <w:rFonts w:ascii="Segoe UI" w:eastAsia="Times New Roman" w:hAnsi="Segoe UI" w:cs="Segoe UI"/>
          <w:color w:val="212529"/>
          <w:sz w:val="24"/>
          <w:szCs w:val="24"/>
          <w:lang w:eastAsia="ru-RU"/>
        </w:rPr>
        <w:t>обучающихся</w:t>
      </w:r>
      <w:proofErr w:type="gramEnd"/>
      <w:r w:rsidRPr="009D0696">
        <w:rPr>
          <w:rFonts w:ascii="Segoe UI" w:eastAsia="Times New Roman" w:hAnsi="Segoe UI" w:cs="Segoe UI"/>
          <w:color w:val="212529"/>
          <w:sz w:val="24"/>
          <w:szCs w:val="24"/>
          <w:lang w:eastAsia="ru-RU"/>
        </w:rPr>
        <w:t xml:space="preserve">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32. Организационный раздел программы начального общего образования должен определять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включать:</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учебный план;</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план внеурочной деятельности;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календарный учебный график;</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характеристику условий реализации программы начального общего образования в соответствии с требованиями ФГОС.</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32.1. Учебный план программы начального общего образования (далее - учебный план)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при 5-дневной (или 6-дневной) учебной неделе, предусмотренными Гигиеническими нормативами и Санитарно-эпидемиологическими требованиями, перечень учебных предметов, учебных курсов, учебных модулей.</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w:t>
      </w:r>
      <w:r w:rsidRPr="009D0696">
        <w:rPr>
          <w:rFonts w:ascii="Segoe UI" w:eastAsia="Times New Roman" w:hAnsi="Segoe UI" w:cs="Segoe UI"/>
          <w:color w:val="212529"/>
          <w:sz w:val="24"/>
          <w:szCs w:val="24"/>
          <w:lang w:eastAsia="ru-RU"/>
        </w:rPr>
        <w:lastRenderedPageBreak/>
        <w:t>языков республик Российской Федерации, в том числе русского языка как родного языка.</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В учебный план входят следующие обязательные для изучения предметные области, учебные предметы (учебные модули):</w:t>
      </w:r>
    </w:p>
    <w:tbl>
      <w:tblPr>
        <w:tblW w:w="13980" w:type="dxa"/>
        <w:tblCellMar>
          <w:top w:w="15" w:type="dxa"/>
          <w:left w:w="15" w:type="dxa"/>
          <w:bottom w:w="15" w:type="dxa"/>
          <w:right w:w="15" w:type="dxa"/>
        </w:tblCellMar>
        <w:tblLook w:val="04A0"/>
      </w:tblPr>
      <w:tblGrid>
        <w:gridCol w:w="3025"/>
        <w:gridCol w:w="10955"/>
      </w:tblGrid>
      <w:tr w:rsidR="009D0696" w:rsidRPr="009D0696" w:rsidTr="009D0696">
        <w:tc>
          <w:tcPr>
            <w:tcW w:w="0" w:type="auto"/>
            <w:tcBorders>
              <w:top w:val="single" w:sz="24" w:space="0" w:color="auto"/>
              <w:left w:val="single" w:sz="24" w:space="0" w:color="auto"/>
              <w:bottom w:val="single" w:sz="24" w:space="0" w:color="auto"/>
              <w:right w:val="single" w:sz="24" w:space="0" w:color="auto"/>
            </w:tcBorders>
            <w:hideMark/>
          </w:tcPr>
          <w:p w:rsidR="009D0696" w:rsidRPr="009D0696" w:rsidRDefault="009D0696" w:rsidP="009D0696">
            <w:pPr>
              <w:spacing w:after="0" w:line="240" w:lineRule="auto"/>
              <w:jc w:val="center"/>
              <w:rPr>
                <w:rFonts w:ascii="Times New Roman" w:eastAsia="Times New Roman" w:hAnsi="Times New Roman" w:cs="Times New Roman"/>
                <w:b/>
                <w:bCs/>
                <w:sz w:val="24"/>
                <w:szCs w:val="24"/>
                <w:lang w:eastAsia="ru-RU"/>
              </w:rPr>
            </w:pPr>
            <w:r w:rsidRPr="009D0696">
              <w:rPr>
                <w:rFonts w:ascii="Times New Roman" w:eastAsia="Times New Roman" w:hAnsi="Times New Roman" w:cs="Times New Roman"/>
                <w:b/>
                <w:bCs/>
                <w:sz w:val="24"/>
                <w:szCs w:val="24"/>
                <w:lang w:eastAsia="ru-RU"/>
              </w:rPr>
              <w:t>Предметные области</w:t>
            </w:r>
          </w:p>
        </w:tc>
        <w:tc>
          <w:tcPr>
            <w:tcW w:w="0" w:type="auto"/>
            <w:tcBorders>
              <w:top w:val="single" w:sz="24" w:space="0" w:color="auto"/>
              <w:left w:val="single" w:sz="24" w:space="0" w:color="auto"/>
              <w:bottom w:val="single" w:sz="24" w:space="0" w:color="auto"/>
              <w:right w:val="single" w:sz="24" w:space="0" w:color="auto"/>
            </w:tcBorders>
            <w:hideMark/>
          </w:tcPr>
          <w:p w:rsidR="009D0696" w:rsidRPr="009D0696" w:rsidRDefault="009D0696" w:rsidP="009D0696">
            <w:pPr>
              <w:spacing w:after="0" w:line="240" w:lineRule="auto"/>
              <w:jc w:val="center"/>
              <w:rPr>
                <w:rFonts w:ascii="Times New Roman" w:eastAsia="Times New Roman" w:hAnsi="Times New Roman" w:cs="Times New Roman"/>
                <w:b/>
                <w:bCs/>
                <w:sz w:val="24"/>
                <w:szCs w:val="24"/>
                <w:lang w:eastAsia="ru-RU"/>
              </w:rPr>
            </w:pPr>
            <w:r w:rsidRPr="009D0696">
              <w:rPr>
                <w:rFonts w:ascii="Times New Roman" w:eastAsia="Times New Roman" w:hAnsi="Times New Roman" w:cs="Times New Roman"/>
                <w:b/>
                <w:bCs/>
                <w:sz w:val="24"/>
                <w:szCs w:val="24"/>
                <w:lang w:eastAsia="ru-RU"/>
              </w:rPr>
              <w:t>Учебные предметы (учебные модули)</w:t>
            </w:r>
          </w:p>
        </w:tc>
      </w:tr>
      <w:tr w:rsidR="009D0696" w:rsidRPr="009D0696" w:rsidTr="009D0696">
        <w:tc>
          <w:tcPr>
            <w:tcW w:w="0" w:type="auto"/>
            <w:tcBorders>
              <w:top w:val="single" w:sz="24" w:space="0" w:color="auto"/>
              <w:left w:val="single" w:sz="24" w:space="0" w:color="auto"/>
              <w:bottom w:val="single" w:sz="24" w:space="0" w:color="auto"/>
              <w:right w:val="single" w:sz="24" w:space="0" w:color="auto"/>
            </w:tcBorders>
            <w:hideMark/>
          </w:tcPr>
          <w:p w:rsidR="009D0696" w:rsidRPr="009D0696" w:rsidRDefault="009D0696" w:rsidP="009D0696">
            <w:pPr>
              <w:spacing w:after="0" w:line="240" w:lineRule="auto"/>
              <w:rPr>
                <w:rFonts w:ascii="Times New Roman" w:eastAsia="Times New Roman" w:hAnsi="Times New Roman" w:cs="Times New Roman"/>
                <w:sz w:val="24"/>
                <w:szCs w:val="24"/>
                <w:lang w:eastAsia="ru-RU"/>
              </w:rPr>
            </w:pPr>
            <w:r w:rsidRPr="009D0696">
              <w:rPr>
                <w:rFonts w:ascii="Times New Roman" w:eastAsia="Times New Roman" w:hAnsi="Times New Roman" w:cs="Times New Roman"/>
                <w:sz w:val="24"/>
                <w:szCs w:val="24"/>
                <w:lang w:eastAsia="ru-RU"/>
              </w:rPr>
              <w:t>Русский язык и литературное чтение</w:t>
            </w:r>
          </w:p>
        </w:tc>
        <w:tc>
          <w:tcPr>
            <w:tcW w:w="0" w:type="auto"/>
            <w:tcBorders>
              <w:top w:val="single" w:sz="24" w:space="0" w:color="auto"/>
              <w:left w:val="single" w:sz="24" w:space="0" w:color="auto"/>
              <w:bottom w:val="single" w:sz="24" w:space="0" w:color="auto"/>
              <w:right w:val="single" w:sz="24" w:space="0" w:color="auto"/>
            </w:tcBorders>
            <w:hideMark/>
          </w:tcPr>
          <w:p w:rsidR="009D0696" w:rsidRPr="009D0696" w:rsidRDefault="009D0696" w:rsidP="009D0696">
            <w:pPr>
              <w:spacing w:after="0" w:line="240" w:lineRule="auto"/>
              <w:rPr>
                <w:rFonts w:ascii="Times New Roman" w:eastAsia="Times New Roman" w:hAnsi="Times New Roman" w:cs="Times New Roman"/>
                <w:sz w:val="24"/>
                <w:szCs w:val="24"/>
                <w:lang w:eastAsia="ru-RU"/>
              </w:rPr>
            </w:pPr>
            <w:r w:rsidRPr="009D0696">
              <w:rPr>
                <w:rFonts w:ascii="Times New Roman" w:eastAsia="Times New Roman" w:hAnsi="Times New Roman" w:cs="Times New Roman"/>
                <w:sz w:val="24"/>
                <w:szCs w:val="24"/>
                <w:lang w:eastAsia="ru-RU"/>
              </w:rPr>
              <w:t>Русский язык, Литературное чтение</w:t>
            </w:r>
          </w:p>
        </w:tc>
      </w:tr>
      <w:tr w:rsidR="009D0696" w:rsidRPr="009D0696" w:rsidTr="009D0696">
        <w:tc>
          <w:tcPr>
            <w:tcW w:w="0" w:type="auto"/>
            <w:tcBorders>
              <w:top w:val="single" w:sz="24" w:space="0" w:color="auto"/>
              <w:left w:val="single" w:sz="24" w:space="0" w:color="auto"/>
              <w:bottom w:val="single" w:sz="24" w:space="0" w:color="auto"/>
              <w:right w:val="single" w:sz="24" w:space="0" w:color="auto"/>
            </w:tcBorders>
            <w:hideMark/>
          </w:tcPr>
          <w:p w:rsidR="009D0696" w:rsidRPr="009D0696" w:rsidRDefault="009D0696" w:rsidP="009D0696">
            <w:pPr>
              <w:spacing w:after="0" w:line="240" w:lineRule="auto"/>
              <w:rPr>
                <w:rFonts w:ascii="Times New Roman" w:eastAsia="Times New Roman" w:hAnsi="Times New Roman" w:cs="Times New Roman"/>
                <w:sz w:val="24"/>
                <w:szCs w:val="24"/>
                <w:lang w:eastAsia="ru-RU"/>
              </w:rPr>
            </w:pPr>
            <w:r w:rsidRPr="009D0696">
              <w:rPr>
                <w:rFonts w:ascii="Times New Roman" w:eastAsia="Times New Roman" w:hAnsi="Times New Roman" w:cs="Times New Roman"/>
                <w:sz w:val="24"/>
                <w:szCs w:val="24"/>
                <w:lang w:eastAsia="ru-RU"/>
              </w:rPr>
              <w:t>Родной язык и литературное чтение на родном языке</w:t>
            </w:r>
          </w:p>
        </w:tc>
        <w:tc>
          <w:tcPr>
            <w:tcW w:w="0" w:type="auto"/>
            <w:tcBorders>
              <w:top w:val="single" w:sz="24" w:space="0" w:color="auto"/>
              <w:left w:val="single" w:sz="24" w:space="0" w:color="auto"/>
              <w:bottom w:val="single" w:sz="24" w:space="0" w:color="auto"/>
              <w:right w:val="single" w:sz="24" w:space="0" w:color="auto"/>
            </w:tcBorders>
            <w:hideMark/>
          </w:tcPr>
          <w:p w:rsidR="009D0696" w:rsidRPr="009D0696" w:rsidRDefault="009D0696" w:rsidP="009D0696">
            <w:pPr>
              <w:spacing w:after="0" w:line="240" w:lineRule="auto"/>
              <w:rPr>
                <w:rFonts w:ascii="Times New Roman" w:eastAsia="Times New Roman" w:hAnsi="Times New Roman" w:cs="Times New Roman"/>
                <w:sz w:val="24"/>
                <w:szCs w:val="24"/>
                <w:lang w:eastAsia="ru-RU"/>
              </w:rPr>
            </w:pPr>
            <w:r w:rsidRPr="009D0696">
              <w:rPr>
                <w:rFonts w:ascii="Times New Roman" w:eastAsia="Times New Roman" w:hAnsi="Times New Roman" w:cs="Times New Roman"/>
                <w:sz w:val="24"/>
                <w:szCs w:val="24"/>
                <w:lang w:eastAsia="ru-RU"/>
              </w:rPr>
              <w:t>Родной язык и (или) государственный язык республики Российской Федерации, Литературное чтение на родном языке</w:t>
            </w:r>
          </w:p>
        </w:tc>
      </w:tr>
      <w:tr w:rsidR="009D0696" w:rsidRPr="009D0696" w:rsidTr="009D0696">
        <w:tc>
          <w:tcPr>
            <w:tcW w:w="0" w:type="auto"/>
            <w:tcBorders>
              <w:top w:val="single" w:sz="24" w:space="0" w:color="auto"/>
              <w:left w:val="single" w:sz="24" w:space="0" w:color="auto"/>
              <w:bottom w:val="single" w:sz="24" w:space="0" w:color="auto"/>
              <w:right w:val="single" w:sz="24" w:space="0" w:color="auto"/>
            </w:tcBorders>
            <w:hideMark/>
          </w:tcPr>
          <w:p w:rsidR="009D0696" w:rsidRPr="009D0696" w:rsidRDefault="009D0696" w:rsidP="009D0696">
            <w:pPr>
              <w:spacing w:after="0" w:line="240" w:lineRule="auto"/>
              <w:rPr>
                <w:rFonts w:ascii="Times New Roman" w:eastAsia="Times New Roman" w:hAnsi="Times New Roman" w:cs="Times New Roman"/>
                <w:sz w:val="24"/>
                <w:szCs w:val="24"/>
                <w:lang w:eastAsia="ru-RU"/>
              </w:rPr>
            </w:pPr>
            <w:r w:rsidRPr="009D0696">
              <w:rPr>
                <w:rFonts w:ascii="Times New Roman" w:eastAsia="Times New Roman" w:hAnsi="Times New Roman" w:cs="Times New Roman"/>
                <w:sz w:val="24"/>
                <w:szCs w:val="24"/>
                <w:lang w:eastAsia="ru-RU"/>
              </w:rPr>
              <w:t>Иностранный язык</w:t>
            </w:r>
          </w:p>
        </w:tc>
        <w:tc>
          <w:tcPr>
            <w:tcW w:w="0" w:type="auto"/>
            <w:tcBorders>
              <w:top w:val="single" w:sz="24" w:space="0" w:color="auto"/>
              <w:left w:val="single" w:sz="24" w:space="0" w:color="auto"/>
              <w:bottom w:val="single" w:sz="24" w:space="0" w:color="auto"/>
              <w:right w:val="single" w:sz="24" w:space="0" w:color="auto"/>
            </w:tcBorders>
            <w:hideMark/>
          </w:tcPr>
          <w:p w:rsidR="009D0696" w:rsidRPr="009D0696" w:rsidRDefault="009D0696" w:rsidP="009D0696">
            <w:pPr>
              <w:spacing w:after="0" w:line="240" w:lineRule="auto"/>
              <w:rPr>
                <w:rFonts w:ascii="Times New Roman" w:eastAsia="Times New Roman" w:hAnsi="Times New Roman" w:cs="Times New Roman"/>
                <w:sz w:val="24"/>
                <w:szCs w:val="24"/>
                <w:lang w:eastAsia="ru-RU"/>
              </w:rPr>
            </w:pPr>
            <w:r w:rsidRPr="009D0696">
              <w:rPr>
                <w:rFonts w:ascii="Times New Roman" w:eastAsia="Times New Roman" w:hAnsi="Times New Roman" w:cs="Times New Roman"/>
                <w:sz w:val="24"/>
                <w:szCs w:val="24"/>
                <w:lang w:eastAsia="ru-RU"/>
              </w:rPr>
              <w:t>Иностранный язык</w:t>
            </w:r>
          </w:p>
        </w:tc>
      </w:tr>
      <w:tr w:rsidR="009D0696" w:rsidRPr="009D0696" w:rsidTr="009D0696">
        <w:tc>
          <w:tcPr>
            <w:tcW w:w="0" w:type="auto"/>
            <w:tcBorders>
              <w:top w:val="single" w:sz="24" w:space="0" w:color="auto"/>
              <w:left w:val="single" w:sz="24" w:space="0" w:color="auto"/>
              <w:bottom w:val="single" w:sz="24" w:space="0" w:color="auto"/>
              <w:right w:val="single" w:sz="24" w:space="0" w:color="auto"/>
            </w:tcBorders>
            <w:hideMark/>
          </w:tcPr>
          <w:p w:rsidR="009D0696" w:rsidRPr="009D0696" w:rsidRDefault="009D0696" w:rsidP="009D0696">
            <w:pPr>
              <w:spacing w:after="0" w:line="240" w:lineRule="auto"/>
              <w:rPr>
                <w:rFonts w:ascii="Times New Roman" w:eastAsia="Times New Roman" w:hAnsi="Times New Roman" w:cs="Times New Roman"/>
                <w:sz w:val="24"/>
                <w:szCs w:val="24"/>
                <w:lang w:eastAsia="ru-RU"/>
              </w:rPr>
            </w:pPr>
            <w:r w:rsidRPr="009D0696">
              <w:rPr>
                <w:rFonts w:ascii="Times New Roman" w:eastAsia="Times New Roman" w:hAnsi="Times New Roman" w:cs="Times New Roman"/>
                <w:sz w:val="24"/>
                <w:szCs w:val="24"/>
                <w:lang w:eastAsia="ru-RU"/>
              </w:rPr>
              <w:t>Математика и информатика</w:t>
            </w:r>
          </w:p>
        </w:tc>
        <w:tc>
          <w:tcPr>
            <w:tcW w:w="0" w:type="auto"/>
            <w:tcBorders>
              <w:top w:val="single" w:sz="24" w:space="0" w:color="auto"/>
              <w:left w:val="single" w:sz="24" w:space="0" w:color="auto"/>
              <w:bottom w:val="single" w:sz="24" w:space="0" w:color="auto"/>
              <w:right w:val="single" w:sz="24" w:space="0" w:color="auto"/>
            </w:tcBorders>
            <w:hideMark/>
          </w:tcPr>
          <w:p w:rsidR="009D0696" w:rsidRPr="009D0696" w:rsidRDefault="009D0696" w:rsidP="009D0696">
            <w:pPr>
              <w:spacing w:after="0" w:line="240" w:lineRule="auto"/>
              <w:rPr>
                <w:rFonts w:ascii="Times New Roman" w:eastAsia="Times New Roman" w:hAnsi="Times New Roman" w:cs="Times New Roman"/>
                <w:sz w:val="24"/>
                <w:szCs w:val="24"/>
                <w:lang w:eastAsia="ru-RU"/>
              </w:rPr>
            </w:pPr>
            <w:r w:rsidRPr="009D0696">
              <w:rPr>
                <w:rFonts w:ascii="Times New Roman" w:eastAsia="Times New Roman" w:hAnsi="Times New Roman" w:cs="Times New Roman"/>
                <w:sz w:val="24"/>
                <w:szCs w:val="24"/>
                <w:lang w:eastAsia="ru-RU"/>
              </w:rPr>
              <w:t>Математика</w:t>
            </w:r>
          </w:p>
        </w:tc>
      </w:tr>
      <w:tr w:rsidR="009D0696" w:rsidRPr="009D0696" w:rsidTr="009D0696">
        <w:tc>
          <w:tcPr>
            <w:tcW w:w="0" w:type="auto"/>
            <w:tcBorders>
              <w:top w:val="single" w:sz="24" w:space="0" w:color="auto"/>
              <w:left w:val="single" w:sz="24" w:space="0" w:color="auto"/>
              <w:bottom w:val="single" w:sz="24" w:space="0" w:color="auto"/>
              <w:right w:val="single" w:sz="24" w:space="0" w:color="auto"/>
            </w:tcBorders>
            <w:hideMark/>
          </w:tcPr>
          <w:p w:rsidR="009D0696" w:rsidRPr="009D0696" w:rsidRDefault="009D0696" w:rsidP="009D0696">
            <w:pPr>
              <w:spacing w:after="0" w:line="240" w:lineRule="auto"/>
              <w:rPr>
                <w:rFonts w:ascii="Times New Roman" w:eastAsia="Times New Roman" w:hAnsi="Times New Roman" w:cs="Times New Roman"/>
                <w:sz w:val="24"/>
                <w:szCs w:val="24"/>
                <w:lang w:eastAsia="ru-RU"/>
              </w:rPr>
            </w:pPr>
            <w:r w:rsidRPr="009D0696">
              <w:rPr>
                <w:rFonts w:ascii="Times New Roman" w:eastAsia="Times New Roman" w:hAnsi="Times New Roman" w:cs="Times New Roman"/>
                <w:sz w:val="24"/>
                <w:szCs w:val="24"/>
                <w:lang w:eastAsia="ru-RU"/>
              </w:rPr>
              <w:t>Обществознание и естествознание ("окружающий мир")</w:t>
            </w:r>
          </w:p>
        </w:tc>
        <w:tc>
          <w:tcPr>
            <w:tcW w:w="0" w:type="auto"/>
            <w:tcBorders>
              <w:top w:val="single" w:sz="24" w:space="0" w:color="auto"/>
              <w:left w:val="single" w:sz="24" w:space="0" w:color="auto"/>
              <w:bottom w:val="single" w:sz="24" w:space="0" w:color="auto"/>
              <w:right w:val="single" w:sz="24" w:space="0" w:color="auto"/>
            </w:tcBorders>
            <w:hideMark/>
          </w:tcPr>
          <w:p w:rsidR="009D0696" w:rsidRPr="009D0696" w:rsidRDefault="009D0696" w:rsidP="009D0696">
            <w:pPr>
              <w:spacing w:after="0" w:line="240" w:lineRule="auto"/>
              <w:rPr>
                <w:rFonts w:ascii="Times New Roman" w:eastAsia="Times New Roman" w:hAnsi="Times New Roman" w:cs="Times New Roman"/>
                <w:sz w:val="24"/>
                <w:szCs w:val="24"/>
                <w:lang w:eastAsia="ru-RU"/>
              </w:rPr>
            </w:pPr>
            <w:r w:rsidRPr="009D0696">
              <w:rPr>
                <w:rFonts w:ascii="Times New Roman" w:eastAsia="Times New Roman" w:hAnsi="Times New Roman" w:cs="Times New Roman"/>
                <w:sz w:val="24"/>
                <w:szCs w:val="24"/>
                <w:lang w:eastAsia="ru-RU"/>
              </w:rPr>
              <w:t>Окружающий мир</w:t>
            </w:r>
          </w:p>
        </w:tc>
      </w:tr>
      <w:tr w:rsidR="009D0696" w:rsidRPr="009D0696" w:rsidTr="009D0696">
        <w:tc>
          <w:tcPr>
            <w:tcW w:w="0" w:type="auto"/>
            <w:tcBorders>
              <w:top w:val="single" w:sz="24" w:space="0" w:color="auto"/>
              <w:left w:val="single" w:sz="24" w:space="0" w:color="auto"/>
              <w:bottom w:val="single" w:sz="24" w:space="0" w:color="auto"/>
              <w:right w:val="single" w:sz="24" w:space="0" w:color="auto"/>
            </w:tcBorders>
            <w:hideMark/>
          </w:tcPr>
          <w:p w:rsidR="009D0696" w:rsidRPr="009D0696" w:rsidRDefault="009D0696" w:rsidP="009D0696">
            <w:pPr>
              <w:spacing w:after="0" w:line="240" w:lineRule="auto"/>
              <w:rPr>
                <w:rFonts w:ascii="Times New Roman" w:eastAsia="Times New Roman" w:hAnsi="Times New Roman" w:cs="Times New Roman"/>
                <w:sz w:val="24"/>
                <w:szCs w:val="24"/>
                <w:lang w:eastAsia="ru-RU"/>
              </w:rPr>
            </w:pPr>
            <w:r w:rsidRPr="009D0696">
              <w:rPr>
                <w:rFonts w:ascii="Times New Roman" w:eastAsia="Times New Roman" w:hAnsi="Times New Roman" w:cs="Times New Roman"/>
                <w:sz w:val="24"/>
                <w:szCs w:val="24"/>
                <w:lang w:eastAsia="ru-RU"/>
              </w:rPr>
              <w:t>Основы религиозных культур и светской этики</w:t>
            </w:r>
          </w:p>
        </w:tc>
        <w:tc>
          <w:tcPr>
            <w:tcW w:w="0" w:type="auto"/>
            <w:tcBorders>
              <w:top w:val="single" w:sz="24" w:space="0" w:color="auto"/>
              <w:left w:val="single" w:sz="24" w:space="0" w:color="auto"/>
              <w:bottom w:val="single" w:sz="24" w:space="0" w:color="auto"/>
              <w:right w:val="single" w:sz="24" w:space="0" w:color="auto"/>
            </w:tcBorders>
            <w:hideMark/>
          </w:tcPr>
          <w:p w:rsidR="009D0696" w:rsidRPr="009D0696" w:rsidRDefault="009D0696" w:rsidP="009D0696">
            <w:pPr>
              <w:spacing w:after="0" w:line="240" w:lineRule="auto"/>
              <w:rPr>
                <w:rFonts w:ascii="Times New Roman" w:eastAsia="Times New Roman" w:hAnsi="Times New Roman" w:cs="Times New Roman"/>
                <w:sz w:val="24"/>
                <w:szCs w:val="24"/>
                <w:lang w:eastAsia="ru-RU"/>
              </w:rPr>
            </w:pPr>
            <w:r w:rsidRPr="009D0696">
              <w:rPr>
                <w:rFonts w:ascii="Times New Roman" w:eastAsia="Times New Roman" w:hAnsi="Times New Roman" w:cs="Times New Roman"/>
                <w:sz w:val="24"/>
                <w:szCs w:val="24"/>
                <w:lang w:eastAsia="ru-RU"/>
              </w:rPr>
              <w:t>Основы религиозных культур и светской этики: учебный модуль: "Основы православной культуры"; учебный модуль: "Основы иудейской культуры"; учебный модуль: "Основы буддийской культуры"; учебный модуль: "Основы исламской культуры"; учебный модуль: "Основы религиозных культур народов России"; учебный модуль: "Основы светской этики"</w:t>
            </w:r>
          </w:p>
        </w:tc>
      </w:tr>
      <w:tr w:rsidR="009D0696" w:rsidRPr="009D0696" w:rsidTr="009D0696">
        <w:tc>
          <w:tcPr>
            <w:tcW w:w="0" w:type="auto"/>
            <w:tcBorders>
              <w:top w:val="single" w:sz="24" w:space="0" w:color="auto"/>
              <w:left w:val="single" w:sz="24" w:space="0" w:color="auto"/>
              <w:bottom w:val="single" w:sz="24" w:space="0" w:color="auto"/>
              <w:right w:val="single" w:sz="24" w:space="0" w:color="auto"/>
            </w:tcBorders>
            <w:hideMark/>
          </w:tcPr>
          <w:p w:rsidR="009D0696" w:rsidRPr="009D0696" w:rsidRDefault="009D0696" w:rsidP="009D0696">
            <w:pPr>
              <w:spacing w:after="0" w:line="240" w:lineRule="auto"/>
              <w:rPr>
                <w:rFonts w:ascii="Times New Roman" w:eastAsia="Times New Roman" w:hAnsi="Times New Roman" w:cs="Times New Roman"/>
                <w:sz w:val="24"/>
                <w:szCs w:val="24"/>
                <w:lang w:eastAsia="ru-RU"/>
              </w:rPr>
            </w:pPr>
            <w:r w:rsidRPr="009D0696">
              <w:rPr>
                <w:rFonts w:ascii="Times New Roman" w:eastAsia="Times New Roman" w:hAnsi="Times New Roman" w:cs="Times New Roman"/>
                <w:sz w:val="24"/>
                <w:szCs w:val="24"/>
                <w:lang w:eastAsia="ru-RU"/>
              </w:rPr>
              <w:t>Искусство</w:t>
            </w:r>
          </w:p>
        </w:tc>
        <w:tc>
          <w:tcPr>
            <w:tcW w:w="0" w:type="auto"/>
            <w:tcBorders>
              <w:top w:val="single" w:sz="24" w:space="0" w:color="auto"/>
              <w:left w:val="single" w:sz="24" w:space="0" w:color="auto"/>
              <w:bottom w:val="single" w:sz="24" w:space="0" w:color="auto"/>
              <w:right w:val="single" w:sz="24" w:space="0" w:color="auto"/>
            </w:tcBorders>
            <w:hideMark/>
          </w:tcPr>
          <w:p w:rsidR="009D0696" w:rsidRPr="009D0696" w:rsidRDefault="009D0696" w:rsidP="009D0696">
            <w:pPr>
              <w:spacing w:after="0" w:line="240" w:lineRule="auto"/>
              <w:rPr>
                <w:rFonts w:ascii="Times New Roman" w:eastAsia="Times New Roman" w:hAnsi="Times New Roman" w:cs="Times New Roman"/>
                <w:sz w:val="24"/>
                <w:szCs w:val="24"/>
                <w:lang w:eastAsia="ru-RU"/>
              </w:rPr>
            </w:pPr>
            <w:r w:rsidRPr="009D0696">
              <w:rPr>
                <w:rFonts w:ascii="Times New Roman" w:eastAsia="Times New Roman" w:hAnsi="Times New Roman" w:cs="Times New Roman"/>
                <w:sz w:val="24"/>
                <w:szCs w:val="24"/>
                <w:lang w:eastAsia="ru-RU"/>
              </w:rPr>
              <w:t>Изобразительное искусство, Музыка</w:t>
            </w:r>
          </w:p>
        </w:tc>
      </w:tr>
      <w:tr w:rsidR="009D0696" w:rsidRPr="009D0696" w:rsidTr="009D0696">
        <w:tc>
          <w:tcPr>
            <w:tcW w:w="0" w:type="auto"/>
            <w:tcBorders>
              <w:top w:val="single" w:sz="24" w:space="0" w:color="auto"/>
              <w:left w:val="single" w:sz="24" w:space="0" w:color="auto"/>
              <w:bottom w:val="single" w:sz="24" w:space="0" w:color="auto"/>
              <w:right w:val="single" w:sz="24" w:space="0" w:color="auto"/>
            </w:tcBorders>
            <w:hideMark/>
          </w:tcPr>
          <w:p w:rsidR="009D0696" w:rsidRPr="009D0696" w:rsidRDefault="009D0696" w:rsidP="009D0696">
            <w:pPr>
              <w:spacing w:after="0" w:line="240" w:lineRule="auto"/>
              <w:rPr>
                <w:rFonts w:ascii="Times New Roman" w:eastAsia="Times New Roman" w:hAnsi="Times New Roman" w:cs="Times New Roman"/>
                <w:sz w:val="24"/>
                <w:szCs w:val="24"/>
                <w:lang w:eastAsia="ru-RU"/>
              </w:rPr>
            </w:pPr>
            <w:r w:rsidRPr="009D0696">
              <w:rPr>
                <w:rFonts w:ascii="Times New Roman" w:eastAsia="Times New Roman" w:hAnsi="Times New Roman" w:cs="Times New Roman"/>
                <w:sz w:val="24"/>
                <w:szCs w:val="24"/>
                <w:lang w:eastAsia="ru-RU"/>
              </w:rPr>
              <w:t>Технология</w:t>
            </w:r>
          </w:p>
        </w:tc>
        <w:tc>
          <w:tcPr>
            <w:tcW w:w="0" w:type="auto"/>
            <w:tcBorders>
              <w:top w:val="single" w:sz="24" w:space="0" w:color="auto"/>
              <w:left w:val="single" w:sz="24" w:space="0" w:color="auto"/>
              <w:bottom w:val="single" w:sz="24" w:space="0" w:color="auto"/>
              <w:right w:val="single" w:sz="24" w:space="0" w:color="auto"/>
            </w:tcBorders>
            <w:hideMark/>
          </w:tcPr>
          <w:p w:rsidR="009D0696" w:rsidRPr="009D0696" w:rsidRDefault="009D0696" w:rsidP="009D0696">
            <w:pPr>
              <w:spacing w:after="0" w:line="240" w:lineRule="auto"/>
              <w:rPr>
                <w:rFonts w:ascii="Times New Roman" w:eastAsia="Times New Roman" w:hAnsi="Times New Roman" w:cs="Times New Roman"/>
                <w:sz w:val="24"/>
                <w:szCs w:val="24"/>
                <w:lang w:eastAsia="ru-RU"/>
              </w:rPr>
            </w:pPr>
            <w:r w:rsidRPr="009D0696">
              <w:rPr>
                <w:rFonts w:ascii="Times New Roman" w:eastAsia="Times New Roman" w:hAnsi="Times New Roman" w:cs="Times New Roman"/>
                <w:sz w:val="24"/>
                <w:szCs w:val="24"/>
                <w:lang w:eastAsia="ru-RU"/>
              </w:rPr>
              <w:t>Технология</w:t>
            </w:r>
          </w:p>
        </w:tc>
      </w:tr>
      <w:tr w:rsidR="009D0696" w:rsidRPr="009D0696" w:rsidTr="009D0696">
        <w:tc>
          <w:tcPr>
            <w:tcW w:w="0" w:type="auto"/>
            <w:tcBorders>
              <w:top w:val="single" w:sz="24" w:space="0" w:color="auto"/>
              <w:left w:val="single" w:sz="24" w:space="0" w:color="auto"/>
              <w:bottom w:val="single" w:sz="24" w:space="0" w:color="auto"/>
              <w:right w:val="single" w:sz="24" w:space="0" w:color="auto"/>
            </w:tcBorders>
            <w:hideMark/>
          </w:tcPr>
          <w:p w:rsidR="009D0696" w:rsidRPr="009D0696" w:rsidRDefault="009D0696" w:rsidP="009D0696">
            <w:pPr>
              <w:spacing w:after="0" w:line="240" w:lineRule="auto"/>
              <w:rPr>
                <w:rFonts w:ascii="Times New Roman" w:eastAsia="Times New Roman" w:hAnsi="Times New Roman" w:cs="Times New Roman"/>
                <w:sz w:val="24"/>
                <w:szCs w:val="24"/>
                <w:lang w:eastAsia="ru-RU"/>
              </w:rPr>
            </w:pPr>
            <w:r w:rsidRPr="009D0696">
              <w:rPr>
                <w:rFonts w:ascii="Times New Roman" w:eastAsia="Times New Roman" w:hAnsi="Times New Roman" w:cs="Times New Roman"/>
                <w:sz w:val="24"/>
                <w:szCs w:val="24"/>
                <w:lang w:eastAsia="ru-RU"/>
              </w:rPr>
              <w:t>Физическая культура</w:t>
            </w:r>
          </w:p>
        </w:tc>
        <w:tc>
          <w:tcPr>
            <w:tcW w:w="0" w:type="auto"/>
            <w:tcBorders>
              <w:top w:val="single" w:sz="24" w:space="0" w:color="auto"/>
              <w:left w:val="single" w:sz="24" w:space="0" w:color="auto"/>
              <w:bottom w:val="single" w:sz="24" w:space="0" w:color="auto"/>
              <w:right w:val="single" w:sz="24" w:space="0" w:color="auto"/>
            </w:tcBorders>
            <w:hideMark/>
          </w:tcPr>
          <w:p w:rsidR="009D0696" w:rsidRPr="009D0696" w:rsidRDefault="009D0696" w:rsidP="009D0696">
            <w:pPr>
              <w:spacing w:after="0" w:line="240" w:lineRule="auto"/>
              <w:rPr>
                <w:rFonts w:ascii="Times New Roman" w:eastAsia="Times New Roman" w:hAnsi="Times New Roman" w:cs="Times New Roman"/>
                <w:sz w:val="24"/>
                <w:szCs w:val="24"/>
                <w:lang w:eastAsia="ru-RU"/>
              </w:rPr>
            </w:pPr>
            <w:r w:rsidRPr="009D0696">
              <w:rPr>
                <w:rFonts w:ascii="Times New Roman" w:eastAsia="Times New Roman" w:hAnsi="Times New Roman" w:cs="Times New Roman"/>
                <w:sz w:val="24"/>
                <w:szCs w:val="24"/>
                <w:lang w:eastAsia="ru-RU"/>
              </w:rPr>
              <w:t>Физическая культура</w:t>
            </w:r>
          </w:p>
        </w:tc>
      </w:tr>
    </w:tbl>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Для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Организации и по заявлению родителей (законных представителей) несовершеннолетних обучающихся.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При изучении предметной области "Основы религиозных культур и светской этики" выбор одного из учебных модулей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осуществляются по заявлению родителей (законных представителей) несовершеннолетних обучающихся.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Общий объем аудиторной работы обучающихся за четыре учебных года не может составлять менее 2954 академических часов и более 3190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proofErr w:type="gramStart"/>
      <w:r w:rsidRPr="009D0696">
        <w:rPr>
          <w:rFonts w:ascii="Segoe UI" w:eastAsia="Times New Roman" w:hAnsi="Segoe UI" w:cs="Segoe UI"/>
          <w:color w:val="212529"/>
          <w:sz w:val="24"/>
          <w:szCs w:val="24"/>
          <w:lang w:eastAsia="ru-RU"/>
        </w:rPr>
        <w:t xml:space="preserve">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Организацией, включает учебные предметы, учебные курсы (в том </w:t>
      </w:r>
      <w:r w:rsidRPr="009D0696">
        <w:rPr>
          <w:rFonts w:ascii="Segoe UI" w:eastAsia="Times New Roman" w:hAnsi="Segoe UI" w:cs="Segoe UI"/>
          <w:color w:val="212529"/>
          <w:sz w:val="24"/>
          <w:szCs w:val="24"/>
          <w:lang w:eastAsia="ru-RU"/>
        </w:rPr>
        <w:lastRenderedPageBreak/>
        <w:t>числе внеурочной деятельности), учебные модули по выбору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w:t>
      </w:r>
      <w:proofErr w:type="gramEnd"/>
      <w:r w:rsidRPr="009D0696">
        <w:rPr>
          <w:rFonts w:ascii="Segoe UI" w:eastAsia="Times New Roman" w:hAnsi="Segoe UI" w:cs="Segoe UI"/>
          <w:color w:val="212529"/>
          <w:sz w:val="24"/>
          <w:szCs w:val="24"/>
          <w:lang w:eastAsia="ru-RU"/>
        </w:rPr>
        <w:t xml:space="preserve"> интересы.</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32.2. </w:t>
      </w:r>
      <w:proofErr w:type="gramStart"/>
      <w:r w:rsidRPr="009D0696">
        <w:rPr>
          <w:rFonts w:ascii="Segoe UI" w:eastAsia="Times New Roman" w:hAnsi="Segoe UI" w:cs="Segoe UI"/>
          <w:color w:val="212529"/>
          <w:sz w:val="24"/>
          <w:szCs w:val="24"/>
          <w:lang w:eastAsia="ru-RU"/>
        </w:rPr>
        <w:t>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Организации.</w:t>
      </w:r>
      <w:proofErr w:type="gramEnd"/>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32.3. Календарный учебный график определяет плановые перерывы при получении начального общего образования для отдыха и иных социальных целей (далее - каникулы):</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даты начала и окончания учебного года;</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продолжительность учебного года;</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сроки и продолжительность каникул;</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сроки проведения промежуточной аттестации.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Календарный учебный график разрабатывается Организацией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rsidR="009D0696" w:rsidRPr="009D0696" w:rsidRDefault="009D0696" w:rsidP="009D0696">
      <w:pPr>
        <w:shd w:val="clear" w:color="auto" w:fill="FFFFFF"/>
        <w:spacing w:after="100" w:afterAutospacing="1" w:line="240" w:lineRule="auto"/>
        <w:outlineLvl w:val="2"/>
        <w:rPr>
          <w:rFonts w:ascii="Segoe UI" w:eastAsia="Times New Roman" w:hAnsi="Segoe UI" w:cs="Segoe UI"/>
          <w:color w:val="212529"/>
          <w:sz w:val="27"/>
          <w:szCs w:val="27"/>
          <w:lang w:eastAsia="ru-RU"/>
        </w:rPr>
      </w:pPr>
      <w:r w:rsidRPr="009D0696">
        <w:rPr>
          <w:rFonts w:ascii="Segoe UI" w:eastAsia="Times New Roman" w:hAnsi="Segoe UI" w:cs="Segoe UI"/>
          <w:color w:val="212529"/>
          <w:sz w:val="27"/>
          <w:szCs w:val="27"/>
          <w:lang w:eastAsia="ru-RU"/>
        </w:rPr>
        <w:t>III. Требования к условиям реализации программы начального общего образования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33. Требования к условиям реализации программы начального общего образования включают:</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общесистемные требования;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требования к материально-техническому и учебно-методическому обеспечению;</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требования к психолого-педагогическим, кадровым и финансовым условиям.</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34. Общесистемные требования к реализации программы начального общего образования.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34.1. Результатом выполнения требований к условиям реализации программы начального общего образования должно быть создание комфортной развивающей </w:t>
      </w:r>
      <w:r w:rsidRPr="009D0696">
        <w:rPr>
          <w:rFonts w:ascii="Segoe UI" w:eastAsia="Times New Roman" w:hAnsi="Segoe UI" w:cs="Segoe UI"/>
          <w:color w:val="212529"/>
          <w:sz w:val="24"/>
          <w:szCs w:val="24"/>
          <w:lang w:eastAsia="ru-RU"/>
        </w:rPr>
        <w:lastRenderedPageBreak/>
        <w:t>образовательной среды по отношению к обучающимся и педагогическим работникам:</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proofErr w:type="gramStart"/>
      <w:r w:rsidRPr="009D0696">
        <w:rPr>
          <w:rFonts w:ascii="Segoe UI" w:eastAsia="Times New Roman" w:hAnsi="Segoe UI" w:cs="Segoe UI"/>
          <w:color w:val="212529"/>
          <w:sz w:val="24"/>
          <w:szCs w:val="24"/>
          <w:lang w:eastAsia="ru-RU"/>
        </w:rP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roofErr w:type="gramEnd"/>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proofErr w:type="gramStart"/>
      <w:r w:rsidRPr="009D0696">
        <w:rPr>
          <w:rFonts w:ascii="Segoe UI" w:eastAsia="Times New Roman" w:hAnsi="Segoe UI" w:cs="Segoe UI"/>
          <w:color w:val="212529"/>
          <w:sz w:val="24"/>
          <w:szCs w:val="24"/>
          <w:lang w:eastAsia="ru-RU"/>
        </w:rPr>
        <w:t>гарантирующей</w:t>
      </w:r>
      <w:proofErr w:type="gramEnd"/>
      <w:r w:rsidRPr="009D0696">
        <w:rPr>
          <w:rFonts w:ascii="Segoe UI" w:eastAsia="Times New Roman" w:hAnsi="Segoe UI" w:cs="Segoe UI"/>
          <w:color w:val="212529"/>
          <w:sz w:val="24"/>
          <w:szCs w:val="24"/>
          <w:lang w:eastAsia="ru-RU"/>
        </w:rPr>
        <w:t xml:space="preserve"> безопасность, охрану и укрепление физического, психического здоровья и социального благополучия обучающихся.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34.2. В целях обеспечения реализации программы начального общего образования в Организации для участников образовательных отношений должны создаваться условия, обеспечивающие возможность:</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достижения планируемых результатов освоения программы начального общего образования обучающимися;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w:t>
      </w:r>
      <w:proofErr w:type="spellStart"/>
      <w:r w:rsidRPr="009D0696">
        <w:rPr>
          <w:rFonts w:ascii="Segoe UI" w:eastAsia="Times New Roman" w:hAnsi="Segoe UI" w:cs="Segoe UI"/>
          <w:color w:val="212529"/>
          <w:sz w:val="24"/>
          <w:szCs w:val="24"/>
          <w:lang w:eastAsia="ru-RU"/>
        </w:rPr>
        <w:t>метапредметных</w:t>
      </w:r>
      <w:proofErr w:type="spellEnd"/>
      <w:r w:rsidRPr="009D0696">
        <w:rPr>
          <w:rFonts w:ascii="Segoe UI" w:eastAsia="Times New Roman" w:hAnsi="Segoe UI" w:cs="Segoe UI"/>
          <w:color w:val="212529"/>
          <w:sz w:val="24"/>
          <w:szCs w:val="24"/>
          <w:lang w:eastAsia="ru-RU"/>
        </w:rPr>
        <w:t xml:space="preserve">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выявления и развития </w:t>
      </w:r>
      <w:proofErr w:type="gramStart"/>
      <w:r w:rsidRPr="009D0696">
        <w:rPr>
          <w:rFonts w:ascii="Segoe UI" w:eastAsia="Times New Roman" w:hAnsi="Segoe UI" w:cs="Segoe UI"/>
          <w:color w:val="212529"/>
          <w:sz w:val="24"/>
          <w:szCs w:val="24"/>
          <w:lang w:eastAsia="ru-RU"/>
        </w:rPr>
        <w:t>способностей</w:t>
      </w:r>
      <w:proofErr w:type="gramEnd"/>
      <w:r w:rsidRPr="009D0696">
        <w:rPr>
          <w:rFonts w:ascii="Segoe UI" w:eastAsia="Times New Roman" w:hAnsi="Segoe UI" w:cs="Segoe UI"/>
          <w:color w:val="212529"/>
          <w:sz w:val="24"/>
          <w:szCs w:val="24"/>
          <w:lang w:eastAsia="ru-RU"/>
        </w:rPr>
        <w:t xml:space="preserve"> обучающихся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 образовательной деятельности, предусмотренных программой начального общего образования</w:t>
      </w:r>
      <w:hyperlink r:id="rId16" w:anchor="10010" w:history="1">
        <w:r w:rsidRPr="009D0696">
          <w:rPr>
            <w:rFonts w:ascii="Segoe UI" w:eastAsia="Times New Roman" w:hAnsi="Segoe UI" w:cs="Segoe UI"/>
            <w:color w:val="0000FF"/>
            <w:sz w:val="20"/>
            <w:u w:val="single"/>
            <w:vertAlign w:val="superscript"/>
            <w:lang w:eastAsia="ru-RU"/>
          </w:rPr>
          <w:t>10</w:t>
        </w:r>
      </w:hyperlink>
      <w:r w:rsidRPr="009D0696">
        <w:rPr>
          <w:rFonts w:ascii="Segoe UI" w:eastAsia="Times New Roman" w:hAnsi="Segoe UI" w:cs="Segoe UI"/>
          <w:color w:val="212529"/>
          <w:sz w:val="24"/>
          <w:szCs w:val="24"/>
          <w:lang w:eastAsia="ru-RU"/>
        </w:rPr>
        <w:t>;</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выполнения индивидуальных и групповых проектных работ, включая задания </w:t>
      </w:r>
      <w:proofErr w:type="spellStart"/>
      <w:r w:rsidRPr="009D0696">
        <w:rPr>
          <w:rFonts w:ascii="Segoe UI" w:eastAsia="Times New Roman" w:hAnsi="Segoe UI" w:cs="Segoe UI"/>
          <w:color w:val="212529"/>
          <w:sz w:val="24"/>
          <w:szCs w:val="24"/>
          <w:lang w:eastAsia="ru-RU"/>
        </w:rPr>
        <w:t>межпредметного</w:t>
      </w:r>
      <w:proofErr w:type="spellEnd"/>
      <w:r w:rsidRPr="009D0696">
        <w:rPr>
          <w:rFonts w:ascii="Segoe UI" w:eastAsia="Times New Roman" w:hAnsi="Segoe UI" w:cs="Segoe UI"/>
          <w:color w:val="212529"/>
          <w:sz w:val="24"/>
          <w:szCs w:val="24"/>
          <w:lang w:eastAsia="ru-RU"/>
        </w:rPr>
        <w:t xml:space="preserve"> характера, в том числе с участием в совместной деятельности;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участия обучающихся, их родителей (законных представителей) и педагогических работников в разработке программы начального общего образования, проектировании и развитии в Организации социальной среды, а также в разработке и реализации индивидуальных учебных планов;</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эффективного использования времени, отведенного на реализацию части программы начального общего образования, формируемой участниками </w:t>
      </w:r>
      <w:r w:rsidRPr="009D0696">
        <w:rPr>
          <w:rFonts w:ascii="Segoe UI" w:eastAsia="Times New Roman" w:hAnsi="Segoe UI" w:cs="Segoe UI"/>
          <w:color w:val="212529"/>
          <w:sz w:val="24"/>
          <w:szCs w:val="24"/>
          <w:lang w:eastAsia="ru-RU"/>
        </w:rPr>
        <w:lastRenderedPageBreak/>
        <w:t>образовательных отношений, в соответствии с запросами обучающихся и их родителей (законных представителей), особенностями развития и возможностями обучающихся, спецификой Организации, и с учетом национальных и культурных особенностей субъекта Российской Федерации;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использования в образовательной деятельности современных образовательных и информационных технологий;</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эффективной самостоятельной работы обучающихся при поддержке педагогических работников;</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включения обучающихся в процессы понимания и преобразования внешней социальной среды (населенного пункта, муниципального района, субъекта Российской Федерации) для приобретения опыта социальной деятельности, реализации социальных проектов и программ;</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обновления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а также с учетом национальных и культурных особенностей субъекта Российской Федерации;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эффективного управления Организацией с использованием ИКТ, а также современных механизмов финансирования реализации программ начального общего образования.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34.3. При реализации программы начального общего образования каждому обучающемуся, родителям (законным представителям) несовершеннолетнего обучающегося в течение всего периода обучения должен быть обеспечен доступ к информационно-образовательной среде Организации.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Информационно-образовательная среда Организации должна обеспечивать:</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доступ 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итоговой аттестации обучающихся;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доступ к информации о расписании проведения учебных занятий, процедурах и критериях оценки результатов обучения.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Доступ к информационным ресурсам информационно-образовательной среды Организации </w:t>
      </w:r>
      <w:proofErr w:type="gramStart"/>
      <w:r w:rsidRPr="009D0696">
        <w:rPr>
          <w:rFonts w:ascii="Segoe UI" w:eastAsia="Times New Roman" w:hAnsi="Segoe UI" w:cs="Segoe UI"/>
          <w:color w:val="212529"/>
          <w:sz w:val="24"/>
          <w:szCs w:val="24"/>
          <w:lang w:eastAsia="ru-RU"/>
        </w:rPr>
        <w:t>обеспечивается</w:t>
      </w:r>
      <w:proofErr w:type="gramEnd"/>
      <w:r w:rsidRPr="009D0696">
        <w:rPr>
          <w:rFonts w:ascii="Segoe UI" w:eastAsia="Times New Roman" w:hAnsi="Segoe UI" w:cs="Segoe UI"/>
          <w:color w:val="212529"/>
          <w:sz w:val="24"/>
          <w:szCs w:val="24"/>
          <w:lang w:eastAsia="ru-RU"/>
        </w:rPr>
        <w:t xml:space="preserve"> в том числе посредством информационно-телекоммуникационной сети "Интернет" (далее - сеть Интернет).</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lastRenderedPageBreak/>
        <w:t xml:space="preserve">34.4. </w:t>
      </w:r>
      <w:proofErr w:type="gramStart"/>
      <w:r w:rsidRPr="009D0696">
        <w:rPr>
          <w:rFonts w:ascii="Segoe UI" w:eastAsia="Times New Roman" w:hAnsi="Segoe UI" w:cs="Segoe UI"/>
          <w:color w:val="212529"/>
          <w:sz w:val="24"/>
          <w:szCs w:val="24"/>
          <w:lang w:eastAsia="ru-RU"/>
        </w:rPr>
        <w:t>В случае реализации программы начального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должен быть обеспечен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начального общего образования в полном объеме независимо от их мест нахождения, в которой имеется доступ к</w:t>
      </w:r>
      <w:proofErr w:type="gramEnd"/>
      <w:r w:rsidRPr="009D0696">
        <w:rPr>
          <w:rFonts w:ascii="Segoe UI" w:eastAsia="Times New Roman" w:hAnsi="Segoe UI" w:cs="Segoe UI"/>
          <w:color w:val="212529"/>
          <w:sz w:val="24"/>
          <w:szCs w:val="24"/>
          <w:lang w:eastAsia="ru-RU"/>
        </w:rPr>
        <w:t xml:space="preserve"> сети Интернет, как на территории Организации, так и за ее пределами (далее - электронная информационно-образовательная среда).</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Реализация программы начального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Условия для функционирования электронной информационно-образовательной среды могут быть обеспечены ресурсами иных организаций.</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Электронная информационно-образовательная среда Организации должна обеспечивать:</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доступ к учебным планам, рабочим программам учебных предметов, учебных курсов (в том числе внеурочной деятельности), учебных модулей, электронным учебным изданиям и 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формирование и хранение электронного </w:t>
      </w:r>
      <w:proofErr w:type="spellStart"/>
      <w:r w:rsidRPr="009D0696">
        <w:rPr>
          <w:rFonts w:ascii="Segoe UI" w:eastAsia="Times New Roman" w:hAnsi="Segoe UI" w:cs="Segoe UI"/>
          <w:color w:val="212529"/>
          <w:sz w:val="24"/>
          <w:szCs w:val="24"/>
          <w:lang w:eastAsia="ru-RU"/>
        </w:rPr>
        <w:t>портфолио</w:t>
      </w:r>
      <w:proofErr w:type="spellEnd"/>
      <w:r w:rsidRPr="009D0696">
        <w:rPr>
          <w:rFonts w:ascii="Segoe UI" w:eastAsia="Times New Roman" w:hAnsi="Segoe UI" w:cs="Segoe UI"/>
          <w:color w:val="212529"/>
          <w:sz w:val="24"/>
          <w:szCs w:val="24"/>
          <w:lang w:eastAsia="ru-RU"/>
        </w:rPr>
        <w:t xml:space="preserve"> обучающегося, в том числе выполненных им работ и результатов выполнения работ;</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фиксацию и хранение информации о ходе образовательного процесса, результатов промежуточной аттестации и результатов освоения программы начального общего образования;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взаимодействие между участниками образовательного процесса, в том числе посредством сети Интернет.</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 Функционирование электронной </w:t>
      </w:r>
      <w:r w:rsidRPr="009D0696">
        <w:rPr>
          <w:rFonts w:ascii="Segoe UI" w:eastAsia="Times New Roman" w:hAnsi="Segoe UI" w:cs="Segoe UI"/>
          <w:color w:val="212529"/>
          <w:sz w:val="24"/>
          <w:szCs w:val="24"/>
          <w:lang w:eastAsia="ru-RU"/>
        </w:rPr>
        <w:lastRenderedPageBreak/>
        <w:t>информационно-образовательной среды должно соответствовать законодательству Российской Федерации</w:t>
      </w:r>
      <w:hyperlink r:id="rId17" w:anchor="10011" w:history="1">
        <w:r w:rsidRPr="009D0696">
          <w:rPr>
            <w:rFonts w:ascii="Segoe UI" w:eastAsia="Times New Roman" w:hAnsi="Segoe UI" w:cs="Segoe UI"/>
            <w:color w:val="0000FF"/>
            <w:sz w:val="20"/>
            <w:u w:val="single"/>
            <w:vertAlign w:val="superscript"/>
            <w:lang w:eastAsia="ru-RU"/>
          </w:rPr>
          <w:t>11</w:t>
        </w:r>
      </w:hyperlink>
      <w:r w:rsidRPr="009D0696">
        <w:rPr>
          <w:rFonts w:ascii="Segoe UI" w:eastAsia="Times New Roman" w:hAnsi="Segoe UI" w:cs="Segoe UI"/>
          <w:color w:val="212529"/>
          <w:sz w:val="24"/>
          <w:szCs w:val="24"/>
          <w:lang w:eastAsia="ru-RU"/>
        </w:rPr>
        <w:t>.</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Условия использования электронной информационно-образовательной среды должны обеспечивать безопасность хранения информации об участниках образовательных отношений, безопасность цифровых образовательных ресурсов, используемых Организацией при реализации программ начального общего образования, безопасность организации образовательной деятельности в соответствии с Гигиеническими нормативами и Санитарно-эпидемиологическими требованиями.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Условия для функционирования электронной информационно-образовательной среды могут быть обеспечены ресурсами иных организаций.</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34.5. При реализации программы начального общего образования с использованием сетевой формы требования к реализации указанной программы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начального общего образования с использованием сетевой формы.</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35. Требования к материально-техническому обеспечению реализации программы начального общего образования.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35.1.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начального общего образования в соответствии с учебным планом.</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35.2. Материально-технические условия реализации программы начального общего образования должны обеспечивать:</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1) возможность достижения обучающимися результатов освоения программы начального общего образования, требования к которым установлены ФГОС;</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2) соблюдение:</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Гигиенических нормативов и Санитарно-эпидемиологических требований;</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lastRenderedPageBreak/>
        <w:t>требований пожарной безопасности</w:t>
      </w:r>
      <w:hyperlink r:id="rId18" w:anchor="10012" w:history="1">
        <w:r w:rsidRPr="009D0696">
          <w:rPr>
            <w:rFonts w:ascii="Segoe UI" w:eastAsia="Times New Roman" w:hAnsi="Segoe UI" w:cs="Segoe UI"/>
            <w:color w:val="0000FF"/>
            <w:sz w:val="20"/>
            <w:u w:val="single"/>
            <w:vertAlign w:val="superscript"/>
            <w:lang w:eastAsia="ru-RU"/>
          </w:rPr>
          <w:t>12</w:t>
        </w:r>
      </w:hyperlink>
      <w:r w:rsidRPr="009D0696">
        <w:rPr>
          <w:rFonts w:ascii="Segoe UI" w:eastAsia="Times New Roman" w:hAnsi="Segoe UI" w:cs="Segoe UI"/>
          <w:color w:val="212529"/>
          <w:sz w:val="24"/>
          <w:szCs w:val="24"/>
          <w:lang w:eastAsia="ru-RU"/>
        </w:rPr>
        <w:t xml:space="preserve"> и </w:t>
      </w:r>
      <w:proofErr w:type="spellStart"/>
      <w:r w:rsidRPr="009D0696">
        <w:rPr>
          <w:rFonts w:ascii="Segoe UI" w:eastAsia="Times New Roman" w:hAnsi="Segoe UI" w:cs="Segoe UI"/>
          <w:color w:val="212529"/>
          <w:sz w:val="24"/>
          <w:szCs w:val="24"/>
          <w:lang w:eastAsia="ru-RU"/>
        </w:rPr>
        <w:t>электробезопасности</w:t>
      </w:r>
      <w:proofErr w:type="spellEnd"/>
      <w:r w:rsidRPr="009D0696">
        <w:rPr>
          <w:rFonts w:ascii="Segoe UI" w:eastAsia="Times New Roman" w:hAnsi="Segoe UI" w:cs="Segoe UI"/>
          <w:color w:val="212529"/>
          <w:sz w:val="24"/>
          <w:szCs w:val="24"/>
          <w:lang w:eastAsia="ru-RU"/>
        </w:rPr>
        <w:t>;</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требований охраны труда</w:t>
      </w:r>
      <w:hyperlink r:id="rId19" w:anchor="10013" w:history="1">
        <w:r w:rsidRPr="009D0696">
          <w:rPr>
            <w:rFonts w:ascii="Segoe UI" w:eastAsia="Times New Roman" w:hAnsi="Segoe UI" w:cs="Segoe UI"/>
            <w:color w:val="0000FF"/>
            <w:sz w:val="20"/>
            <w:u w:val="single"/>
            <w:vertAlign w:val="superscript"/>
            <w:lang w:eastAsia="ru-RU"/>
          </w:rPr>
          <w:t>13</w:t>
        </w:r>
      </w:hyperlink>
      <w:r w:rsidRPr="009D0696">
        <w:rPr>
          <w:rFonts w:ascii="Segoe UI" w:eastAsia="Times New Roman" w:hAnsi="Segoe UI" w:cs="Segoe UI"/>
          <w:color w:val="212529"/>
          <w:sz w:val="24"/>
          <w:szCs w:val="24"/>
          <w:lang w:eastAsia="ru-RU"/>
        </w:rPr>
        <w:t>;</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сроков и объемов текущего и капитального ремонта зданий и сооружений, благоустройства территории.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35.3. В Организации, реализующей интегрированные образовательные программы в области искусств, материально-технические условия должны обеспечивать возможность проведения индивидуальных и групповых занятий, в том числе практических, по выбранным видам искусства</w:t>
      </w:r>
      <w:hyperlink r:id="rId20" w:anchor="10014" w:history="1">
        <w:r w:rsidRPr="009D0696">
          <w:rPr>
            <w:rFonts w:ascii="Segoe UI" w:eastAsia="Times New Roman" w:hAnsi="Segoe UI" w:cs="Segoe UI"/>
            <w:color w:val="0000FF"/>
            <w:sz w:val="20"/>
            <w:u w:val="single"/>
            <w:vertAlign w:val="superscript"/>
            <w:lang w:eastAsia="ru-RU"/>
          </w:rPr>
          <w:t>14</w:t>
        </w:r>
      </w:hyperlink>
      <w:r w:rsidRPr="009D0696">
        <w:rPr>
          <w:rFonts w:ascii="Segoe UI" w:eastAsia="Times New Roman" w:hAnsi="Segoe UI" w:cs="Segoe UI"/>
          <w:color w:val="212529"/>
          <w:sz w:val="24"/>
          <w:szCs w:val="24"/>
          <w:lang w:eastAsia="ru-RU"/>
        </w:rPr>
        <w:t>.</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Материально-техническое обеспечение образовательной деятельности по выбранным видам искусства должно включать:</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концертный зал;</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помещения для репетиций;</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помещения для содержания, обслуживания и ремонта музыкальных инструментов;</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аудитории для индивидуальных и групповых занятий (от 2 до 20 человек);</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хоровые классы;</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классы, оборудованные балетными станками (палками) длиной не менее 25 погонных метров вдоль трех стен, зеркала размером 7 м </w:t>
      </w:r>
      <w:proofErr w:type="spellStart"/>
      <w:r w:rsidRPr="009D0696">
        <w:rPr>
          <w:rFonts w:ascii="Segoe UI" w:eastAsia="Times New Roman" w:hAnsi="Segoe UI" w:cs="Segoe UI"/>
          <w:color w:val="212529"/>
          <w:sz w:val="24"/>
          <w:szCs w:val="24"/>
          <w:lang w:eastAsia="ru-RU"/>
        </w:rPr>
        <w:t>х</w:t>
      </w:r>
      <w:proofErr w:type="spellEnd"/>
      <w:r w:rsidRPr="009D0696">
        <w:rPr>
          <w:rFonts w:ascii="Segoe UI" w:eastAsia="Times New Roman" w:hAnsi="Segoe UI" w:cs="Segoe UI"/>
          <w:color w:val="212529"/>
          <w:sz w:val="24"/>
          <w:szCs w:val="24"/>
          <w:lang w:eastAsia="ru-RU"/>
        </w:rPr>
        <w:t xml:space="preserve"> 2 м на одной стене;</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специальные аудитории, оборудованные персональными компьютерами, MIDI-клавиатурами и программным обеспечением;</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ауди</w:t>
      </w:r>
      <w:proofErr w:type="gramStart"/>
      <w:r w:rsidRPr="009D0696">
        <w:rPr>
          <w:rFonts w:ascii="Segoe UI" w:eastAsia="Times New Roman" w:hAnsi="Segoe UI" w:cs="Segoe UI"/>
          <w:color w:val="212529"/>
          <w:sz w:val="24"/>
          <w:szCs w:val="24"/>
          <w:lang w:eastAsia="ru-RU"/>
        </w:rPr>
        <w:t>о-</w:t>
      </w:r>
      <w:proofErr w:type="gramEnd"/>
      <w:r w:rsidRPr="009D0696">
        <w:rPr>
          <w:rFonts w:ascii="Segoe UI" w:eastAsia="Times New Roman" w:hAnsi="Segoe UI" w:cs="Segoe UI"/>
          <w:color w:val="212529"/>
          <w:sz w:val="24"/>
          <w:szCs w:val="24"/>
          <w:lang w:eastAsia="ru-RU"/>
        </w:rPr>
        <w:t xml:space="preserve"> и </w:t>
      </w:r>
      <w:proofErr w:type="spellStart"/>
      <w:r w:rsidRPr="009D0696">
        <w:rPr>
          <w:rFonts w:ascii="Segoe UI" w:eastAsia="Times New Roman" w:hAnsi="Segoe UI" w:cs="Segoe UI"/>
          <w:color w:val="212529"/>
          <w:sz w:val="24"/>
          <w:szCs w:val="24"/>
          <w:lang w:eastAsia="ru-RU"/>
        </w:rPr>
        <w:t>видеофонды</w:t>
      </w:r>
      <w:proofErr w:type="spellEnd"/>
      <w:r w:rsidRPr="009D0696">
        <w:rPr>
          <w:rFonts w:ascii="Segoe UI" w:eastAsia="Times New Roman" w:hAnsi="Segoe UI" w:cs="Segoe UI"/>
          <w:color w:val="212529"/>
          <w:sz w:val="24"/>
          <w:szCs w:val="24"/>
          <w:lang w:eastAsia="ru-RU"/>
        </w:rPr>
        <w:t xml:space="preserve"> звукозаписывающей и </w:t>
      </w:r>
      <w:proofErr w:type="spellStart"/>
      <w:r w:rsidRPr="009D0696">
        <w:rPr>
          <w:rFonts w:ascii="Segoe UI" w:eastAsia="Times New Roman" w:hAnsi="Segoe UI" w:cs="Segoe UI"/>
          <w:color w:val="212529"/>
          <w:sz w:val="24"/>
          <w:szCs w:val="24"/>
          <w:lang w:eastAsia="ru-RU"/>
        </w:rPr>
        <w:t>звукопроизводящей</w:t>
      </w:r>
      <w:proofErr w:type="spellEnd"/>
      <w:r w:rsidRPr="009D0696">
        <w:rPr>
          <w:rFonts w:ascii="Segoe UI" w:eastAsia="Times New Roman" w:hAnsi="Segoe UI" w:cs="Segoe UI"/>
          <w:color w:val="212529"/>
          <w:sz w:val="24"/>
          <w:szCs w:val="24"/>
          <w:lang w:eastAsia="ru-RU"/>
        </w:rPr>
        <w:t xml:space="preserve"> аппаратуры;</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музыкальные инструменты (фортепиано, комплекты оркестровых струнных инструментов, оркестровых духовых и ударных инструментов, инструментов народного оркестра), а также пульты.</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36. Учебно-методические условия реализации программы начального общего образования.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36.1. </w:t>
      </w:r>
      <w:proofErr w:type="gramStart"/>
      <w:r w:rsidRPr="009D0696">
        <w:rPr>
          <w:rFonts w:ascii="Segoe UI" w:eastAsia="Times New Roman" w:hAnsi="Segoe UI" w:cs="Segoe UI"/>
          <w:color w:val="212529"/>
          <w:sz w:val="24"/>
          <w:szCs w:val="24"/>
          <w:lang w:eastAsia="ru-RU"/>
        </w:rPr>
        <w:t xml:space="preserve">Организация должна предоставлять не менее одного учебника из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w:t>
      </w:r>
      <w:r w:rsidRPr="009D0696">
        <w:rPr>
          <w:rFonts w:ascii="Segoe UI" w:eastAsia="Times New Roman" w:hAnsi="Segoe UI" w:cs="Segoe UI"/>
          <w:color w:val="212529"/>
          <w:sz w:val="24"/>
          <w:szCs w:val="24"/>
          <w:lang w:eastAsia="ru-RU"/>
        </w:rPr>
        <w:lastRenderedPageBreak/>
        <w:t>образовательных программ начального общего, основного общего</w:t>
      </w:r>
      <w:proofErr w:type="gramEnd"/>
      <w:r w:rsidRPr="009D0696">
        <w:rPr>
          <w:rFonts w:ascii="Segoe UI" w:eastAsia="Times New Roman" w:hAnsi="Segoe UI" w:cs="Segoe UI"/>
          <w:color w:val="212529"/>
          <w:sz w:val="24"/>
          <w:szCs w:val="24"/>
          <w:lang w:eastAsia="ru-RU"/>
        </w:rPr>
        <w:t>, среднего общего образования, необходимого для освоения программы начального общего образования на каждого обучающегося по каждому учебному предмету, курсу, модулю</w:t>
      </w:r>
      <w:hyperlink r:id="rId21" w:anchor="10015" w:history="1">
        <w:r w:rsidRPr="009D0696">
          <w:rPr>
            <w:rFonts w:ascii="Segoe UI" w:eastAsia="Times New Roman" w:hAnsi="Segoe UI" w:cs="Segoe UI"/>
            <w:color w:val="0000FF"/>
            <w:sz w:val="20"/>
            <w:u w:val="single"/>
            <w:vertAlign w:val="superscript"/>
            <w:lang w:eastAsia="ru-RU"/>
          </w:rPr>
          <w:t>15</w:t>
        </w:r>
      </w:hyperlink>
      <w:r w:rsidRPr="009D0696">
        <w:rPr>
          <w:rFonts w:ascii="Segoe UI" w:eastAsia="Times New Roman" w:hAnsi="Segoe UI" w:cs="Segoe UI"/>
          <w:color w:val="212529"/>
          <w:sz w:val="24"/>
          <w:szCs w:val="24"/>
          <w:lang w:eastAsia="ru-RU"/>
        </w:rPr>
        <w:t xml:space="preserve">, </w:t>
      </w:r>
      <w:proofErr w:type="gramStart"/>
      <w:r w:rsidRPr="009D0696">
        <w:rPr>
          <w:rFonts w:ascii="Segoe UI" w:eastAsia="Times New Roman" w:hAnsi="Segoe UI" w:cs="Segoe UI"/>
          <w:color w:val="212529"/>
          <w:sz w:val="24"/>
          <w:szCs w:val="24"/>
          <w:lang w:eastAsia="ru-RU"/>
        </w:rPr>
        <w:t>входящему</w:t>
      </w:r>
      <w:proofErr w:type="gramEnd"/>
      <w:r w:rsidRPr="009D0696">
        <w:rPr>
          <w:rFonts w:ascii="Segoe UI" w:eastAsia="Times New Roman" w:hAnsi="Segoe UI" w:cs="Segoe UI"/>
          <w:color w:val="212529"/>
          <w:sz w:val="24"/>
          <w:szCs w:val="24"/>
          <w:lang w:eastAsia="ru-RU"/>
        </w:rPr>
        <w:t xml:space="preserve"> как в обязательную часть указанной программы, так и в часть программы, формируемую участниками образовательных отношений.</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proofErr w:type="gramStart"/>
      <w:r w:rsidRPr="009D0696">
        <w:rPr>
          <w:rFonts w:ascii="Segoe UI" w:eastAsia="Times New Roman" w:hAnsi="Segoe UI" w:cs="Segoe UI"/>
          <w:color w:val="212529"/>
          <w:sz w:val="24"/>
          <w:szCs w:val="24"/>
          <w:lang w:eastAsia="ru-RU"/>
        </w:rPr>
        <w:t>Дополнительно Организация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каждому учебному предмету, учебному курсу (в том числе внеурочной деятельности), учебному модулю</w:t>
      </w:r>
      <w:proofErr w:type="gramEnd"/>
      <w:r w:rsidRPr="009D0696">
        <w:rPr>
          <w:rFonts w:ascii="Segoe UI" w:eastAsia="Times New Roman" w:hAnsi="Segoe UI" w:cs="Segoe UI"/>
          <w:color w:val="212529"/>
          <w:sz w:val="24"/>
          <w:szCs w:val="24"/>
          <w:lang w:eastAsia="ru-RU"/>
        </w:rPr>
        <w:t xml:space="preserve">, </w:t>
      </w:r>
      <w:proofErr w:type="gramStart"/>
      <w:r w:rsidRPr="009D0696">
        <w:rPr>
          <w:rFonts w:ascii="Segoe UI" w:eastAsia="Times New Roman" w:hAnsi="Segoe UI" w:cs="Segoe UI"/>
          <w:color w:val="212529"/>
          <w:sz w:val="24"/>
          <w:szCs w:val="24"/>
          <w:lang w:eastAsia="ru-RU"/>
        </w:rPr>
        <w:t>входящему</w:t>
      </w:r>
      <w:proofErr w:type="gramEnd"/>
      <w:r w:rsidRPr="009D0696">
        <w:rPr>
          <w:rFonts w:ascii="Segoe UI" w:eastAsia="Times New Roman" w:hAnsi="Segoe UI" w:cs="Segoe UI"/>
          <w:color w:val="212529"/>
          <w:sz w:val="24"/>
          <w:szCs w:val="24"/>
          <w:lang w:eastAsia="ru-RU"/>
        </w:rPr>
        <w:t xml:space="preserve"> как в обязательную часть указанной программы, так и в часть программы, формируемую участниками образовательных отношений.</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Обучающимся должен быть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36.2. Библиотека Организации должна быть укомплектована печатными образовательными ресурсами и ЭОР по всем учебным предметам учебного плана и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программы начального общего образования.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37. Психолого-педагогические условия реализации программы начального общего образования должны обеспечивать:</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1) преемственность содержания и форм организации образовательной деятельности при реализации образовательных программ дошкольного, начального общего и основного общего образования;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4) профилактику формирования у обучающихся </w:t>
      </w:r>
      <w:proofErr w:type="spellStart"/>
      <w:r w:rsidRPr="009D0696">
        <w:rPr>
          <w:rFonts w:ascii="Segoe UI" w:eastAsia="Times New Roman" w:hAnsi="Segoe UI" w:cs="Segoe UI"/>
          <w:color w:val="212529"/>
          <w:sz w:val="24"/>
          <w:szCs w:val="24"/>
          <w:lang w:eastAsia="ru-RU"/>
        </w:rPr>
        <w:t>девиантных</w:t>
      </w:r>
      <w:proofErr w:type="spellEnd"/>
      <w:r w:rsidRPr="009D0696">
        <w:rPr>
          <w:rFonts w:ascii="Segoe UI" w:eastAsia="Times New Roman" w:hAnsi="Segoe UI" w:cs="Segoe UI"/>
          <w:color w:val="212529"/>
          <w:sz w:val="24"/>
          <w:szCs w:val="24"/>
          <w:lang w:eastAsia="ru-RU"/>
        </w:rPr>
        <w:t xml:space="preserve"> форм поведения, агрессии и повышенной тревожности;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lastRenderedPageBreak/>
        <w:t xml:space="preserve">5) психолого-педагогическое сопровождение квалифицированными специалистами (педагогом-психологом, учителем-логопедом, учителем-дефектологом, </w:t>
      </w:r>
      <w:proofErr w:type="spellStart"/>
      <w:r w:rsidRPr="009D0696">
        <w:rPr>
          <w:rFonts w:ascii="Segoe UI" w:eastAsia="Times New Roman" w:hAnsi="Segoe UI" w:cs="Segoe UI"/>
          <w:color w:val="212529"/>
          <w:sz w:val="24"/>
          <w:szCs w:val="24"/>
          <w:lang w:eastAsia="ru-RU"/>
        </w:rPr>
        <w:t>тьютором</w:t>
      </w:r>
      <w:proofErr w:type="spellEnd"/>
      <w:r w:rsidRPr="009D0696">
        <w:rPr>
          <w:rFonts w:ascii="Segoe UI" w:eastAsia="Times New Roman" w:hAnsi="Segoe UI" w:cs="Segoe UI"/>
          <w:color w:val="212529"/>
          <w:sz w:val="24"/>
          <w:szCs w:val="24"/>
          <w:lang w:eastAsia="ru-RU"/>
        </w:rPr>
        <w:t>, социальным педагогом) участников образовательных отношений:</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формирование и развитие психолого-педагогической компетентности;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сохранение и укрепление психологического благополучия и психического здоровья </w:t>
      </w:r>
      <w:proofErr w:type="gramStart"/>
      <w:r w:rsidRPr="009D0696">
        <w:rPr>
          <w:rFonts w:ascii="Segoe UI" w:eastAsia="Times New Roman" w:hAnsi="Segoe UI" w:cs="Segoe UI"/>
          <w:color w:val="212529"/>
          <w:sz w:val="24"/>
          <w:szCs w:val="24"/>
          <w:lang w:eastAsia="ru-RU"/>
        </w:rPr>
        <w:t>обучающихся</w:t>
      </w:r>
      <w:proofErr w:type="gramEnd"/>
      <w:r w:rsidRPr="009D0696">
        <w:rPr>
          <w:rFonts w:ascii="Segoe UI" w:eastAsia="Times New Roman" w:hAnsi="Segoe UI" w:cs="Segoe UI"/>
          <w:color w:val="212529"/>
          <w:sz w:val="24"/>
          <w:szCs w:val="24"/>
          <w:lang w:eastAsia="ru-RU"/>
        </w:rPr>
        <w:t>;</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поддержка и сопровождение детско-родительских отношений;</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формирование ценности здоровья и безопасного образа жизни;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дифференциация и индивидуализация обучения и воспитания с учетом особенностей когнитивного и эмоционального развития обучающихся;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мониторинг возможностей и способностей обучающихся, выявление, поддержка и сопровождение одаренных детей;</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создание условий для последующего профессионального самоопределения;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сопровождение проектирования обучающимися планов продолжения образования и будущего профессионального самоопределения;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обеспечение осознанного и ответственного выбора дальнейшей профессиональной сферы деятельности;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формирование коммуникативных навыков в разновозрастной среде и среде сверстников;</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поддержка детских объединений, ученического самоуправления;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формирование психологической культуры поведения в информационной среде;</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развитие психологической культуры в области использования ИКТ;</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6) индивидуальное психолого-педагогическое сопровождение всех участников образовательных отношений, в том числе:</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proofErr w:type="gramStart"/>
      <w:r w:rsidRPr="009D0696">
        <w:rPr>
          <w:rFonts w:ascii="Segoe UI" w:eastAsia="Times New Roman" w:hAnsi="Segoe UI" w:cs="Segoe UI"/>
          <w:color w:val="212529"/>
          <w:sz w:val="24"/>
          <w:szCs w:val="24"/>
          <w:lang w:eastAsia="ru-RU"/>
        </w:rPr>
        <w:t>обучающихся</w:t>
      </w:r>
      <w:proofErr w:type="gramEnd"/>
      <w:r w:rsidRPr="009D0696">
        <w:rPr>
          <w:rFonts w:ascii="Segoe UI" w:eastAsia="Times New Roman" w:hAnsi="Segoe UI" w:cs="Segoe UI"/>
          <w:color w:val="212529"/>
          <w:sz w:val="24"/>
          <w:szCs w:val="24"/>
          <w:lang w:eastAsia="ru-RU"/>
        </w:rPr>
        <w:t>, испытывающих трудности в освоении программы начального общего образования, развитии и социальной адаптации;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proofErr w:type="gramStart"/>
      <w:r w:rsidRPr="009D0696">
        <w:rPr>
          <w:rFonts w:ascii="Segoe UI" w:eastAsia="Times New Roman" w:hAnsi="Segoe UI" w:cs="Segoe UI"/>
          <w:color w:val="212529"/>
          <w:sz w:val="24"/>
          <w:szCs w:val="24"/>
          <w:lang w:eastAsia="ru-RU"/>
        </w:rPr>
        <w:t>обучающихся</w:t>
      </w:r>
      <w:proofErr w:type="gramEnd"/>
      <w:r w:rsidRPr="009D0696">
        <w:rPr>
          <w:rFonts w:ascii="Segoe UI" w:eastAsia="Times New Roman" w:hAnsi="Segoe UI" w:cs="Segoe UI"/>
          <w:color w:val="212529"/>
          <w:sz w:val="24"/>
          <w:szCs w:val="24"/>
          <w:lang w:eastAsia="ru-RU"/>
        </w:rPr>
        <w:t>, проявляющих индивидуальные способности, и одаренных;</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педагогических, учебно-вспомогательных и иных работников Организации, обеспечивающих реализацию программы начального общего образования;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lastRenderedPageBreak/>
        <w:t>родителей (законных представителей) несовершеннолетних обучающихся;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7) диверсификацию уровней психолого-педагогического сопровождения (индивидуальный, групповой, уровень класса, уровень Организации);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Организации.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38. Требования к кадровым условиям реализации программы начального общего образования.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38.1. Реализация программы начального общего образования обеспечивается педагогическими работниками Организации, а также лицами, привлекаемыми к ее реализации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w:t>
      </w:r>
      <w:proofErr w:type="gramStart"/>
      <w:r w:rsidRPr="009D0696">
        <w:rPr>
          <w:rFonts w:ascii="Segoe UI" w:eastAsia="Times New Roman" w:hAnsi="Segoe UI" w:cs="Segoe UI"/>
          <w:color w:val="212529"/>
          <w:sz w:val="24"/>
          <w:szCs w:val="24"/>
          <w:lang w:eastAsia="ru-RU"/>
        </w:rPr>
        <w:t>В реализации образовательных программ и (или) отдельных учебных предметов, курсов,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w:t>
      </w:r>
      <w:proofErr w:type="gramEnd"/>
      <w:r w:rsidRPr="009D0696">
        <w:rPr>
          <w:rFonts w:ascii="Segoe UI" w:eastAsia="Times New Roman" w:hAnsi="Segoe UI" w:cs="Segoe UI"/>
          <w:color w:val="212529"/>
          <w:sz w:val="24"/>
          <w:szCs w:val="24"/>
          <w:lang w:eastAsia="ru-RU"/>
        </w:rPr>
        <w:t xml:space="preserve"> соответствующей образовательной программе</w:t>
      </w:r>
      <w:hyperlink r:id="rId22" w:anchor="10016" w:history="1">
        <w:r w:rsidRPr="009D0696">
          <w:rPr>
            <w:rFonts w:ascii="Segoe UI" w:eastAsia="Times New Roman" w:hAnsi="Segoe UI" w:cs="Segoe UI"/>
            <w:color w:val="0000FF"/>
            <w:sz w:val="20"/>
            <w:u w:val="single"/>
            <w:vertAlign w:val="superscript"/>
            <w:lang w:eastAsia="ru-RU"/>
          </w:rPr>
          <w:t>16</w:t>
        </w:r>
      </w:hyperlink>
      <w:r w:rsidRPr="009D0696">
        <w:rPr>
          <w:rFonts w:ascii="Segoe UI" w:eastAsia="Times New Roman" w:hAnsi="Segoe UI" w:cs="Segoe UI"/>
          <w:color w:val="212529"/>
          <w:sz w:val="24"/>
          <w:szCs w:val="24"/>
          <w:lang w:eastAsia="ru-RU"/>
        </w:rPr>
        <w:t>.</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38.2. 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Педагогические работники, привлекаемые к реализации программы начального общего образования, должны получать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реализаций программ начального общего образования.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39. Требования к финансовым условиям реализации программы начального общего образования.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39.1. Финансовые условия реализации программы начального общего образования должны обеспечивать:</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lastRenderedPageBreak/>
        <w:t>соблюдение в полном объеме государственных гарантий по получению гражданами общедоступного и бесплатного начального общего образования;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возможность реализации всех требований и условий, предусмотренных ФГОС;</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покрытие затрат на реализацию всех частей программы начального общего образования.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39.2. Финансовое обеспечение реализации программы начального общего образования должно осуществляться в соответствии с нормативами финансирования государственных (муниципальных) услуг (за исключением малокомплектных и сельских Организаций), утверждаемыми федеральными органами власти, органами государственной власти субъектов Российской Федерации с учетом требований ФГОС.</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39.3. </w:t>
      </w:r>
      <w:proofErr w:type="gramStart"/>
      <w:r w:rsidRPr="009D0696">
        <w:rPr>
          <w:rFonts w:ascii="Segoe UI" w:eastAsia="Times New Roman" w:hAnsi="Segoe UI" w:cs="Segoe UI"/>
          <w:color w:val="212529"/>
          <w:sz w:val="24"/>
          <w:szCs w:val="24"/>
          <w:lang w:eastAsia="ru-RU"/>
        </w:rPr>
        <w:t>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w:t>
      </w:r>
      <w:proofErr w:type="gramEnd"/>
      <w:r w:rsidRPr="009D0696">
        <w:rPr>
          <w:rFonts w:ascii="Segoe UI" w:eastAsia="Times New Roman" w:hAnsi="Segoe UI" w:cs="Segoe UI"/>
          <w:color w:val="212529"/>
          <w:sz w:val="24"/>
          <w:szCs w:val="24"/>
          <w:lang w:eastAsia="ru-RU"/>
        </w:rPr>
        <w:t xml:space="preserve">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hyperlink r:id="rId23" w:anchor="10017" w:history="1">
        <w:r w:rsidRPr="009D0696">
          <w:rPr>
            <w:rFonts w:ascii="Segoe UI" w:eastAsia="Times New Roman" w:hAnsi="Segoe UI" w:cs="Segoe UI"/>
            <w:color w:val="0000FF"/>
            <w:sz w:val="20"/>
            <w:u w:val="single"/>
            <w:vertAlign w:val="superscript"/>
            <w:lang w:eastAsia="ru-RU"/>
          </w:rPr>
          <w:t>17</w:t>
        </w:r>
      </w:hyperlink>
      <w:r w:rsidRPr="009D0696">
        <w:rPr>
          <w:rFonts w:ascii="Segoe UI" w:eastAsia="Times New Roman" w:hAnsi="Segoe UI" w:cs="Segoe UI"/>
          <w:color w:val="212529"/>
          <w:sz w:val="24"/>
          <w:szCs w:val="24"/>
          <w:lang w:eastAsia="ru-RU"/>
        </w:rPr>
        <w:t>.</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39.4. Финансовое обеспечение имеющих государственную аккредитацию программ начального общего образования, реализуемых частными образовательными организациями, должно быть не ниже уровня финансового обеспечения имеющих государственную аккредитацию программ начального общего образования, реализуемых государственными (муниципальными) Организациями.</w:t>
      </w:r>
    </w:p>
    <w:p w:rsidR="009D0696" w:rsidRPr="009D0696" w:rsidRDefault="009D0696" w:rsidP="009D0696">
      <w:pPr>
        <w:shd w:val="clear" w:color="auto" w:fill="FFFFFF"/>
        <w:spacing w:after="100" w:afterAutospacing="1" w:line="240" w:lineRule="auto"/>
        <w:outlineLvl w:val="2"/>
        <w:rPr>
          <w:rFonts w:ascii="Segoe UI" w:eastAsia="Times New Roman" w:hAnsi="Segoe UI" w:cs="Segoe UI"/>
          <w:color w:val="212529"/>
          <w:sz w:val="27"/>
          <w:szCs w:val="27"/>
          <w:lang w:eastAsia="ru-RU"/>
        </w:rPr>
      </w:pPr>
      <w:r w:rsidRPr="009D0696">
        <w:rPr>
          <w:rFonts w:ascii="Segoe UI" w:eastAsia="Times New Roman" w:hAnsi="Segoe UI" w:cs="Segoe UI"/>
          <w:color w:val="212529"/>
          <w:sz w:val="27"/>
          <w:szCs w:val="27"/>
          <w:lang w:eastAsia="ru-RU"/>
        </w:rPr>
        <w:t>IV. Требования к результатам освоения программы начального общего образования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40. ФГОС устанавливает требования к результатам освоения </w:t>
      </w:r>
      <w:proofErr w:type="gramStart"/>
      <w:r w:rsidRPr="009D0696">
        <w:rPr>
          <w:rFonts w:ascii="Segoe UI" w:eastAsia="Times New Roman" w:hAnsi="Segoe UI" w:cs="Segoe UI"/>
          <w:color w:val="212529"/>
          <w:sz w:val="24"/>
          <w:szCs w:val="24"/>
          <w:lang w:eastAsia="ru-RU"/>
        </w:rPr>
        <w:t>обучающимися</w:t>
      </w:r>
      <w:proofErr w:type="gramEnd"/>
      <w:r w:rsidRPr="009D0696">
        <w:rPr>
          <w:rFonts w:ascii="Segoe UI" w:eastAsia="Times New Roman" w:hAnsi="Segoe UI" w:cs="Segoe UI"/>
          <w:color w:val="212529"/>
          <w:sz w:val="24"/>
          <w:szCs w:val="24"/>
          <w:lang w:eastAsia="ru-RU"/>
        </w:rPr>
        <w:t xml:space="preserve"> программ начального общего образования: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1) личностным, включающим:</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формирование у обучающихся основ российской гражданской идентичности; готовность обучающихся к саморазвитию; мотивацию к познанию и обучению;</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lastRenderedPageBreak/>
        <w:t>ценностные установки и социально значимые качества личности;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активное участие в социально значимой деятельности;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2) </w:t>
      </w:r>
      <w:proofErr w:type="spellStart"/>
      <w:r w:rsidRPr="009D0696">
        <w:rPr>
          <w:rFonts w:ascii="Segoe UI" w:eastAsia="Times New Roman" w:hAnsi="Segoe UI" w:cs="Segoe UI"/>
          <w:color w:val="212529"/>
          <w:sz w:val="24"/>
          <w:szCs w:val="24"/>
          <w:lang w:eastAsia="ru-RU"/>
        </w:rPr>
        <w:t>метапредметным</w:t>
      </w:r>
      <w:proofErr w:type="spellEnd"/>
      <w:r w:rsidRPr="009D0696">
        <w:rPr>
          <w:rFonts w:ascii="Segoe UI" w:eastAsia="Times New Roman" w:hAnsi="Segoe UI" w:cs="Segoe UI"/>
          <w:color w:val="212529"/>
          <w:sz w:val="24"/>
          <w:szCs w:val="24"/>
          <w:lang w:eastAsia="ru-RU"/>
        </w:rPr>
        <w:t>, включающим:</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универсальные познавательные учебные действия (базовые логические и начальные исследовательские действия, а также работу с информацией);</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универсальные коммуникативные действия (общение, совместная деятельность, презентация);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универсальные регулятивные действия (</w:t>
      </w:r>
      <w:proofErr w:type="spellStart"/>
      <w:r w:rsidRPr="009D0696">
        <w:rPr>
          <w:rFonts w:ascii="Segoe UI" w:eastAsia="Times New Roman" w:hAnsi="Segoe UI" w:cs="Segoe UI"/>
          <w:color w:val="212529"/>
          <w:sz w:val="24"/>
          <w:szCs w:val="24"/>
          <w:lang w:eastAsia="ru-RU"/>
        </w:rPr>
        <w:t>саморегуляция</w:t>
      </w:r>
      <w:proofErr w:type="spellEnd"/>
      <w:r w:rsidRPr="009D0696">
        <w:rPr>
          <w:rFonts w:ascii="Segoe UI" w:eastAsia="Times New Roman" w:hAnsi="Segoe UI" w:cs="Segoe UI"/>
          <w:color w:val="212529"/>
          <w:sz w:val="24"/>
          <w:szCs w:val="24"/>
          <w:lang w:eastAsia="ru-RU"/>
        </w:rPr>
        <w:t>, самоконтроль);</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3) </w:t>
      </w:r>
      <w:proofErr w:type="gramStart"/>
      <w:r w:rsidRPr="009D0696">
        <w:rPr>
          <w:rFonts w:ascii="Segoe UI" w:eastAsia="Times New Roman" w:hAnsi="Segoe UI" w:cs="Segoe UI"/>
          <w:color w:val="212529"/>
          <w:sz w:val="24"/>
          <w:szCs w:val="24"/>
          <w:lang w:eastAsia="ru-RU"/>
        </w:rPr>
        <w:t>предметным</w:t>
      </w:r>
      <w:proofErr w:type="gramEnd"/>
      <w:r w:rsidRPr="009D0696">
        <w:rPr>
          <w:rFonts w:ascii="Segoe UI" w:eastAsia="Times New Roman" w:hAnsi="Segoe UI" w:cs="Segoe UI"/>
          <w:color w:val="212529"/>
          <w:sz w:val="24"/>
          <w:szCs w:val="24"/>
          <w:lang w:eastAsia="ru-RU"/>
        </w:rPr>
        <w:t>, включающим освоенный обучающимися в ходе изучения учебного предмета опыт деятельности, специфической для данной предметной области, по получению нового знания, его преобразованию и применению.</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Научно-методологической основой для разработки требований к личностным, </w:t>
      </w:r>
      <w:proofErr w:type="spellStart"/>
      <w:r w:rsidRPr="009D0696">
        <w:rPr>
          <w:rFonts w:ascii="Segoe UI" w:eastAsia="Times New Roman" w:hAnsi="Segoe UI" w:cs="Segoe UI"/>
          <w:color w:val="212529"/>
          <w:sz w:val="24"/>
          <w:szCs w:val="24"/>
          <w:lang w:eastAsia="ru-RU"/>
        </w:rPr>
        <w:t>метапредметным</w:t>
      </w:r>
      <w:proofErr w:type="spellEnd"/>
      <w:r w:rsidRPr="009D0696">
        <w:rPr>
          <w:rFonts w:ascii="Segoe UI" w:eastAsia="Times New Roman" w:hAnsi="Segoe UI" w:cs="Segoe UI"/>
          <w:color w:val="212529"/>
          <w:sz w:val="24"/>
          <w:szCs w:val="24"/>
          <w:lang w:eastAsia="ru-RU"/>
        </w:rPr>
        <w:t xml:space="preserve"> и предметным результатам обучающихся, освоивших программу начального общего образования, является </w:t>
      </w:r>
      <w:proofErr w:type="spellStart"/>
      <w:r w:rsidRPr="009D0696">
        <w:rPr>
          <w:rFonts w:ascii="Segoe UI" w:eastAsia="Times New Roman" w:hAnsi="Segoe UI" w:cs="Segoe UI"/>
          <w:color w:val="212529"/>
          <w:sz w:val="24"/>
          <w:szCs w:val="24"/>
          <w:lang w:eastAsia="ru-RU"/>
        </w:rPr>
        <w:t>системно-деятельностный</w:t>
      </w:r>
      <w:proofErr w:type="spellEnd"/>
      <w:r w:rsidRPr="009D0696">
        <w:rPr>
          <w:rFonts w:ascii="Segoe UI" w:eastAsia="Times New Roman" w:hAnsi="Segoe UI" w:cs="Segoe UI"/>
          <w:color w:val="212529"/>
          <w:sz w:val="24"/>
          <w:szCs w:val="24"/>
          <w:lang w:eastAsia="ru-RU"/>
        </w:rPr>
        <w:t xml:space="preserve"> подход.</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41. 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w:t>
      </w:r>
      <w:proofErr w:type="spellStart"/>
      <w:r w:rsidRPr="009D0696">
        <w:rPr>
          <w:rFonts w:ascii="Segoe UI" w:eastAsia="Times New Roman" w:hAnsi="Segoe UI" w:cs="Segoe UI"/>
          <w:color w:val="212529"/>
          <w:sz w:val="24"/>
          <w:szCs w:val="24"/>
          <w:lang w:eastAsia="ru-RU"/>
        </w:rPr>
        <w:t>социокультурными</w:t>
      </w:r>
      <w:proofErr w:type="spellEnd"/>
      <w:r w:rsidRPr="009D0696">
        <w:rPr>
          <w:rFonts w:ascii="Segoe UI" w:eastAsia="Times New Roman" w:hAnsi="Segoe UI" w:cs="Segoe UI"/>
          <w:color w:val="212529"/>
          <w:sz w:val="24"/>
          <w:szCs w:val="24"/>
          <w:lang w:eastAsia="ru-RU"/>
        </w:rPr>
        <w:t xml:space="preserve">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41.1. Личностные результаты освоения программы начального общего образования должны отражать готовность </w:t>
      </w:r>
      <w:proofErr w:type="gramStart"/>
      <w:r w:rsidRPr="009D0696">
        <w:rPr>
          <w:rFonts w:ascii="Segoe UI" w:eastAsia="Times New Roman" w:hAnsi="Segoe UI" w:cs="Segoe UI"/>
          <w:color w:val="212529"/>
          <w:sz w:val="24"/>
          <w:szCs w:val="24"/>
          <w:lang w:eastAsia="ru-RU"/>
        </w:rPr>
        <w:t>обучающихся</w:t>
      </w:r>
      <w:proofErr w:type="gramEnd"/>
      <w:r w:rsidRPr="009D0696">
        <w:rPr>
          <w:rFonts w:ascii="Segoe UI" w:eastAsia="Times New Roman" w:hAnsi="Segoe UI" w:cs="Segoe UI"/>
          <w:color w:val="212529"/>
          <w:sz w:val="24"/>
          <w:szCs w:val="24"/>
          <w:lang w:eastAsia="ru-RU"/>
        </w:rPr>
        <w:t xml:space="preserve"> руководствоваться ценностями и приобретение первоначального опыта деятельности на их основе, в том числе в части: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41.1.1. Гражданско-патриотического воспитания: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становление ценностного отношения к своей Родине - России;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осознание своей этнокультурной и российской гражданской идентичности;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сопричастность к прошлому, настоящему и будущему своей страны и родного края;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уважение к своему и другим народам;</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lastRenderedPageBreak/>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41.1.2. Духовно-нравственного воспитания: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признание индивидуальности каждого человека;</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проявление сопереживания, уважения и доброжелательности;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неприятие любых форм поведения, направленных на причинение физического и морального вреда другим людям.</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41.1.3. Эстетического воспитания: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стремление к самовыражению в разных видах художественной деятельности.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41.1.4. Физического воспитания, формирования культуры здоровья и эмоционального благополучия: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соблюдение правил здорового и безопасного (для себя и других людей) образа жизни в окружающей среде (в том числе информационной);</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бережное отношение к физическому и психическому здоровью.</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41.1.5. Трудового воспитания: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41.1.6. Экологического воспитания: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бережное отношение к природе;</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неприятие действий, приносящих ей вред.</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41.1.7. Ценности научного познания: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первоначальные представления о научной картине мира;</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познавательные интересы, активность, инициативность, любознательность и самостоятельность в познании.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lastRenderedPageBreak/>
        <w:t xml:space="preserve">42. </w:t>
      </w:r>
      <w:proofErr w:type="spellStart"/>
      <w:r w:rsidRPr="009D0696">
        <w:rPr>
          <w:rFonts w:ascii="Segoe UI" w:eastAsia="Times New Roman" w:hAnsi="Segoe UI" w:cs="Segoe UI"/>
          <w:color w:val="212529"/>
          <w:sz w:val="24"/>
          <w:szCs w:val="24"/>
          <w:lang w:eastAsia="ru-RU"/>
        </w:rPr>
        <w:t>Метапредметные</w:t>
      </w:r>
      <w:proofErr w:type="spellEnd"/>
      <w:r w:rsidRPr="009D0696">
        <w:rPr>
          <w:rFonts w:ascii="Segoe UI" w:eastAsia="Times New Roman" w:hAnsi="Segoe UI" w:cs="Segoe UI"/>
          <w:color w:val="212529"/>
          <w:sz w:val="24"/>
          <w:szCs w:val="24"/>
          <w:lang w:eastAsia="ru-RU"/>
        </w:rPr>
        <w:t xml:space="preserve"> результаты освоения программы начального общего образования должны отражать:</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42.1. Овладение универсальными учебными познавательными действиями: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1) базовые логические действия: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сравнивать объекты, устанавливать основания для сравнения, устанавливать аналогии;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объединять части объекта (объекты) по определенному признаку;</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определять существенный признак для классификации, классифицировать предложенные объекты;</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выявлять недостаток информации для решения учебной (практической) задачи на основе предложенного алгоритма;</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устанавливать причинно-следственные связи в ситуациях, поддающихся непосредственному наблюдению или знакомых по опыту, делать выводы;</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2) базовые исследовательские действия: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с помощью педагогического работника формулировать цель, планировать изменения объекта, ситуации;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сравнивать несколько вариантов решения задачи, выбирать наиболее </w:t>
      </w:r>
      <w:proofErr w:type="gramStart"/>
      <w:r w:rsidRPr="009D0696">
        <w:rPr>
          <w:rFonts w:ascii="Segoe UI" w:eastAsia="Times New Roman" w:hAnsi="Segoe UI" w:cs="Segoe UI"/>
          <w:color w:val="212529"/>
          <w:sz w:val="24"/>
          <w:szCs w:val="24"/>
          <w:lang w:eastAsia="ru-RU"/>
        </w:rPr>
        <w:t>подходящий</w:t>
      </w:r>
      <w:proofErr w:type="gramEnd"/>
      <w:r w:rsidRPr="009D0696">
        <w:rPr>
          <w:rFonts w:ascii="Segoe UI" w:eastAsia="Times New Roman" w:hAnsi="Segoe UI" w:cs="Segoe UI"/>
          <w:color w:val="212529"/>
          <w:sz w:val="24"/>
          <w:szCs w:val="24"/>
          <w:lang w:eastAsia="ru-RU"/>
        </w:rPr>
        <w:t xml:space="preserve"> (на основе предложенных критериев);</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прогнозировать возможное развитие процессов, событий и их последствия в аналогичных или сходных ситуациях;</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3) работа с информацией:</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lastRenderedPageBreak/>
        <w:t>выбирать источник получения информации;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согласно заданному алгоритму находить в предложенном источнике информацию, представленную в явном виде;</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анализировать и создавать текстовую, видео, графическую, звуковую, информацию в соответствии с учебной задачей;</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самостоятельно создавать схемы, таблицы для представления информации.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42.2. Овладение универсальными учебными коммуникативными действиями: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1) общение:</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воспринимать и формулировать суждения, выражать эмоции в соответствии с целями и условиями общения в знакомой среде;</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проявлять уважительное отношение к собеседнику, соблюдать правила ведения диалога и дискуссии;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признавать возможность существования разных точек зрения;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корректно и </w:t>
      </w:r>
      <w:proofErr w:type="spellStart"/>
      <w:r w:rsidRPr="009D0696">
        <w:rPr>
          <w:rFonts w:ascii="Segoe UI" w:eastAsia="Times New Roman" w:hAnsi="Segoe UI" w:cs="Segoe UI"/>
          <w:color w:val="212529"/>
          <w:sz w:val="24"/>
          <w:szCs w:val="24"/>
          <w:lang w:eastAsia="ru-RU"/>
        </w:rPr>
        <w:t>аргументированно</w:t>
      </w:r>
      <w:proofErr w:type="spellEnd"/>
      <w:r w:rsidRPr="009D0696">
        <w:rPr>
          <w:rFonts w:ascii="Segoe UI" w:eastAsia="Times New Roman" w:hAnsi="Segoe UI" w:cs="Segoe UI"/>
          <w:color w:val="212529"/>
          <w:sz w:val="24"/>
          <w:szCs w:val="24"/>
          <w:lang w:eastAsia="ru-RU"/>
        </w:rPr>
        <w:t xml:space="preserve"> высказывать свое мнение;</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строить речевое высказывание в соответствии с поставленной задачей;</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создавать устные и письменные тексты (описание, рассуждение, повествование);</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готовить небольшие публичные выступления;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подбирать иллюстративный материал (рисунки, фото, плакаты) к тексту выступления;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2) совместная деятельность:</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lastRenderedPageBreak/>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проявлять готовность руководить, выполнять поручения, подчиняться;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ответственно выполнять свою часть работы;</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оценивать свой вклад в общий результат;</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выполнять совместные проектные задания с опорой на предложенные образцы.</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42.3. Овладение универсальными учебными регулятивными действиями: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1) самоорганизация: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планировать действия по решению учебной задачи для получения результата; выстраивать последовательность выбранных действий;</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2) самоконтроль:</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устанавливать причины успеха/неудач учебной деятельности;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корректировать свои учебные действия для преодоления ошибок.</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43. Предметные результаты освоения программы начального общего образования с учетом специфики содержания предметных областей, включающих конкретные учебные предметы (учебные модули), ориентированы на применение знаний, умений и навыков </w:t>
      </w:r>
      <w:proofErr w:type="gramStart"/>
      <w:r w:rsidRPr="009D0696">
        <w:rPr>
          <w:rFonts w:ascii="Segoe UI" w:eastAsia="Times New Roman" w:hAnsi="Segoe UI" w:cs="Segoe UI"/>
          <w:color w:val="212529"/>
          <w:sz w:val="24"/>
          <w:szCs w:val="24"/>
          <w:lang w:eastAsia="ru-RU"/>
        </w:rPr>
        <w:t>обучающимися</w:t>
      </w:r>
      <w:proofErr w:type="gramEnd"/>
      <w:r w:rsidRPr="009D0696">
        <w:rPr>
          <w:rFonts w:ascii="Segoe UI" w:eastAsia="Times New Roman" w:hAnsi="Segoe UI" w:cs="Segoe UI"/>
          <w:color w:val="212529"/>
          <w:sz w:val="24"/>
          <w:szCs w:val="24"/>
          <w:lang w:eastAsia="ru-RU"/>
        </w:rPr>
        <w:t xml:space="preserve"> в учебных ситуациях и реальных жизненных условиях, а также на успешное обучение на уровне начального общего образования, и включают:</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43.1. Предметные результаты по предметной области "Русский язык и литературное чтение" должны обеспечивать:</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43.1.1. По учебному предмету "Русский язык":</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1)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2)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3) осознание правильной устной и письменной речи как показателя общей культуры человека;</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lastRenderedPageBreak/>
        <w:t>4) овладение основными видами речевой деятельности на основе первоначальных представлений о нормах современного русского литературного языка:</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proofErr w:type="spellStart"/>
      <w:r w:rsidRPr="009D0696">
        <w:rPr>
          <w:rFonts w:ascii="Segoe UI" w:eastAsia="Times New Roman" w:hAnsi="Segoe UI" w:cs="Segoe UI"/>
          <w:color w:val="212529"/>
          <w:sz w:val="24"/>
          <w:szCs w:val="24"/>
          <w:lang w:eastAsia="ru-RU"/>
        </w:rPr>
        <w:t>аудирование</w:t>
      </w:r>
      <w:proofErr w:type="spellEnd"/>
      <w:r w:rsidRPr="009D0696">
        <w:rPr>
          <w:rFonts w:ascii="Segoe UI" w:eastAsia="Times New Roman" w:hAnsi="Segoe UI" w:cs="Segoe UI"/>
          <w:color w:val="212529"/>
          <w:sz w:val="24"/>
          <w:szCs w:val="24"/>
          <w:lang w:eastAsia="ru-RU"/>
        </w:rPr>
        <w:t xml:space="preserve"> (слушание): адекватно воспринимать звучащую речь; понимать воспринимаемую информацию, содержащуюся в предложенном тексте; определять основную мысль воспринимаемого текста; передавать содержание воспринимаемого текста путем ответа на предложенные вопросы; задавать вопросы по услышанному тексту;</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proofErr w:type="gramStart"/>
      <w:r w:rsidRPr="009D0696">
        <w:rPr>
          <w:rFonts w:ascii="Segoe UI" w:eastAsia="Times New Roman" w:hAnsi="Segoe UI" w:cs="Segoe UI"/>
          <w:color w:val="212529"/>
          <w:sz w:val="24"/>
          <w:szCs w:val="24"/>
          <w:lang w:eastAsia="ru-RU"/>
        </w:rPr>
        <w:t>говорение: осознавать цели и ситуации (с кем и где происходит общение) устного общения; выбирать языковые средства в соответствии с целями и условиями общения для эффективного решения коммуникативной задачи; использовать диалогическую форму речи; уметь начать, поддержать, закончить разговор, привлечь внимание собеседника; отвечать на вопросы и задавать их; строить устные монологические высказывания в соответствии с учебной задачей;</w:t>
      </w:r>
      <w:proofErr w:type="gramEnd"/>
      <w:r w:rsidRPr="009D0696">
        <w:rPr>
          <w:rFonts w:ascii="Segoe UI" w:eastAsia="Times New Roman" w:hAnsi="Segoe UI" w:cs="Segoe UI"/>
          <w:color w:val="212529"/>
          <w:sz w:val="24"/>
          <w:szCs w:val="24"/>
          <w:lang w:eastAsia="ru-RU"/>
        </w:rPr>
        <w:t xml:space="preserve"> соблюдать нормы речевого этикета в ситуациях учебного и бытового общения (приветствие, прощание, извинение, благодарность, просьба); соблюдать орфоэпические нормы и правильную интонацию;</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чтение: соблюдать орфоэпические нормы при чтении вслух; понимать содержание предлагаемого текста; использовать выборочное чтение с целью нахождения необходимого материала; находить информацию, заданную в тексте в явном виде; формулировать простые выводы, интерпретировать и обобщать содержащуюся в тексте информацию; анализировать содержание, языковые особенности и структуру текста;</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proofErr w:type="gramStart"/>
      <w:r w:rsidRPr="009D0696">
        <w:rPr>
          <w:rFonts w:ascii="Segoe UI" w:eastAsia="Times New Roman" w:hAnsi="Segoe UI" w:cs="Segoe UI"/>
          <w:color w:val="212529"/>
          <w:sz w:val="24"/>
          <w:szCs w:val="24"/>
          <w:lang w:eastAsia="ru-RU"/>
        </w:rPr>
        <w:t>письмо: осознавать цели и ситуации (с кем и где происходит общение) письменного общения; списывать текст с представленного образца, писать под диктовку в соответствии с изученными правилами; писать подробное изложение; создавать небольшие тексты (сочинения) по соответствующей возрасту тематике (на основе впечатлений, литературных произведений, сюжетных картинок, просмотра фрагмента видеозаписи); использовать словари и различные справочные материалы, включая ресурсы сети Интернет;</w:t>
      </w:r>
      <w:proofErr w:type="gramEnd"/>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5) </w:t>
      </w:r>
      <w:proofErr w:type="spellStart"/>
      <w:r w:rsidRPr="009D0696">
        <w:rPr>
          <w:rFonts w:ascii="Segoe UI" w:eastAsia="Times New Roman" w:hAnsi="Segoe UI" w:cs="Segoe UI"/>
          <w:color w:val="212529"/>
          <w:sz w:val="24"/>
          <w:szCs w:val="24"/>
          <w:lang w:eastAsia="ru-RU"/>
        </w:rPr>
        <w:t>сформированность</w:t>
      </w:r>
      <w:proofErr w:type="spellEnd"/>
      <w:r w:rsidRPr="009D0696">
        <w:rPr>
          <w:rFonts w:ascii="Segoe UI" w:eastAsia="Times New Roman" w:hAnsi="Segoe UI" w:cs="Segoe UI"/>
          <w:color w:val="212529"/>
          <w:sz w:val="24"/>
          <w:szCs w:val="24"/>
          <w:lang w:eastAsia="ru-RU"/>
        </w:rPr>
        <w:t xml:space="preserve"> первоначальных научных представлений о системе русского языка: фонетике, графике, лексике, </w:t>
      </w:r>
      <w:proofErr w:type="spellStart"/>
      <w:r w:rsidRPr="009D0696">
        <w:rPr>
          <w:rFonts w:ascii="Segoe UI" w:eastAsia="Times New Roman" w:hAnsi="Segoe UI" w:cs="Segoe UI"/>
          <w:color w:val="212529"/>
          <w:sz w:val="24"/>
          <w:szCs w:val="24"/>
          <w:lang w:eastAsia="ru-RU"/>
        </w:rPr>
        <w:t>морфемике</w:t>
      </w:r>
      <w:proofErr w:type="spellEnd"/>
      <w:r w:rsidRPr="009D0696">
        <w:rPr>
          <w:rFonts w:ascii="Segoe UI" w:eastAsia="Times New Roman" w:hAnsi="Segoe UI" w:cs="Segoe UI"/>
          <w:color w:val="212529"/>
          <w:sz w:val="24"/>
          <w:szCs w:val="24"/>
          <w:lang w:eastAsia="ru-RU"/>
        </w:rPr>
        <w:t>, морфологии и синтаксисе; об основных единицах языка, их признаках и особенностях употребления в речи;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6)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43.1.2. По учебному предмету "Литературное чтение":</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lastRenderedPageBreak/>
        <w:t xml:space="preserve">1) </w:t>
      </w:r>
      <w:proofErr w:type="spellStart"/>
      <w:r w:rsidRPr="009D0696">
        <w:rPr>
          <w:rFonts w:ascii="Segoe UI" w:eastAsia="Times New Roman" w:hAnsi="Segoe UI" w:cs="Segoe UI"/>
          <w:color w:val="212529"/>
          <w:sz w:val="24"/>
          <w:szCs w:val="24"/>
          <w:lang w:eastAsia="ru-RU"/>
        </w:rPr>
        <w:t>сформированность</w:t>
      </w:r>
      <w:proofErr w:type="spellEnd"/>
      <w:r w:rsidRPr="009D0696">
        <w:rPr>
          <w:rFonts w:ascii="Segoe UI" w:eastAsia="Times New Roman" w:hAnsi="Segoe UI" w:cs="Segoe UI"/>
          <w:color w:val="212529"/>
          <w:sz w:val="24"/>
          <w:szCs w:val="24"/>
          <w:lang w:eastAsia="ru-RU"/>
        </w:rPr>
        <w:t xml:space="preserve"> положительной мотивации к систематическому чтению и слушанию художественной литературы и произведений устного народного творчества;</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2) достижение необходимого для продолжения образования уровня общего речевого развития;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3) осознание значимости художественной литературы и произведений устного народного творчества для всестороннего развития личности человека;</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4) первоначальное представление о многообразии жанров художественных произведений и произведений устного народного творчества;</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proofErr w:type="gramStart"/>
      <w:r w:rsidRPr="009D0696">
        <w:rPr>
          <w:rFonts w:ascii="Segoe UI" w:eastAsia="Times New Roman" w:hAnsi="Segoe UI" w:cs="Segoe UI"/>
          <w:color w:val="212529"/>
          <w:sz w:val="24"/>
          <w:szCs w:val="24"/>
          <w:lang w:eastAsia="ru-RU"/>
        </w:rPr>
        <w:t>5) 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w:t>
      </w:r>
      <w:proofErr w:type="gramEnd"/>
      <w:r w:rsidRPr="009D0696">
        <w:rPr>
          <w:rFonts w:ascii="Segoe UI" w:eastAsia="Times New Roman" w:hAnsi="Segoe UI" w:cs="Segoe UI"/>
          <w:color w:val="212529"/>
          <w:sz w:val="24"/>
          <w:szCs w:val="24"/>
          <w:lang w:eastAsia="ru-RU"/>
        </w:rPr>
        <w:t xml:space="preserve"> </w:t>
      </w:r>
      <w:proofErr w:type="gramStart"/>
      <w:r w:rsidRPr="009D0696">
        <w:rPr>
          <w:rFonts w:ascii="Segoe UI" w:eastAsia="Times New Roman" w:hAnsi="Segoe UI" w:cs="Segoe UI"/>
          <w:color w:val="212529"/>
          <w:sz w:val="24"/>
          <w:szCs w:val="24"/>
          <w:lang w:eastAsia="ru-RU"/>
        </w:rPr>
        <w:t>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roofErr w:type="gramEnd"/>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6) 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43.2. Предметная область "Родной язык и литературное чтение на родном языке" предусматривает изучение государственного языка республики и (или) родных языков из числа народов Российской Федерации, в том числе русского языка. Распределение предметных результатов освоения и содержания учебных предметов "Родной язык и (или) государственный язык республики Российской Федерации" и "Литературное чтение на родном языке" разрабатываются в соответствии с требованиями ФГОС с учетом ПООП по учебному </w:t>
      </w:r>
      <w:proofErr w:type="gramStart"/>
      <w:r w:rsidRPr="009D0696">
        <w:rPr>
          <w:rFonts w:ascii="Segoe UI" w:eastAsia="Times New Roman" w:hAnsi="Segoe UI" w:cs="Segoe UI"/>
          <w:color w:val="212529"/>
          <w:sz w:val="24"/>
          <w:szCs w:val="24"/>
          <w:lang w:eastAsia="ru-RU"/>
        </w:rPr>
        <w:t>предмету</w:t>
      </w:r>
      <w:proofErr w:type="gramEnd"/>
      <w:r w:rsidRPr="009D0696">
        <w:rPr>
          <w:rFonts w:ascii="Segoe UI" w:eastAsia="Times New Roman" w:hAnsi="Segoe UI" w:cs="Segoe UI"/>
          <w:color w:val="212529"/>
          <w:sz w:val="24"/>
          <w:szCs w:val="24"/>
          <w:lang w:eastAsia="ru-RU"/>
        </w:rPr>
        <w:t xml:space="preserve"> и утверждается Организацией самостоятельно.</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Предметные результаты по предметной области "Родной язык и литературное чтение на родном языке" должны обеспечивать:</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43.2.1. По учебному предмету "Родной язык и (или) государственный язык республики Российской Федерации":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1) понимание роли языка как основного средства человеческого общения; осознание языка как одной из главных духовно-нравственных ценностей народа; </w:t>
      </w:r>
      <w:r w:rsidRPr="009D0696">
        <w:rPr>
          <w:rFonts w:ascii="Segoe UI" w:eastAsia="Times New Roman" w:hAnsi="Segoe UI" w:cs="Segoe UI"/>
          <w:color w:val="212529"/>
          <w:sz w:val="24"/>
          <w:szCs w:val="24"/>
          <w:lang w:eastAsia="ru-RU"/>
        </w:rPr>
        <w:lastRenderedPageBreak/>
        <w:t>понимание значения родного языка для освоения и укрепления культуры и традиций своего народа; понимание необходимости овладения родным языком; проявление познавательного интереса к родному языку и желания его изучать;</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понимание статуса и значения государственного языка республики Российской Федерации, формирование мотивации к изучению государственного языка республики Российской Федерации: понимать значение государственного языка республики Российской Федерации для межнационального общения, освоения культуры и традиций народов республики Российской Федерации; понимать необходимость овладения государственным языком республики Российской Федерации; проявлять интерес и желание к его изучению как к важнейшей духовно-нравственной ценности народа (по учебному предмету "Государственный язык республики Российской Федерации");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proofErr w:type="gramStart"/>
      <w:r w:rsidRPr="009D0696">
        <w:rPr>
          <w:rFonts w:ascii="Segoe UI" w:eastAsia="Times New Roman" w:hAnsi="Segoe UI" w:cs="Segoe UI"/>
          <w:color w:val="212529"/>
          <w:sz w:val="24"/>
          <w:szCs w:val="24"/>
          <w:lang w:eastAsia="ru-RU"/>
        </w:rPr>
        <w:t xml:space="preserve">2) </w:t>
      </w:r>
      <w:proofErr w:type="spellStart"/>
      <w:r w:rsidRPr="009D0696">
        <w:rPr>
          <w:rFonts w:ascii="Segoe UI" w:eastAsia="Times New Roman" w:hAnsi="Segoe UI" w:cs="Segoe UI"/>
          <w:color w:val="212529"/>
          <w:sz w:val="24"/>
          <w:szCs w:val="24"/>
          <w:lang w:eastAsia="ru-RU"/>
        </w:rPr>
        <w:t>сформированность</w:t>
      </w:r>
      <w:proofErr w:type="spellEnd"/>
      <w:r w:rsidRPr="009D0696">
        <w:rPr>
          <w:rFonts w:ascii="Segoe UI" w:eastAsia="Times New Roman" w:hAnsi="Segoe UI" w:cs="Segoe UI"/>
          <w:color w:val="212529"/>
          <w:sz w:val="24"/>
          <w:szCs w:val="24"/>
          <w:lang w:eastAsia="ru-RU"/>
        </w:rPr>
        <w:t xml:space="preserve"> первоначальных представлений о единстве и многообразии языкового и культурного пространства Российской Федерации, о месте родного языка среди других языков народов России: понимать, что родной край есть часть России, составлять высказывания о малой родине, приводить примеры традиций и обычаев, объединяющих народы России; составлять небольшие рассказы о взаимосвязях языков, культур и истории народов России;</w:t>
      </w:r>
      <w:proofErr w:type="gramEnd"/>
      <w:r w:rsidRPr="009D0696">
        <w:rPr>
          <w:rFonts w:ascii="Segoe UI" w:eastAsia="Times New Roman" w:hAnsi="Segoe UI" w:cs="Segoe UI"/>
          <w:color w:val="212529"/>
          <w:sz w:val="24"/>
          <w:szCs w:val="24"/>
          <w:lang w:eastAsia="ru-RU"/>
        </w:rPr>
        <w:t xml:space="preserve"> осознавать роль родного языка как носителя народной культуры, средства ее познания; понимать эстетическую ценность родного языка, стремиться к овладению выразительными средствами, свойственными родному языку;</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proofErr w:type="spellStart"/>
      <w:proofErr w:type="gramStart"/>
      <w:r w:rsidRPr="009D0696">
        <w:rPr>
          <w:rFonts w:ascii="Segoe UI" w:eastAsia="Times New Roman" w:hAnsi="Segoe UI" w:cs="Segoe UI"/>
          <w:color w:val="212529"/>
          <w:sz w:val="24"/>
          <w:szCs w:val="24"/>
          <w:lang w:eastAsia="ru-RU"/>
        </w:rPr>
        <w:t>сформированность</w:t>
      </w:r>
      <w:proofErr w:type="spellEnd"/>
      <w:r w:rsidRPr="009D0696">
        <w:rPr>
          <w:rFonts w:ascii="Segoe UI" w:eastAsia="Times New Roman" w:hAnsi="Segoe UI" w:cs="Segoe UI"/>
          <w:color w:val="212529"/>
          <w:sz w:val="24"/>
          <w:szCs w:val="24"/>
          <w:lang w:eastAsia="ru-RU"/>
        </w:rPr>
        <w:t xml:space="preserve"> первоначальных знаний о фонетике, лексике, грамматике, орфографии и пунктуации изучаемого языка, а также умений применять полученные знания в речевой деятельности: различать на слух и произносить звуки и слова изучаемого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изучаемого языка по тематическому принципу;</w:t>
      </w:r>
      <w:proofErr w:type="gramEnd"/>
      <w:r w:rsidRPr="009D0696">
        <w:rPr>
          <w:rFonts w:ascii="Segoe UI" w:eastAsia="Times New Roman" w:hAnsi="Segoe UI" w:cs="Segoe UI"/>
          <w:color w:val="212529"/>
          <w:sz w:val="24"/>
          <w:szCs w:val="24"/>
          <w:lang w:eastAsia="ru-RU"/>
        </w:rPr>
        <w:t xml:space="preserve">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 (по учебному предмету "Государственный язык республики Российской Федерации");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3) </w:t>
      </w:r>
      <w:proofErr w:type="spellStart"/>
      <w:r w:rsidRPr="009D0696">
        <w:rPr>
          <w:rFonts w:ascii="Segoe UI" w:eastAsia="Times New Roman" w:hAnsi="Segoe UI" w:cs="Segoe UI"/>
          <w:color w:val="212529"/>
          <w:sz w:val="24"/>
          <w:szCs w:val="24"/>
          <w:lang w:eastAsia="ru-RU"/>
        </w:rPr>
        <w:t>сформированность</w:t>
      </w:r>
      <w:proofErr w:type="spellEnd"/>
      <w:r w:rsidRPr="009D0696">
        <w:rPr>
          <w:rFonts w:ascii="Segoe UI" w:eastAsia="Times New Roman" w:hAnsi="Segoe UI" w:cs="Segoe UI"/>
          <w:color w:val="212529"/>
          <w:sz w:val="24"/>
          <w:szCs w:val="24"/>
          <w:lang w:eastAsia="ru-RU"/>
        </w:rPr>
        <w:t xml:space="preserve"> и развитие всех видов речевой деятельности на изучаемом языке:</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proofErr w:type="gramStart"/>
      <w:r w:rsidRPr="009D0696">
        <w:rPr>
          <w:rFonts w:ascii="Segoe UI" w:eastAsia="Times New Roman" w:hAnsi="Segoe UI" w:cs="Segoe UI"/>
          <w:color w:val="212529"/>
          <w:sz w:val="24"/>
          <w:szCs w:val="24"/>
          <w:lang w:eastAsia="ru-RU"/>
        </w:rPr>
        <w:t>слушание (</w:t>
      </w:r>
      <w:proofErr w:type="spellStart"/>
      <w:r w:rsidRPr="009D0696">
        <w:rPr>
          <w:rFonts w:ascii="Segoe UI" w:eastAsia="Times New Roman" w:hAnsi="Segoe UI" w:cs="Segoe UI"/>
          <w:color w:val="212529"/>
          <w:sz w:val="24"/>
          <w:szCs w:val="24"/>
          <w:lang w:eastAsia="ru-RU"/>
        </w:rPr>
        <w:t>аудирование</w:t>
      </w:r>
      <w:proofErr w:type="spellEnd"/>
      <w:r w:rsidRPr="009D0696">
        <w:rPr>
          <w:rFonts w:ascii="Segoe UI" w:eastAsia="Times New Roman" w:hAnsi="Segoe UI" w:cs="Segoe UI"/>
          <w:color w:val="212529"/>
          <w:sz w:val="24"/>
          <w:szCs w:val="24"/>
          <w:lang w:eastAsia="ru-RU"/>
        </w:rPr>
        <w:t>) и говорение: понимать на слух речь, звучащую из различных источников (педагогический работник, одноклассники, телевизионные и радиопередачи); определять тему и главную мысль прослушанного высказывания (текста); различать на слух интонации звучащей речи (радость, удивление, грусть, сочувствие); участвовать в диалогах на бытовые, учебные темы, обсуждать поставленные вопросы, прослушанные высказывания; формулировать вопросы, отвечать на вопросы в соответствии с темой диалога;</w:t>
      </w:r>
      <w:proofErr w:type="gramEnd"/>
      <w:r w:rsidRPr="009D0696">
        <w:rPr>
          <w:rFonts w:ascii="Segoe UI" w:eastAsia="Times New Roman" w:hAnsi="Segoe UI" w:cs="Segoe UI"/>
          <w:color w:val="212529"/>
          <w:sz w:val="24"/>
          <w:szCs w:val="24"/>
          <w:lang w:eastAsia="ru-RU"/>
        </w:rPr>
        <w:t xml:space="preserve"> применять в </w:t>
      </w:r>
      <w:r w:rsidRPr="009D0696">
        <w:rPr>
          <w:rFonts w:ascii="Segoe UI" w:eastAsia="Times New Roman" w:hAnsi="Segoe UI" w:cs="Segoe UI"/>
          <w:color w:val="212529"/>
          <w:sz w:val="24"/>
          <w:szCs w:val="24"/>
          <w:lang w:eastAsia="ru-RU"/>
        </w:rPr>
        <w:lastRenderedPageBreak/>
        <w:t xml:space="preserve">диалогической речи формулы речевого этикета, правила речевого поведения в различных учебных и жизненных ситуациях (понимать цель общения, проявлять желание слушать собеседников, учитывать мнение участников); решать учебные задачи с использованием активного и потенциального словарного запаса; рассказывать устно о себе (внешность, интересы, любимые занятия), о своей семье (традиции, совместные занятия); </w:t>
      </w:r>
      <w:proofErr w:type="gramStart"/>
      <w:r w:rsidRPr="009D0696">
        <w:rPr>
          <w:rFonts w:ascii="Segoe UI" w:eastAsia="Times New Roman" w:hAnsi="Segoe UI" w:cs="Segoe UI"/>
          <w:color w:val="212529"/>
          <w:sz w:val="24"/>
          <w:szCs w:val="24"/>
          <w:lang w:eastAsia="ru-RU"/>
        </w:rPr>
        <w:t>описывать предмет (название, качества, назначение); уместно употреблять в устной речи пословицы, поговорки родного народа, использовать изобразительные и выразительные средства родного языка (эпитеты, сравнения, олицетворения); составлять небольшие высказывания для публичного выступления с использованием небольших презентаций;</w:t>
      </w:r>
      <w:proofErr w:type="gramEnd"/>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proofErr w:type="spellStart"/>
      <w:proofErr w:type="gramStart"/>
      <w:r w:rsidRPr="009D0696">
        <w:rPr>
          <w:rFonts w:ascii="Segoe UI" w:eastAsia="Times New Roman" w:hAnsi="Segoe UI" w:cs="Segoe UI"/>
          <w:color w:val="212529"/>
          <w:sz w:val="24"/>
          <w:szCs w:val="24"/>
          <w:lang w:eastAsia="ru-RU"/>
        </w:rPr>
        <w:t>аудирование</w:t>
      </w:r>
      <w:proofErr w:type="spellEnd"/>
      <w:r w:rsidRPr="009D0696">
        <w:rPr>
          <w:rFonts w:ascii="Segoe UI" w:eastAsia="Times New Roman" w:hAnsi="Segoe UI" w:cs="Segoe UI"/>
          <w:color w:val="212529"/>
          <w:sz w:val="24"/>
          <w:szCs w:val="24"/>
          <w:lang w:eastAsia="ru-RU"/>
        </w:rPr>
        <w:t xml:space="preserve"> (слушание): понимать на слух речь, звучащую из различных источников (учитель, одноклассники, теле- и радиопередачи); говорение: воспроизводить речевые образцы, участвовать в диалогах на бытовые, учебные темы, в обсуждении прослушанных или прочитанных текстов; декламировать стихи (по учебному предмету "Государственный язык республики Российской Федерации");</w:t>
      </w:r>
      <w:proofErr w:type="gramEnd"/>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proofErr w:type="gramStart"/>
      <w:r w:rsidRPr="009D0696">
        <w:rPr>
          <w:rFonts w:ascii="Segoe UI" w:eastAsia="Times New Roman" w:hAnsi="Segoe UI" w:cs="Segoe UI"/>
          <w:color w:val="212529"/>
          <w:sz w:val="24"/>
          <w:szCs w:val="24"/>
          <w:lang w:eastAsia="ru-RU"/>
        </w:rPr>
        <w:t>чтение и письмо: читать вслух небольшие тексты разного вида (фольклорный, художественный, научно-познавательный, справочный) в индивидуальном темпе, позволяющем понять содержание и смысл прочитанного; составлять план текста (с помощью педагогического работника и самостоятельно); пересказывать текст в соответствии с учебной задачей (подробно и кратко); списывать текст и выписывать из него слова, словосочетания, предложения в соответствии с решаемой учебной задачей;</w:t>
      </w:r>
      <w:proofErr w:type="gramEnd"/>
      <w:r w:rsidRPr="009D0696">
        <w:rPr>
          <w:rFonts w:ascii="Segoe UI" w:eastAsia="Times New Roman" w:hAnsi="Segoe UI" w:cs="Segoe UI"/>
          <w:color w:val="212529"/>
          <w:sz w:val="24"/>
          <w:szCs w:val="24"/>
          <w:lang w:eastAsia="ru-RU"/>
        </w:rPr>
        <w:t xml:space="preserve"> строить связные высказывания в письменной форме на различные темы; выполнять небольшие творческие задания (дополнение и распространение предложения текста/изложения);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чтение: читать вслух небольшие тексты, построенные на изученном языковом материале; письмо: воспроизводить речевые образцы, списывать текст и выписывать из него слова, словосочетания, предложения в соответствии с решаемой учебной задачей; выполнять небольшие письменные работы и творческие задания (по учебному предмету "Государственный язык республики Российской Федерации");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4) усвоение элементарных сведений о языке как носителе культуры народа: составлять небольшие рассказы по заданной теме на изучаемом языке; представлять родной край как часть России на изучаемом языке в различных ситуациях общения.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43.2.2. По учебному предмету "Литературное чтение на родном языке":</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1) понимание места и роли литературы на изучаемом языке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lastRenderedPageBreak/>
        <w:t>воспринимать художественную литературу как особый вид искусства (искусство слова);</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соотносить произведения словесного творчества с произведениями других видов искусств (живопись, музыка, фотография, кино);</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иметь первоначальные представления о взаимодействии, взаимовлиянии литератур разных народов, о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находить общее и особенное при сравнении художественных произведений народов Российской Федерации, народов мира;</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2) освоение смыслового чтения, понимание смысла и значения элементарных понятий теории литературы:</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владеть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владеть техникой смыслового чтения про себя (понимание смысла и основного содержания прочитанного, оценка информации, </w:t>
      </w:r>
      <w:proofErr w:type="gramStart"/>
      <w:r w:rsidRPr="009D0696">
        <w:rPr>
          <w:rFonts w:ascii="Segoe UI" w:eastAsia="Times New Roman" w:hAnsi="Segoe UI" w:cs="Segoe UI"/>
          <w:color w:val="212529"/>
          <w:sz w:val="24"/>
          <w:szCs w:val="24"/>
          <w:lang w:eastAsia="ru-RU"/>
        </w:rPr>
        <w:t>контроль за</w:t>
      </w:r>
      <w:proofErr w:type="gramEnd"/>
      <w:r w:rsidRPr="009D0696">
        <w:rPr>
          <w:rFonts w:ascii="Segoe UI" w:eastAsia="Times New Roman" w:hAnsi="Segoe UI" w:cs="Segoe UI"/>
          <w:color w:val="212529"/>
          <w:sz w:val="24"/>
          <w:szCs w:val="24"/>
          <w:lang w:eastAsia="ru-RU"/>
        </w:rPr>
        <w:t xml:space="preserve"> полнотой восприятия и правильной интерпретацией текста);</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различать жанры фольклорных произведений (малые фольклорные жанры, сказки, легенды, мифы);</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понимать основной смысл и назначение фольклорных произведений своего народа (порадовать, поучить, использовать для игры), приводить примеры </w:t>
      </w:r>
      <w:proofErr w:type="spellStart"/>
      <w:r w:rsidRPr="009D0696">
        <w:rPr>
          <w:rFonts w:ascii="Segoe UI" w:eastAsia="Times New Roman" w:hAnsi="Segoe UI" w:cs="Segoe UI"/>
          <w:color w:val="212529"/>
          <w:sz w:val="24"/>
          <w:szCs w:val="24"/>
          <w:lang w:eastAsia="ru-RU"/>
        </w:rPr>
        <w:t>потешек</w:t>
      </w:r>
      <w:proofErr w:type="spellEnd"/>
      <w:r w:rsidRPr="009D0696">
        <w:rPr>
          <w:rFonts w:ascii="Segoe UI" w:eastAsia="Times New Roman" w:hAnsi="Segoe UI" w:cs="Segoe UI"/>
          <w:color w:val="212529"/>
          <w:sz w:val="24"/>
          <w:szCs w:val="24"/>
          <w:lang w:eastAsia="ru-RU"/>
        </w:rPr>
        <w:t>, сказок, загадок, колыбельных песен своего народа (других народов);</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сравнивать произведения фольклора в близкородственных языках (тема, главная мысль, герои);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сопоставлять названия произведения с его темой (о природе, истории, детях, о добре и зле);</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различать жанры небольших художественных произведений детской литературы своего народа (других народов) - стихотворение, рассказ, басню;</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анализировать прочитанное литературное произведение: определять тему, главную мысль, последовательность действий, средства художественной выразительности;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lastRenderedPageBreak/>
        <w:t>отвечать на вопросы по содержанию текста;</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находить в тексте изобразительные и выразительные средства родного языка (эпитеты, сравнения, олицетворения);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3) приобщение к восприятию и осмыслению информации, представленной в текстах, </w:t>
      </w:r>
      <w:proofErr w:type="spellStart"/>
      <w:r w:rsidRPr="009D0696">
        <w:rPr>
          <w:rFonts w:ascii="Segoe UI" w:eastAsia="Times New Roman" w:hAnsi="Segoe UI" w:cs="Segoe UI"/>
          <w:color w:val="212529"/>
          <w:sz w:val="24"/>
          <w:szCs w:val="24"/>
          <w:lang w:eastAsia="ru-RU"/>
        </w:rPr>
        <w:t>сформированность</w:t>
      </w:r>
      <w:proofErr w:type="spellEnd"/>
      <w:r w:rsidRPr="009D0696">
        <w:rPr>
          <w:rFonts w:ascii="Segoe UI" w:eastAsia="Times New Roman" w:hAnsi="Segoe UI" w:cs="Segoe UI"/>
          <w:color w:val="212529"/>
          <w:sz w:val="24"/>
          <w:szCs w:val="24"/>
          <w:lang w:eastAsia="ru-RU"/>
        </w:rPr>
        <w:t xml:space="preserve"> читательского интереса и эстетического вкуса обучающихся: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определять цель чтения различных текстов (художественных, научно-популярных, справочных);</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удовлетворять читательский интерес, находить информацию, расширять кругозор;</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использовать разные виды чтения (ознакомительное, изучающее, выборочное, поисковое) для решения учебных и практических задач;</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ставить вопросы к тексту, составлять план для его пересказа, для написания изложений;</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проявлять интерес к самостоятельному чтению, формулировать свои читательские ожидания, ориентируясь на имя автора, жанр произведения, иллюстрации к книге;</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читать произведения фольклора по ролям, участвовать в их драматизации;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участвовать в дискуссиях со сверстниками на литературные темы, приводить доказательства своей точки зрения;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выполнять творческие работы на фольклорном материале (продолжение сказки, сочинение загадки, пересказ с изменением действующего лица).</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43.3. </w:t>
      </w:r>
      <w:proofErr w:type="gramStart"/>
      <w:r w:rsidRPr="009D0696">
        <w:rPr>
          <w:rFonts w:ascii="Segoe UI" w:eastAsia="Times New Roman" w:hAnsi="Segoe UI" w:cs="Segoe UI"/>
          <w:color w:val="212529"/>
          <w:sz w:val="24"/>
          <w:szCs w:val="24"/>
          <w:lang w:eastAsia="ru-RU"/>
        </w:rPr>
        <w:t xml:space="preserve">Предметные результаты по учебному предмету "Иностранный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proofErr w:type="spellStart"/>
      <w:r w:rsidRPr="009D0696">
        <w:rPr>
          <w:rFonts w:ascii="Segoe UI" w:eastAsia="Times New Roman" w:hAnsi="Segoe UI" w:cs="Segoe UI"/>
          <w:color w:val="212529"/>
          <w:sz w:val="24"/>
          <w:szCs w:val="24"/>
          <w:lang w:eastAsia="ru-RU"/>
        </w:rPr>
        <w:t>сформированность</w:t>
      </w:r>
      <w:proofErr w:type="spellEnd"/>
      <w:r w:rsidRPr="009D0696">
        <w:rPr>
          <w:rFonts w:ascii="Segoe UI" w:eastAsia="Times New Roman" w:hAnsi="Segoe UI" w:cs="Segoe UI"/>
          <w:color w:val="212529"/>
          <w:sz w:val="24"/>
          <w:szCs w:val="24"/>
          <w:lang w:eastAsia="ru-RU"/>
        </w:rPr>
        <w:t xml:space="preserve"> иноязычной коммуникативной компетенции на элементарном уровне в совокупности ее составляющих - речевой, языковой, </w:t>
      </w:r>
      <w:proofErr w:type="spellStart"/>
      <w:r w:rsidRPr="009D0696">
        <w:rPr>
          <w:rFonts w:ascii="Segoe UI" w:eastAsia="Times New Roman" w:hAnsi="Segoe UI" w:cs="Segoe UI"/>
          <w:color w:val="212529"/>
          <w:sz w:val="24"/>
          <w:szCs w:val="24"/>
          <w:lang w:eastAsia="ru-RU"/>
        </w:rPr>
        <w:t>социокультурной</w:t>
      </w:r>
      <w:proofErr w:type="spellEnd"/>
      <w:r w:rsidRPr="009D0696">
        <w:rPr>
          <w:rFonts w:ascii="Segoe UI" w:eastAsia="Times New Roman" w:hAnsi="Segoe UI" w:cs="Segoe UI"/>
          <w:color w:val="212529"/>
          <w:sz w:val="24"/>
          <w:szCs w:val="24"/>
          <w:lang w:eastAsia="ru-RU"/>
        </w:rPr>
        <w:t xml:space="preserve">, компенсаторной, </w:t>
      </w:r>
      <w:proofErr w:type="spellStart"/>
      <w:r w:rsidRPr="009D0696">
        <w:rPr>
          <w:rFonts w:ascii="Segoe UI" w:eastAsia="Times New Roman" w:hAnsi="Segoe UI" w:cs="Segoe UI"/>
          <w:color w:val="212529"/>
          <w:sz w:val="24"/>
          <w:szCs w:val="24"/>
          <w:lang w:eastAsia="ru-RU"/>
        </w:rPr>
        <w:t>метапредметной</w:t>
      </w:r>
      <w:proofErr w:type="spellEnd"/>
      <w:r w:rsidRPr="009D0696">
        <w:rPr>
          <w:rFonts w:ascii="Segoe UI" w:eastAsia="Times New Roman" w:hAnsi="Segoe UI" w:cs="Segoe UI"/>
          <w:color w:val="212529"/>
          <w:sz w:val="24"/>
          <w:szCs w:val="24"/>
          <w:lang w:eastAsia="ru-RU"/>
        </w:rPr>
        <w:t xml:space="preserve"> (учебно-познавательной) и должны обеспечивать:</w:t>
      </w:r>
      <w:proofErr w:type="gramEnd"/>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1) 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говорение: уметь вести разные виды диалога в стандартных ситуациях общения (диалог этикетного характера, диалог-побуждение к действию, диалог-расспрос) объемом 4-5 фраз со стороны каждого собеседника в рамках тематического содержания речи с вербальными и (или) невербальными опорами, с соблюдением </w:t>
      </w:r>
      <w:r w:rsidRPr="009D0696">
        <w:rPr>
          <w:rFonts w:ascii="Segoe UI" w:eastAsia="Times New Roman" w:hAnsi="Segoe UI" w:cs="Segoe UI"/>
          <w:color w:val="212529"/>
          <w:sz w:val="24"/>
          <w:szCs w:val="24"/>
          <w:lang w:eastAsia="ru-RU"/>
        </w:rPr>
        <w:lastRenderedPageBreak/>
        <w:t xml:space="preserve">правил речевого этикета, принятых в стране/странах изучаемого языка; </w:t>
      </w:r>
      <w:proofErr w:type="gramStart"/>
      <w:r w:rsidRPr="009D0696">
        <w:rPr>
          <w:rFonts w:ascii="Segoe UI" w:eastAsia="Times New Roman" w:hAnsi="Segoe UI" w:cs="Segoe UI"/>
          <w:color w:val="212529"/>
          <w:sz w:val="24"/>
          <w:szCs w:val="24"/>
          <w:lang w:eastAsia="ru-RU"/>
        </w:rPr>
        <w:t>создавать устные связные монологические высказывания (описание/характеристика, повествование) объемом 4-5 фраз с вербальными и (или) невербальными опорами в рамках тематического содержания речи; передавать основное содержание прочитанного текста; представлять результаты выполненной проектной работы, в том числе подбирая иллюстративный материал (рисунки, фото) к тексту выступления;</w:t>
      </w:r>
      <w:proofErr w:type="gramEnd"/>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proofErr w:type="spellStart"/>
      <w:r w:rsidRPr="009D0696">
        <w:rPr>
          <w:rFonts w:ascii="Segoe UI" w:eastAsia="Times New Roman" w:hAnsi="Segoe UI" w:cs="Segoe UI"/>
          <w:color w:val="212529"/>
          <w:sz w:val="24"/>
          <w:szCs w:val="24"/>
          <w:lang w:eastAsia="ru-RU"/>
        </w:rPr>
        <w:t>аудирование</w:t>
      </w:r>
      <w:proofErr w:type="spellEnd"/>
      <w:r w:rsidRPr="009D0696">
        <w:rPr>
          <w:rFonts w:ascii="Segoe UI" w:eastAsia="Times New Roman" w:hAnsi="Segoe UI" w:cs="Segoe UI"/>
          <w:color w:val="212529"/>
          <w:sz w:val="24"/>
          <w:szCs w:val="24"/>
          <w:lang w:eastAsia="ru-RU"/>
        </w:rPr>
        <w:t>: воспринимать на слух и понимать речь педагогического работника и одноклассников в процессе общения на уроке; воспринимать на слух и понимать основное содержание звучащих до 1 минуты учебных и адаптированных аутентичных текстов, построенных на изученном языковом материале; понимать запрашиваемую информацию фактического характера в прослушанном тексте;</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proofErr w:type="gramStart"/>
      <w:r w:rsidRPr="009D0696">
        <w:rPr>
          <w:rFonts w:ascii="Segoe UI" w:eastAsia="Times New Roman" w:hAnsi="Segoe UI" w:cs="Segoe UI"/>
          <w:color w:val="212529"/>
          <w:sz w:val="24"/>
          <w:szCs w:val="24"/>
          <w:lang w:eastAsia="ru-RU"/>
        </w:rPr>
        <w:t>смысловое чтение: читать вслух и понимать учебные и адаптированные аутентичные тексты объемом до 80 слов, построенные на изученном языковом материале, соблюдая правила чтения и правильную интонацию; читать про себя и понимать основное содержание учебных и адаптированных аутентичных текстов объемом до 160 слов, содержащих отдельные незнакомые слова, не препятствующие решению коммуникативной задачи;</w:t>
      </w:r>
      <w:proofErr w:type="gramEnd"/>
      <w:r w:rsidRPr="009D0696">
        <w:rPr>
          <w:rFonts w:ascii="Segoe UI" w:eastAsia="Times New Roman" w:hAnsi="Segoe UI" w:cs="Segoe UI"/>
          <w:color w:val="212529"/>
          <w:sz w:val="24"/>
          <w:szCs w:val="24"/>
          <w:lang w:eastAsia="ru-RU"/>
        </w:rPr>
        <w:t xml:space="preserve"> определять тему, главную мысль, назначение текста; извлекать из прочитанного текста запрашиваемую информацию фактического характера (в пределах изученного); читать </w:t>
      </w:r>
      <w:proofErr w:type="spellStart"/>
      <w:r w:rsidRPr="009D0696">
        <w:rPr>
          <w:rFonts w:ascii="Segoe UI" w:eastAsia="Times New Roman" w:hAnsi="Segoe UI" w:cs="Segoe UI"/>
          <w:color w:val="212529"/>
          <w:sz w:val="24"/>
          <w:szCs w:val="24"/>
          <w:lang w:eastAsia="ru-RU"/>
        </w:rPr>
        <w:t>несплошные</w:t>
      </w:r>
      <w:proofErr w:type="spellEnd"/>
      <w:r w:rsidRPr="009D0696">
        <w:rPr>
          <w:rFonts w:ascii="Segoe UI" w:eastAsia="Times New Roman" w:hAnsi="Segoe UI" w:cs="Segoe UI"/>
          <w:color w:val="212529"/>
          <w:sz w:val="24"/>
          <w:szCs w:val="24"/>
          <w:lang w:eastAsia="ru-RU"/>
        </w:rPr>
        <w:t xml:space="preserve"> тексты (простые таблицы) и понимать представленную в них информацию;</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письменная речь: владеть техникой письма; заполнять простые анкеты и формуляры с указанием личной информации в соответствии с нормами, принятыми в стране/странах изучаемого языка; писать электронное сообщение личного характера объемом до 40 слов с опорой на предъявленный педагогическим работником образец;</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2) 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признаков изученных грамматических явлений;</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3) 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proofErr w:type="gramStart"/>
      <w:r w:rsidRPr="009D0696">
        <w:rPr>
          <w:rFonts w:ascii="Segoe UI" w:eastAsia="Times New Roman" w:hAnsi="Segoe UI" w:cs="Segoe UI"/>
          <w:color w:val="212529"/>
          <w:sz w:val="24"/>
          <w:szCs w:val="24"/>
          <w:lang w:eastAsia="ru-RU"/>
        </w:rPr>
        <w:lastRenderedPageBreak/>
        <w:t>4) 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w:t>
      </w:r>
      <w:proofErr w:type="gramEnd"/>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5) овладение </w:t>
      </w:r>
      <w:proofErr w:type="spellStart"/>
      <w:r w:rsidRPr="009D0696">
        <w:rPr>
          <w:rFonts w:ascii="Segoe UI" w:eastAsia="Times New Roman" w:hAnsi="Segoe UI" w:cs="Segoe UI"/>
          <w:color w:val="212529"/>
          <w:sz w:val="24"/>
          <w:szCs w:val="24"/>
          <w:lang w:eastAsia="ru-RU"/>
        </w:rPr>
        <w:t>социокультурными</w:t>
      </w:r>
      <w:proofErr w:type="spellEnd"/>
      <w:r w:rsidRPr="009D0696">
        <w:rPr>
          <w:rFonts w:ascii="Segoe UI" w:eastAsia="Times New Roman" w:hAnsi="Segoe UI" w:cs="Segoe UI"/>
          <w:color w:val="212529"/>
          <w:sz w:val="24"/>
          <w:szCs w:val="24"/>
          <w:lang w:eastAsia="ru-RU"/>
        </w:rPr>
        <w:t xml:space="preserve">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6) овладение компенсаторными умениями: использовать при чтении и </w:t>
      </w:r>
      <w:proofErr w:type="spellStart"/>
      <w:r w:rsidRPr="009D0696">
        <w:rPr>
          <w:rFonts w:ascii="Segoe UI" w:eastAsia="Times New Roman" w:hAnsi="Segoe UI" w:cs="Segoe UI"/>
          <w:color w:val="212529"/>
          <w:sz w:val="24"/>
          <w:szCs w:val="24"/>
          <w:lang w:eastAsia="ru-RU"/>
        </w:rPr>
        <w:t>аудировании</w:t>
      </w:r>
      <w:proofErr w:type="spellEnd"/>
      <w:r w:rsidRPr="009D0696">
        <w:rPr>
          <w:rFonts w:ascii="Segoe UI" w:eastAsia="Times New Roman" w:hAnsi="Segoe UI" w:cs="Segoe UI"/>
          <w:color w:val="212529"/>
          <w:sz w:val="24"/>
          <w:szCs w:val="24"/>
          <w:lang w:eastAsia="ru-RU"/>
        </w:rPr>
        <w:t xml:space="preserve"> языковую, в том числе контекстуальную догадку;</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7) овладение умениями описывать, сравнивать и группировать объекты и явления в рамках изучаемой тематики;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8) 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proofErr w:type="gramStart"/>
      <w:r w:rsidRPr="009D0696">
        <w:rPr>
          <w:rFonts w:ascii="Segoe UI" w:eastAsia="Times New Roman" w:hAnsi="Segoe UI" w:cs="Segoe UI"/>
          <w:color w:val="212529"/>
          <w:sz w:val="24"/>
          <w:szCs w:val="24"/>
          <w:lang w:eastAsia="ru-RU"/>
        </w:rPr>
        <w:t xml:space="preserve">9) выполнение простых проектных работ, включая задания </w:t>
      </w:r>
      <w:proofErr w:type="spellStart"/>
      <w:r w:rsidRPr="009D0696">
        <w:rPr>
          <w:rFonts w:ascii="Segoe UI" w:eastAsia="Times New Roman" w:hAnsi="Segoe UI" w:cs="Segoe UI"/>
          <w:color w:val="212529"/>
          <w:sz w:val="24"/>
          <w:szCs w:val="24"/>
          <w:lang w:eastAsia="ru-RU"/>
        </w:rPr>
        <w:t>межпредметного</w:t>
      </w:r>
      <w:proofErr w:type="spellEnd"/>
      <w:r w:rsidRPr="009D0696">
        <w:rPr>
          <w:rFonts w:ascii="Segoe UI" w:eastAsia="Times New Roman" w:hAnsi="Segoe UI" w:cs="Segoe UI"/>
          <w:color w:val="212529"/>
          <w:sz w:val="24"/>
          <w:szCs w:val="24"/>
          <w:lang w:eastAsia="ru-RU"/>
        </w:rPr>
        <w:t xml:space="preserve">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roofErr w:type="gramEnd"/>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10) приобретение опыта практической деятельности в повседневной жизни: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знакомить представителей других стран с культурой своего народа и участвовать в элементарном бытовом общении на иностранном языке.</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43.4. Предметные результаты по учебному предмету "Математика" предметной области "Математика и информатика" должны обеспечивать:</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lastRenderedPageBreak/>
        <w:t xml:space="preserve">1) </w:t>
      </w:r>
      <w:proofErr w:type="spellStart"/>
      <w:r w:rsidRPr="009D0696">
        <w:rPr>
          <w:rFonts w:ascii="Segoe UI" w:eastAsia="Times New Roman" w:hAnsi="Segoe UI" w:cs="Segoe UI"/>
          <w:color w:val="212529"/>
          <w:sz w:val="24"/>
          <w:szCs w:val="24"/>
          <w:lang w:eastAsia="ru-RU"/>
        </w:rPr>
        <w:t>сформированность</w:t>
      </w:r>
      <w:proofErr w:type="spellEnd"/>
      <w:r w:rsidRPr="009D0696">
        <w:rPr>
          <w:rFonts w:ascii="Segoe UI" w:eastAsia="Times New Roman" w:hAnsi="Segoe UI" w:cs="Segoe UI"/>
          <w:color w:val="212529"/>
          <w:sz w:val="24"/>
          <w:szCs w:val="24"/>
          <w:lang w:eastAsia="ru-RU"/>
        </w:rPr>
        <w:t xml:space="preserve"> системы знаний о числе как результате счета и измерения, о десятичном принципе записи чисел;</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2) </w:t>
      </w:r>
      <w:proofErr w:type="spellStart"/>
      <w:r w:rsidRPr="009D0696">
        <w:rPr>
          <w:rFonts w:ascii="Segoe UI" w:eastAsia="Times New Roman" w:hAnsi="Segoe UI" w:cs="Segoe UI"/>
          <w:color w:val="212529"/>
          <w:sz w:val="24"/>
          <w:szCs w:val="24"/>
          <w:lang w:eastAsia="ru-RU"/>
        </w:rPr>
        <w:t>сформированность</w:t>
      </w:r>
      <w:proofErr w:type="spellEnd"/>
      <w:r w:rsidRPr="009D0696">
        <w:rPr>
          <w:rFonts w:ascii="Segoe UI" w:eastAsia="Times New Roman" w:hAnsi="Segoe UI" w:cs="Segoe UI"/>
          <w:color w:val="212529"/>
          <w:sz w:val="24"/>
          <w:szCs w:val="24"/>
          <w:lang w:eastAsia="ru-RU"/>
        </w:rPr>
        <w:t xml:space="preserve">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3) 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4) 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w:t>
      </w:r>
      <w:proofErr w:type="spellStart"/>
      <w:r w:rsidRPr="009D0696">
        <w:rPr>
          <w:rFonts w:ascii="Segoe UI" w:eastAsia="Times New Roman" w:hAnsi="Segoe UI" w:cs="Segoe UI"/>
          <w:color w:val="212529"/>
          <w:sz w:val="24"/>
          <w:szCs w:val="24"/>
          <w:lang w:eastAsia="ru-RU"/>
        </w:rPr>
        <w:t>контрпример</w:t>
      </w:r>
      <w:proofErr w:type="spellEnd"/>
      <w:r w:rsidRPr="009D0696">
        <w:rPr>
          <w:rFonts w:ascii="Segoe UI" w:eastAsia="Times New Roman" w:hAnsi="Segoe UI" w:cs="Segoe UI"/>
          <w:color w:val="212529"/>
          <w:sz w:val="24"/>
          <w:szCs w:val="24"/>
          <w:lang w:eastAsia="ru-RU"/>
        </w:rPr>
        <w:t>, строить простейшие алгоритмы и использовать изученные алгоритмы (вычислений, измерений) в учебных ситуациях;</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proofErr w:type="gramStart"/>
      <w:r w:rsidRPr="009D0696">
        <w:rPr>
          <w:rFonts w:ascii="Segoe UI" w:eastAsia="Times New Roman" w:hAnsi="Segoe UI" w:cs="Segoe UI"/>
          <w:color w:val="212529"/>
          <w:sz w:val="24"/>
          <w:szCs w:val="24"/>
          <w:lang w:eastAsia="ru-RU"/>
        </w:rPr>
        <w:t>5) овладение элементами математической речи: умения формулировать утверждение (вывод, правило), строить логические рассуждения (</w:t>
      </w:r>
      <w:proofErr w:type="spellStart"/>
      <w:r w:rsidRPr="009D0696">
        <w:rPr>
          <w:rFonts w:ascii="Segoe UI" w:eastAsia="Times New Roman" w:hAnsi="Segoe UI" w:cs="Segoe UI"/>
          <w:color w:val="212529"/>
          <w:sz w:val="24"/>
          <w:szCs w:val="24"/>
          <w:lang w:eastAsia="ru-RU"/>
        </w:rPr>
        <w:t>одно-двухшаговые</w:t>
      </w:r>
      <w:proofErr w:type="spellEnd"/>
      <w:r w:rsidRPr="009D0696">
        <w:rPr>
          <w:rFonts w:ascii="Segoe UI" w:eastAsia="Times New Roman" w:hAnsi="Segoe UI" w:cs="Segoe UI"/>
          <w:color w:val="212529"/>
          <w:sz w:val="24"/>
          <w:szCs w:val="24"/>
          <w:lang w:eastAsia="ru-RU"/>
        </w:rPr>
        <w:t>) с использованием связок "если ..., то ...", "и", "все", "некоторые";</w:t>
      </w:r>
      <w:proofErr w:type="gramEnd"/>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proofErr w:type="gramStart"/>
      <w:r w:rsidRPr="009D0696">
        <w:rPr>
          <w:rFonts w:ascii="Segoe UI" w:eastAsia="Times New Roman" w:hAnsi="Segoe UI" w:cs="Segoe UI"/>
          <w:color w:val="212529"/>
          <w:sz w:val="24"/>
          <w:szCs w:val="24"/>
          <w:lang w:eastAsia="ru-RU"/>
        </w:rPr>
        <w:t>6) 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w:t>
      </w:r>
      <w:proofErr w:type="gramEnd"/>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7)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43.5. Предметные результаты по учебному предмету "Окружающий мир" предметной области "Обществознание и естествознание (окружающий мир)" должны обеспечивать:</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1) </w:t>
      </w:r>
      <w:proofErr w:type="spellStart"/>
      <w:r w:rsidRPr="009D0696">
        <w:rPr>
          <w:rFonts w:ascii="Segoe UI" w:eastAsia="Times New Roman" w:hAnsi="Segoe UI" w:cs="Segoe UI"/>
          <w:color w:val="212529"/>
          <w:sz w:val="24"/>
          <w:szCs w:val="24"/>
          <w:lang w:eastAsia="ru-RU"/>
        </w:rPr>
        <w:t>сформированность</w:t>
      </w:r>
      <w:proofErr w:type="spellEnd"/>
      <w:r w:rsidRPr="009D0696">
        <w:rPr>
          <w:rFonts w:ascii="Segoe UI" w:eastAsia="Times New Roman" w:hAnsi="Segoe UI" w:cs="Segoe UI"/>
          <w:color w:val="212529"/>
          <w:sz w:val="24"/>
          <w:szCs w:val="24"/>
          <w:lang w:eastAsia="ru-RU"/>
        </w:rPr>
        <w:t xml:space="preserve">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2) 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w:t>
      </w:r>
      <w:proofErr w:type="spellStart"/>
      <w:r w:rsidRPr="009D0696">
        <w:rPr>
          <w:rFonts w:ascii="Segoe UI" w:eastAsia="Times New Roman" w:hAnsi="Segoe UI" w:cs="Segoe UI"/>
          <w:color w:val="212529"/>
          <w:sz w:val="24"/>
          <w:szCs w:val="24"/>
          <w:lang w:eastAsia="ru-RU"/>
        </w:rPr>
        <w:t>сформированность</w:t>
      </w:r>
      <w:proofErr w:type="spellEnd"/>
      <w:r w:rsidRPr="009D0696">
        <w:rPr>
          <w:rFonts w:ascii="Segoe UI" w:eastAsia="Times New Roman" w:hAnsi="Segoe UI" w:cs="Segoe UI"/>
          <w:color w:val="212529"/>
          <w:sz w:val="24"/>
          <w:szCs w:val="24"/>
          <w:lang w:eastAsia="ru-RU"/>
        </w:rPr>
        <w:t xml:space="preserve"> основ рационального поведения и обоснованного принятия решений;</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lastRenderedPageBreak/>
        <w:t>3)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4)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5) понимание простейших причинно-следственных связей в окружающем мире (в том числе на материале о природе и культуре родного края);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6) умение решать в рамках изученного материала познавательные, в том числе практические задачи;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7)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8) 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 фиксацией результатов наблюдений и опытов;</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9)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10)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43.6. По выбору родителей (законных представителей) несовершеннолетних обучающихся в рамках учебного предмета "Основы религиозных культур и светской этики" предметной области "Основы религиозных культур и светской этики" изучаются учебные модули: "Основы православной культуры", "Основы иудейской культуры", "Основы буддийской культуры", "Основы исламской культуры", "Основы религиозных культур народов России" или "Основы светской этики".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lastRenderedPageBreak/>
        <w:t>Предметные результаты по учебному предмету "Основы религиозных культур и светской этики" предметной области "Основы религиозных культур и светской этики" должны обеспечивать:</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43.6.1. По учебному модулю "Основы православной культуры":</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1) понимание необходимости нравственного совершенствования, духовного развития, роли в этом личных усилий человека;</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3) осуществление обоснованного нравственного выбора с опорой на этические нормы православной культуры;</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4) формирование умений рассказывать об основных особенностях вероучения религии (православного христианства), называть основателя и основные события, связанные с историей ее возникновения и развития;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5) знание названий священных книг в православии, умение кратко описывать их содержание;</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6) формирование умений называть и составлять краткие описания особенностей православных культовых сооружений, религиозных служб, обрядов и таинств;</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8) понимание ценности семьи, умение приводить примеры положительного влияния православной религиозной традиции на отношения в семье, воспитание детей;</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10) понимание ценности человеческой жизни, человеческого достоинства, честного труда людей на благо человека, общества;</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11) формирование умений объяснять значение слов "милосердие", "сострадание", "прощение", "дружелюбие";</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12) умение находить образы, приводить примеры проявлений любви к </w:t>
      </w:r>
      <w:proofErr w:type="gramStart"/>
      <w:r w:rsidRPr="009D0696">
        <w:rPr>
          <w:rFonts w:ascii="Segoe UI" w:eastAsia="Times New Roman" w:hAnsi="Segoe UI" w:cs="Segoe UI"/>
          <w:color w:val="212529"/>
          <w:sz w:val="24"/>
          <w:szCs w:val="24"/>
          <w:lang w:eastAsia="ru-RU"/>
        </w:rPr>
        <w:t>ближнему</w:t>
      </w:r>
      <w:proofErr w:type="gramEnd"/>
      <w:r w:rsidRPr="009D0696">
        <w:rPr>
          <w:rFonts w:ascii="Segoe UI" w:eastAsia="Times New Roman" w:hAnsi="Segoe UI" w:cs="Segoe UI"/>
          <w:color w:val="212529"/>
          <w:sz w:val="24"/>
          <w:szCs w:val="24"/>
          <w:lang w:eastAsia="ru-RU"/>
        </w:rPr>
        <w:t>, милосердия и сострадания в православной культуре, истории России, современной жизни;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lastRenderedPageBreak/>
        <w:t>13) открытость к сотрудничеству, готовность оказывать помощь; осуждение любых случаев унижения человеческого достоинства.</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43.6.2. По учебному модулю "Основы иудейской культуры":</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1) понимание необходимости нравственного совершенствования, духовного развития, роли в этом личных усилий человека;</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3) осуществление обоснованного нравственного выбора с опорой на этические нормы иудейской культуры;</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4) формирование умений рассказывать об основных особенностях вероучения религии (иудаизма), называть основателя и основные события, связанные с историей ее возникновения и развития;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5) знание названий священных книг в иудаизме, умение кратко описывать их содержание;</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6) формирование умений называть и составлять краткие описания особенностей иудейских культовых сооружений, религиозных служб, обрядов;</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8) понимание ценности семьи, умение приводить примеры положительного влияния иудейской традиции на отношения в семье, воспитание детей;</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9) овладение навыками общения с людьми разного вероисповедания;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осознание, что оскорбление представителей другой веры есть нарушение нравственных норм поведения в обществе;</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10) понимание ценности человеческой жизни, человеческого достоинства, честного труда людей на благо человека, общества;</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11) формирование умений объяснять значение слов "милосердие", "сострадание", "прощение", "дружелюбие";</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12) умение находить образы, приводить примеры проявлений любви к </w:t>
      </w:r>
      <w:proofErr w:type="gramStart"/>
      <w:r w:rsidRPr="009D0696">
        <w:rPr>
          <w:rFonts w:ascii="Segoe UI" w:eastAsia="Times New Roman" w:hAnsi="Segoe UI" w:cs="Segoe UI"/>
          <w:color w:val="212529"/>
          <w:sz w:val="24"/>
          <w:szCs w:val="24"/>
          <w:lang w:eastAsia="ru-RU"/>
        </w:rPr>
        <w:t>ближнему</w:t>
      </w:r>
      <w:proofErr w:type="gramEnd"/>
      <w:r w:rsidRPr="009D0696">
        <w:rPr>
          <w:rFonts w:ascii="Segoe UI" w:eastAsia="Times New Roman" w:hAnsi="Segoe UI" w:cs="Segoe UI"/>
          <w:color w:val="212529"/>
          <w:sz w:val="24"/>
          <w:szCs w:val="24"/>
          <w:lang w:eastAsia="ru-RU"/>
        </w:rPr>
        <w:t>, милосердия и сострадания в иудейской культуре, истории России, современной жизни;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lastRenderedPageBreak/>
        <w:t>13) открытость к сотрудничеству, готовность оказывать помощь; осуждение любых случаев унижения человеческого достоинства.</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43.6.3. По учебному модулю "Основы буддийской культуры":</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1) понимание необходимости нравственного самосовершенствования, духовного развития, роли в этом личных усилий человека;</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3) осуществление обоснованного нравственного выбора с опорой на этические нормы буддийской культуры;</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4) формирование умений рассказывать об основных особенностях вероучения религии (буддизма), называть основателя и основные события, связанные с историей ее возникновения и развития;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5) знание названий священных книг в буддизме, умение кратко описывать их содержание;</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6) формирование умений называть и составлять краткие описания особенностей буддийских культовых сооружений, религиозных служб, обрядов;</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8) понимание ценности семьи, умение приводить примеры положительного влияния буддийской традиции на отношения в семье, воспитание детей;</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10) понимание ценности человеческой жизни, человеческого достоинства, честного труда людей на благо человека, общества;</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11) формирование умений объяснять значение слов "милосердие", "сострадание", "прощение", "дружелюбие";</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12) умение находить образы, приводить примеры проявлений любви к </w:t>
      </w:r>
      <w:proofErr w:type="gramStart"/>
      <w:r w:rsidRPr="009D0696">
        <w:rPr>
          <w:rFonts w:ascii="Segoe UI" w:eastAsia="Times New Roman" w:hAnsi="Segoe UI" w:cs="Segoe UI"/>
          <w:color w:val="212529"/>
          <w:sz w:val="24"/>
          <w:szCs w:val="24"/>
          <w:lang w:eastAsia="ru-RU"/>
        </w:rPr>
        <w:t>ближнему</w:t>
      </w:r>
      <w:proofErr w:type="gramEnd"/>
      <w:r w:rsidRPr="009D0696">
        <w:rPr>
          <w:rFonts w:ascii="Segoe UI" w:eastAsia="Times New Roman" w:hAnsi="Segoe UI" w:cs="Segoe UI"/>
          <w:color w:val="212529"/>
          <w:sz w:val="24"/>
          <w:szCs w:val="24"/>
          <w:lang w:eastAsia="ru-RU"/>
        </w:rPr>
        <w:t>, милосердия и сострадания в буддийской культуре, истории России, современной жизни;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lastRenderedPageBreak/>
        <w:t>13) открытость к сотрудничеству, готовность оказывать помощь; осуждение любых случаев унижения человеческого достоинства.</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43.6.4. По учебному модулю "Основы исламской культуры":</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1) понимание необходимости нравственного совершенствования, духовного развития, роли в этом личных усилий человека;</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3) осуществление обоснованного нравственного выбора с опорой на этические нормы исламской культуры;</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4) формирование умений рассказывать об основных особенностях вероучения религии (ислама), называть основателя и основные события, связанные с историей ее возникновения и развития;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5) знание названий священных книг в исламе, умение кратко описывать их содержание;</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6) формирование умений называть и составлять краткие описания особенностей исламских культовых сооружений, религиозных служб, обрядов;</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8) понимание ценности семьи, умение приводить примеры положительного влияния исламской традиции на отношения в семье, воспитание детей;</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10) понимание ценности человеческой жизни, человеческого достоинства, честного труда людей на благо человека, общества;</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11) формирование умений объяснять значение слов "милосердие", "сострадание", "прощение", "дружелюбие";</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12) умение находить образы, приводить примеры проявлений любви к </w:t>
      </w:r>
      <w:proofErr w:type="gramStart"/>
      <w:r w:rsidRPr="009D0696">
        <w:rPr>
          <w:rFonts w:ascii="Segoe UI" w:eastAsia="Times New Roman" w:hAnsi="Segoe UI" w:cs="Segoe UI"/>
          <w:color w:val="212529"/>
          <w:sz w:val="24"/>
          <w:szCs w:val="24"/>
          <w:lang w:eastAsia="ru-RU"/>
        </w:rPr>
        <w:t>ближнему</w:t>
      </w:r>
      <w:proofErr w:type="gramEnd"/>
      <w:r w:rsidRPr="009D0696">
        <w:rPr>
          <w:rFonts w:ascii="Segoe UI" w:eastAsia="Times New Roman" w:hAnsi="Segoe UI" w:cs="Segoe UI"/>
          <w:color w:val="212529"/>
          <w:sz w:val="24"/>
          <w:szCs w:val="24"/>
          <w:lang w:eastAsia="ru-RU"/>
        </w:rPr>
        <w:t>, милосердия и сострадания в исламской культуре, истории России, современной жизни;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lastRenderedPageBreak/>
        <w:t>13) открытость к сотрудничеству, готовность оказывать помощь; осуждение любых случаев унижения человеческого достоинства.</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43.6.5. По учебному модулю "Основы религиозных культур народов России":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1) понимание необходимости нравственного совершенствования, духовного развития, роли в этом личных усилий человека;</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3) возможность осуществления обоснованного нравственного выбора с опорой на этические нормы религиозных культур народов России;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4) формирование умений рассказывать об основных особенностях вероучений традиционных религий народов России, называть имена их основателей и основные события, связанные с историей их возникновения и развития;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5) знание названий священных книг традиционных религий народов России, умение кратко описывать их содержание;</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6) формирование умений называть и составлять краткие описания особенностей культовых сооружений, религиозных служб, обрядов традиционных религий народов России;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8) понимание ценности семьи, умение приводить примеры положительного влияния религиозных традиций на отношения в семье, воспитание детей;</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10) понимание ценности человеческой жизни, человеческого достоинства, честного труда людей на благо человека, общества;</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11) формирование умений объяснять значение слов "милосердие", "сострадание", "прощение", "дружелюбие";</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12) умение находить образы, приводить примеры проявлений любви к </w:t>
      </w:r>
      <w:proofErr w:type="gramStart"/>
      <w:r w:rsidRPr="009D0696">
        <w:rPr>
          <w:rFonts w:ascii="Segoe UI" w:eastAsia="Times New Roman" w:hAnsi="Segoe UI" w:cs="Segoe UI"/>
          <w:color w:val="212529"/>
          <w:sz w:val="24"/>
          <w:szCs w:val="24"/>
          <w:lang w:eastAsia="ru-RU"/>
        </w:rPr>
        <w:t>ближнему</w:t>
      </w:r>
      <w:proofErr w:type="gramEnd"/>
      <w:r w:rsidRPr="009D0696">
        <w:rPr>
          <w:rFonts w:ascii="Segoe UI" w:eastAsia="Times New Roman" w:hAnsi="Segoe UI" w:cs="Segoe UI"/>
          <w:color w:val="212529"/>
          <w:sz w:val="24"/>
          <w:szCs w:val="24"/>
          <w:lang w:eastAsia="ru-RU"/>
        </w:rPr>
        <w:t>, милосердия и сострадания в религиозных культурах, истории России, современной жизни;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lastRenderedPageBreak/>
        <w:t>13) открытость к сотрудничеству, готовность оказывать помощь; осуждение любых случаев унижения человеческого достоинства.</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43.6.6. По учебному модулю "Основы светской этики":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1) формирование умения строить суждения оценочного характера о роли личных усилий для нравственного развития человека;</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2) формирование умения анализировать и давать нравственную оценку поступкам, отвечать за них, проявлять готовность к сознательному самоограничению в поведении;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3) способность осуществлять и обосновывать нравственный выбор, опираясь на принятые в обществе нормы морали и внутреннюю установку личности, поступать согласно своей совести;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4)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5) формирование умения соотносить поведение и поступки человека с основными нормами российской светской (гражданской) этики;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6) формирование умения строить суждения оценочного характера о значении нравственности в жизни человека, коллектива, семьи, общества;</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7) 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8) понимание ценности человеческой жизни, человеческого достоинства, честного труда людей на благо человека, общества;</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9) формирование умения объяснять значение слов "милосердие", "сострадание", "прощение", "дружелюбие";</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10) формирование умения приводить примеры проявлений любви к </w:t>
      </w:r>
      <w:proofErr w:type="gramStart"/>
      <w:r w:rsidRPr="009D0696">
        <w:rPr>
          <w:rFonts w:ascii="Segoe UI" w:eastAsia="Times New Roman" w:hAnsi="Segoe UI" w:cs="Segoe UI"/>
          <w:color w:val="212529"/>
          <w:sz w:val="24"/>
          <w:szCs w:val="24"/>
          <w:lang w:eastAsia="ru-RU"/>
        </w:rPr>
        <w:t>ближнему</w:t>
      </w:r>
      <w:proofErr w:type="gramEnd"/>
      <w:r w:rsidRPr="009D0696">
        <w:rPr>
          <w:rFonts w:ascii="Segoe UI" w:eastAsia="Times New Roman" w:hAnsi="Segoe UI" w:cs="Segoe UI"/>
          <w:color w:val="212529"/>
          <w:sz w:val="24"/>
          <w:szCs w:val="24"/>
          <w:lang w:eastAsia="ru-RU"/>
        </w:rPr>
        <w:t>, милосердия и сострадания в истории России, современной жизни;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11) готовность проявлять открытость к сотрудничеству, готовность оказывать помощь; осуждать любые случаи унижения человеческого достоинства.</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43.7. Предметные результаты по предметной области "Искусство" должны обеспечивать:</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43.7.1. По учебному предмету "Изобразительное искусство":</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lastRenderedPageBreak/>
        <w:t>1) 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2) умение характеризовать виды и жанры изобразительного искусства;</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3) овладение умением рисовать с натуры, по памяти, по представлению;</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4) умение применять принципы перспективных и композиционных построений;</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5) умение характеризовать отличительные особенности художественных промыслов России;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6) умение использовать простейшие инструменты графических редакторов для обработки фотографических изображений и анимации.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43.7.2. По учебному предмету "Музыка":</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1) знание основных жанров народной и профессиональной музыки;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2) знание видов оркестров, названий наиболее известных инструментов; умение различать звучание отдельных музыкальных инструментов, виды хора и оркестра;</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3) 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4) умение исполнять свою партию в хоре с сопровождением и без сопровождения.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43.8. Предметные результаты по учебному предмету "Технология" предметной области "Технология" должны обеспечивать:</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1) </w:t>
      </w:r>
      <w:proofErr w:type="spellStart"/>
      <w:r w:rsidRPr="009D0696">
        <w:rPr>
          <w:rFonts w:ascii="Segoe UI" w:eastAsia="Times New Roman" w:hAnsi="Segoe UI" w:cs="Segoe UI"/>
          <w:color w:val="212529"/>
          <w:sz w:val="24"/>
          <w:szCs w:val="24"/>
          <w:lang w:eastAsia="ru-RU"/>
        </w:rPr>
        <w:t>сформированность</w:t>
      </w:r>
      <w:proofErr w:type="spellEnd"/>
      <w:r w:rsidRPr="009D0696">
        <w:rPr>
          <w:rFonts w:ascii="Segoe UI" w:eastAsia="Times New Roman" w:hAnsi="Segoe UI" w:cs="Segoe UI"/>
          <w:color w:val="212529"/>
          <w:sz w:val="24"/>
          <w:szCs w:val="24"/>
          <w:lang w:eastAsia="ru-RU"/>
        </w:rPr>
        <w:t xml:space="preserve"> общих представлений о мире профессий, значении труда в жизни человека и общества, многообразии предметов материальной культуры;</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2) </w:t>
      </w:r>
      <w:proofErr w:type="spellStart"/>
      <w:r w:rsidRPr="009D0696">
        <w:rPr>
          <w:rFonts w:ascii="Segoe UI" w:eastAsia="Times New Roman" w:hAnsi="Segoe UI" w:cs="Segoe UI"/>
          <w:color w:val="212529"/>
          <w:sz w:val="24"/>
          <w:szCs w:val="24"/>
          <w:lang w:eastAsia="ru-RU"/>
        </w:rPr>
        <w:t>сформированность</w:t>
      </w:r>
      <w:proofErr w:type="spellEnd"/>
      <w:r w:rsidRPr="009D0696">
        <w:rPr>
          <w:rFonts w:ascii="Segoe UI" w:eastAsia="Times New Roman" w:hAnsi="Segoe UI" w:cs="Segoe UI"/>
          <w:color w:val="212529"/>
          <w:sz w:val="24"/>
          <w:szCs w:val="24"/>
          <w:lang w:eastAsia="ru-RU"/>
        </w:rPr>
        <w:t xml:space="preserve"> первоначальных представлений о материалах и их свойствах, о конструировании, моделировании;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3) овладение технологическими приемами ручной обработки материалов;</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4) 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5) </w:t>
      </w:r>
      <w:proofErr w:type="spellStart"/>
      <w:r w:rsidRPr="009D0696">
        <w:rPr>
          <w:rFonts w:ascii="Segoe UI" w:eastAsia="Times New Roman" w:hAnsi="Segoe UI" w:cs="Segoe UI"/>
          <w:color w:val="212529"/>
          <w:sz w:val="24"/>
          <w:szCs w:val="24"/>
          <w:lang w:eastAsia="ru-RU"/>
        </w:rPr>
        <w:t>сформированность</w:t>
      </w:r>
      <w:proofErr w:type="spellEnd"/>
      <w:r w:rsidRPr="009D0696">
        <w:rPr>
          <w:rFonts w:ascii="Segoe UI" w:eastAsia="Times New Roman" w:hAnsi="Segoe UI" w:cs="Segoe UI"/>
          <w:color w:val="212529"/>
          <w:sz w:val="24"/>
          <w:szCs w:val="24"/>
          <w:lang w:eastAsia="ru-RU"/>
        </w:rPr>
        <w:t xml:space="preserve"> умения безопасного пользования необходимыми инструментами в предметно-преобразующей деятельности.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lastRenderedPageBreak/>
        <w:t>43.9. Предметные результаты по учебному предмету "Физическая культура" предметной области "Физическая культура" должны обеспечивать:</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 xml:space="preserve">1) </w:t>
      </w:r>
      <w:proofErr w:type="spellStart"/>
      <w:r w:rsidRPr="009D0696">
        <w:rPr>
          <w:rFonts w:ascii="Segoe UI" w:eastAsia="Times New Roman" w:hAnsi="Segoe UI" w:cs="Segoe UI"/>
          <w:color w:val="212529"/>
          <w:sz w:val="24"/>
          <w:szCs w:val="24"/>
          <w:lang w:eastAsia="ru-RU"/>
        </w:rPr>
        <w:t>сформированность</w:t>
      </w:r>
      <w:proofErr w:type="spellEnd"/>
      <w:r w:rsidRPr="009D0696">
        <w:rPr>
          <w:rFonts w:ascii="Segoe UI" w:eastAsia="Times New Roman" w:hAnsi="Segoe UI" w:cs="Segoe UI"/>
          <w:color w:val="212529"/>
          <w:sz w:val="24"/>
          <w:szCs w:val="24"/>
          <w:lang w:eastAsia="ru-RU"/>
        </w:rPr>
        <w:t xml:space="preserve">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proofErr w:type="gramStart"/>
      <w:r w:rsidRPr="009D0696">
        <w:rPr>
          <w:rFonts w:ascii="Segoe UI" w:eastAsia="Times New Roman" w:hAnsi="Segoe UI" w:cs="Segoe UI"/>
          <w:color w:val="212529"/>
          <w:sz w:val="24"/>
          <w:szCs w:val="24"/>
          <w:lang w:eastAsia="ru-RU"/>
        </w:rPr>
        <w:t>2) 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w:t>
      </w:r>
      <w:proofErr w:type="gramEnd"/>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3) умение взаимодействовать со сверстниками в игровых заданиях и игровой деятельности, соблюдая правила честной игры;</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4) овладение жизненно важными навыками плавания (при наличии в Организации материально-технической базы - бассейна) и гимнастики;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5) умение вести наблюдение за своим физическим состоянием, величиной физических нагрузок, показателями основных физических качеств;</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6) умение применять правила безопасности при выполнении физических упражнений и различных форм двигательной активности.</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0"/>
          <w:szCs w:val="20"/>
          <w:vertAlign w:val="superscript"/>
          <w:lang w:eastAsia="ru-RU"/>
        </w:rPr>
        <w:t>1</w:t>
      </w:r>
      <w:r w:rsidRPr="009D0696">
        <w:rPr>
          <w:rFonts w:ascii="Segoe UI" w:eastAsia="Times New Roman" w:hAnsi="Segoe UI" w:cs="Segoe UI"/>
          <w:color w:val="212529"/>
          <w:sz w:val="24"/>
          <w:szCs w:val="24"/>
          <w:lang w:eastAsia="ru-RU"/>
        </w:rPr>
        <w:t> Собрание законодательства Российской Федерации, 2016, N 49, ст. 6887; 2021, N 12, ст. 1982.</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0"/>
          <w:szCs w:val="20"/>
          <w:vertAlign w:val="superscript"/>
          <w:lang w:eastAsia="ru-RU"/>
        </w:rPr>
        <w:t>2</w:t>
      </w:r>
      <w:r w:rsidRPr="009D0696">
        <w:rPr>
          <w:rFonts w:ascii="Segoe UI" w:eastAsia="Times New Roman" w:hAnsi="Segoe UI" w:cs="Segoe UI"/>
          <w:color w:val="212529"/>
          <w:sz w:val="24"/>
          <w:szCs w:val="24"/>
          <w:lang w:eastAsia="ru-RU"/>
        </w:rPr>
        <w:t> Собрание законодательства Российской Федерации, 2012, N 53, ст. 7598; 2019, N 49, ст. 6962.</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0"/>
          <w:szCs w:val="20"/>
          <w:vertAlign w:val="superscript"/>
          <w:lang w:eastAsia="ru-RU"/>
        </w:rPr>
        <w:t>3</w:t>
      </w:r>
      <w:r w:rsidRPr="009D0696">
        <w:rPr>
          <w:rFonts w:ascii="Segoe UI" w:eastAsia="Times New Roman" w:hAnsi="Segoe UI" w:cs="Segoe UI"/>
          <w:color w:val="212529"/>
          <w:sz w:val="24"/>
          <w:szCs w:val="24"/>
          <w:lang w:eastAsia="ru-RU"/>
        </w:rPr>
        <w:t> Статьи 15-18.1 Федерального закона от 28 июня 2014 г. N 172-ФЗ "О стратегическом планировании в Российской Федерации" (Собрание законодательства Российской Федерации, 2014, N 26, ст. 3378; 2016, N 27, ст. 4210).</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0"/>
          <w:szCs w:val="20"/>
          <w:vertAlign w:val="superscript"/>
          <w:lang w:eastAsia="ru-RU"/>
        </w:rPr>
        <w:t>4</w:t>
      </w:r>
      <w:r w:rsidRPr="009D0696">
        <w:rPr>
          <w:rFonts w:ascii="Segoe UI" w:eastAsia="Times New Roman" w:hAnsi="Segoe UI" w:cs="Segoe UI"/>
          <w:color w:val="212529"/>
          <w:sz w:val="24"/>
          <w:szCs w:val="24"/>
          <w:lang w:eastAsia="ru-RU"/>
        </w:rPr>
        <w:t> Часть 3 статьи 14 Федерального закона об образовании (Собрание законодательства Российской Федерации, 2012, N 53, ст. 7598).</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0"/>
          <w:szCs w:val="20"/>
          <w:vertAlign w:val="superscript"/>
          <w:lang w:eastAsia="ru-RU"/>
        </w:rPr>
        <w:t>5</w:t>
      </w:r>
      <w:r w:rsidRPr="009D0696">
        <w:rPr>
          <w:rFonts w:ascii="Segoe UI" w:eastAsia="Times New Roman" w:hAnsi="Segoe UI" w:cs="Segoe UI"/>
          <w:color w:val="212529"/>
          <w:sz w:val="24"/>
          <w:szCs w:val="24"/>
          <w:lang w:eastAsia="ru-RU"/>
        </w:rPr>
        <w:t> Часть 4 статьи 14 Федерального закона об образовании (Собрание законодательства Российской Федерации, 2012, N 53, ст. 7598; 2018, N 32, ст. 5110).</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0"/>
          <w:szCs w:val="20"/>
          <w:vertAlign w:val="superscript"/>
          <w:lang w:eastAsia="ru-RU"/>
        </w:rPr>
        <w:t>6</w:t>
      </w:r>
      <w:r w:rsidRPr="009D0696">
        <w:rPr>
          <w:rFonts w:ascii="Segoe UI" w:eastAsia="Times New Roman" w:hAnsi="Segoe UI" w:cs="Segoe UI"/>
          <w:color w:val="212529"/>
          <w:sz w:val="24"/>
          <w:szCs w:val="24"/>
          <w:lang w:eastAsia="ru-RU"/>
        </w:rPr>
        <w:t> Части 1 и 2 статьи 17 Федерального закона об образовании (Собрание законодательства Российской Федерации, 2012, N 53, ст. 7598).</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0"/>
          <w:szCs w:val="20"/>
          <w:vertAlign w:val="superscript"/>
          <w:lang w:eastAsia="ru-RU"/>
        </w:rPr>
        <w:lastRenderedPageBreak/>
        <w:t>7</w:t>
      </w:r>
      <w:r w:rsidRPr="009D0696">
        <w:rPr>
          <w:rFonts w:ascii="Segoe UI" w:eastAsia="Times New Roman" w:hAnsi="Segoe UI" w:cs="Segoe UI"/>
          <w:color w:val="212529"/>
          <w:sz w:val="24"/>
          <w:szCs w:val="24"/>
          <w:lang w:eastAsia="ru-RU"/>
        </w:rPr>
        <w:t> Часть 1 статьи 15 Федерального закона об образовании (Собрание законодательства Российской Федерации, 2012, N 53, ст. 7598; 2019, N 49, ст. 6962).</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0"/>
          <w:szCs w:val="20"/>
          <w:vertAlign w:val="superscript"/>
          <w:lang w:eastAsia="ru-RU"/>
        </w:rPr>
        <w:t>8</w:t>
      </w:r>
      <w:r w:rsidRPr="009D0696">
        <w:rPr>
          <w:rFonts w:ascii="Segoe UI" w:eastAsia="Times New Roman" w:hAnsi="Segoe UI" w:cs="Segoe UI"/>
          <w:color w:val="212529"/>
          <w:sz w:val="24"/>
          <w:szCs w:val="24"/>
          <w:lang w:eastAsia="ru-RU"/>
        </w:rPr>
        <w:t> Зарегистрированы Министерством юстиции Российской Федерации 29 января 2021 г., регистрационный N 62296.</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0"/>
          <w:szCs w:val="20"/>
          <w:vertAlign w:val="superscript"/>
          <w:lang w:eastAsia="ru-RU"/>
        </w:rPr>
        <w:t>9</w:t>
      </w:r>
      <w:r w:rsidRPr="009D0696">
        <w:rPr>
          <w:rFonts w:ascii="Segoe UI" w:eastAsia="Times New Roman" w:hAnsi="Segoe UI" w:cs="Segoe UI"/>
          <w:color w:val="212529"/>
          <w:sz w:val="24"/>
          <w:szCs w:val="24"/>
          <w:lang w:eastAsia="ru-RU"/>
        </w:rPr>
        <w:t> Зарегистрированы Министерством юстиции Российской Федерации 18 декабря 2020 г., регистрационный N 61573.</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0"/>
          <w:szCs w:val="20"/>
          <w:vertAlign w:val="superscript"/>
          <w:lang w:eastAsia="ru-RU"/>
        </w:rPr>
        <w:t>10</w:t>
      </w:r>
      <w:r w:rsidRPr="009D0696">
        <w:rPr>
          <w:rFonts w:ascii="Segoe UI" w:eastAsia="Times New Roman" w:hAnsi="Segoe UI" w:cs="Segoe UI"/>
          <w:color w:val="212529"/>
          <w:sz w:val="24"/>
          <w:szCs w:val="24"/>
          <w:lang w:eastAsia="ru-RU"/>
        </w:rPr>
        <w:t> Статья 15 Федерального закона об образовании (Собрание законодательства Российской Федерации, 2012, N 53, ст. 7598; 2019, N 49, ст. 6962).</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proofErr w:type="gramStart"/>
      <w:r w:rsidRPr="009D0696">
        <w:rPr>
          <w:rFonts w:ascii="Segoe UI" w:eastAsia="Times New Roman" w:hAnsi="Segoe UI" w:cs="Segoe UI"/>
          <w:color w:val="212529"/>
          <w:sz w:val="20"/>
          <w:szCs w:val="20"/>
          <w:vertAlign w:val="superscript"/>
          <w:lang w:eastAsia="ru-RU"/>
        </w:rPr>
        <w:t>11</w:t>
      </w:r>
      <w:r w:rsidRPr="009D0696">
        <w:rPr>
          <w:rFonts w:ascii="Segoe UI" w:eastAsia="Times New Roman" w:hAnsi="Segoe UI" w:cs="Segoe UI"/>
          <w:color w:val="212529"/>
          <w:sz w:val="24"/>
          <w:szCs w:val="24"/>
          <w:lang w:eastAsia="ru-RU"/>
        </w:rPr>
        <w:t> Федеральный закон от 27 июля 2006 г. N 149-ФЗ "Об информации, информационных технологиях и о защите информации" (Собрание законодательства Российской Федерации, 2006, N 31, ст. 3448; 2021, N 11, ст. 1708), Федеральный закон от 27 июля 2006 г. N 152-ФЗ "О персональных данных" (Собрание законодательства Российской Федерации, 2006, N 31, ст. 3451;</w:t>
      </w:r>
      <w:proofErr w:type="gramEnd"/>
      <w:r w:rsidRPr="009D0696">
        <w:rPr>
          <w:rFonts w:ascii="Segoe UI" w:eastAsia="Times New Roman" w:hAnsi="Segoe UI" w:cs="Segoe UI"/>
          <w:color w:val="212529"/>
          <w:sz w:val="24"/>
          <w:szCs w:val="24"/>
          <w:lang w:eastAsia="ru-RU"/>
        </w:rPr>
        <w:t xml:space="preserve"> </w:t>
      </w:r>
      <w:proofErr w:type="gramStart"/>
      <w:r w:rsidRPr="009D0696">
        <w:rPr>
          <w:rFonts w:ascii="Segoe UI" w:eastAsia="Times New Roman" w:hAnsi="Segoe UI" w:cs="Segoe UI"/>
          <w:color w:val="212529"/>
          <w:sz w:val="24"/>
          <w:szCs w:val="24"/>
          <w:lang w:eastAsia="ru-RU"/>
        </w:rPr>
        <w:t>2021, N 1, ст. 58), Федеральный закон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15, ст. 2432).</w:t>
      </w:r>
      <w:proofErr w:type="gramEnd"/>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0"/>
          <w:szCs w:val="20"/>
          <w:vertAlign w:val="superscript"/>
          <w:lang w:eastAsia="ru-RU"/>
        </w:rPr>
        <w:t>12</w:t>
      </w:r>
      <w:r w:rsidRPr="009D0696">
        <w:rPr>
          <w:rFonts w:ascii="Segoe UI" w:eastAsia="Times New Roman" w:hAnsi="Segoe UI" w:cs="Segoe UI"/>
          <w:color w:val="212529"/>
          <w:sz w:val="24"/>
          <w:szCs w:val="24"/>
          <w:lang w:eastAsia="ru-RU"/>
        </w:rPr>
        <w:t> Федеральный закон от 21 декабря 1994 г. N 69-ФЗ "О пожарной безопасности" (Собрание законодательства Российской Федерации, 1994, N 35, ст. 3649, "Российская газета", 2021, N 132).</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0"/>
          <w:szCs w:val="20"/>
          <w:vertAlign w:val="superscript"/>
          <w:lang w:eastAsia="ru-RU"/>
        </w:rPr>
        <w:t>13</w:t>
      </w:r>
      <w:r w:rsidRPr="009D0696">
        <w:rPr>
          <w:rFonts w:ascii="Segoe UI" w:eastAsia="Times New Roman" w:hAnsi="Segoe UI" w:cs="Segoe UI"/>
          <w:color w:val="212529"/>
          <w:sz w:val="24"/>
          <w:szCs w:val="24"/>
          <w:lang w:eastAsia="ru-RU"/>
        </w:rPr>
        <w:t> Часть 10 статьи 209 Трудового кодекса Российской Федерации (Собрание законодательства Российской Федерации, 2002, N 1, ст. 3; 2006, N 27, ст. 2878; 2009, N 30, ст. 3732).</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0"/>
          <w:szCs w:val="20"/>
          <w:vertAlign w:val="superscript"/>
          <w:lang w:eastAsia="ru-RU"/>
        </w:rPr>
        <w:t>14</w:t>
      </w:r>
      <w:r w:rsidRPr="009D0696">
        <w:rPr>
          <w:rFonts w:ascii="Segoe UI" w:eastAsia="Times New Roman" w:hAnsi="Segoe UI" w:cs="Segoe UI"/>
          <w:color w:val="212529"/>
          <w:sz w:val="24"/>
          <w:szCs w:val="24"/>
          <w:lang w:eastAsia="ru-RU"/>
        </w:rPr>
        <w:t> Часть 11 статьи 83 Федерального закона об образовании (Собрание законодательства Российской Федерации, 2012, N 53, ст. 7598).</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0"/>
          <w:szCs w:val="20"/>
          <w:vertAlign w:val="superscript"/>
          <w:lang w:eastAsia="ru-RU"/>
        </w:rPr>
        <w:t>15</w:t>
      </w:r>
      <w:r w:rsidRPr="009D0696">
        <w:rPr>
          <w:rFonts w:ascii="Segoe UI" w:eastAsia="Times New Roman" w:hAnsi="Segoe UI" w:cs="Segoe UI"/>
          <w:color w:val="212529"/>
          <w:sz w:val="24"/>
          <w:szCs w:val="24"/>
          <w:lang w:eastAsia="ru-RU"/>
        </w:rPr>
        <w:t> Часть 4 статьи 18 Федерального закона об образовании (Собрание законодательства Российской Федерации, 2012, N 53, ст. 7598; 2019, N 49, ст. 6962).</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0"/>
          <w:szCs w:val="20"/>
          <w:vertAlign w:val="superscript"/>
          <w:lang w:eastAsia="ru-RU"/>
        </w:rPr>
        <w:t>16</w:t>
      </w:r>
      <w:r w:rsidRPr="009D0696">
        <w:rPr>
          <w:rFonts w:ascii="Segoe UI" w:eastAsia="Times New Roman" w:hAnsi="Segoe UI" w:cs="Segoe UI"/>
          <w:color w:val="212529"/>
          <w:sz w:val="24"/>
          <w:szCs w:val="24"/>
          <w:lang w:eastAsia="ru-RU"/>
        </w:rPr>
        <w:t> Часть 1 статьи 15 Федерального закона об образовании (Собрание законодательства Российской Федерации, 2012, N 53, ст. 7598).</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proofErr w:type="gramStart"/>
      <w:r w:rsidRPr="009D0696">
        <w:rPr>
          <w:rFonts w:ascii="Segoe UI" w:eastAsia="Times New Roman" w:hAnsi="Segoe UI" w:cs="Segoe UI"/>
          <w:color w:val="212529"/>
          <w:sz w:val="20"/>
          <w:szCs w:val="20"/>
          <w:vertAlign w:val="superscript"/>
          <w:lang w:eastAsia="ru-RU"/>
        </w:rPr>
        <w:t>17</w:t>
      </w:r>
      <w:r w:rsidRPr="009D0696">
        <w:rPr>
          <w:rFonts w:ascii="Segoe UI" w:eastAsia="Times New Roman" w:hAnsi="Segoe UI" w:cs="Segoe UI"/>
          <w:color w:val="212529"/>
          <w:sz w:val="24"/>
          <w:szCs w:val="24"/>
          <w:lang w:eastAsia="ru-RU"/>
        </w:rPr>
        <w:t> Приказ Министерства просвещения Российской Федерации от 20 ноября 2018 г. N 235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w:t>
      </w:r>
      <w:proofErr w:type="gramEnd"/>
      <w:r w:rsidRPr="009D0696">
        <w:rPr>
          <w:rFonts w:ascii="Segoe UI" w:eastAsia="Times New Roman" w:hAnsi="Segoe UI" w:cs="Segoe UI"/>
          <w:color w:val="212529"/>
          <w:sz w:val="24"/>
          <w:szCs w:val="24"/>
          <w:lang w:eastAsia="ru-RU"/>
        </w:rPr>
        <w:t xml:space="preserve"> субсидии на финансовое </w:t>
      </w:r>
      <w:r w:rsidRPr="009D0696">
        <w:rPr>
          <w:rFonts w:ascii="Segoe UI" w:eastAsia="Times New Roman" w:hAnsi="Segoe UI" w:cs="Segoe UI"/>
          <w:color w:val="212529"/>
          <w:sz w:val="24"/>
          <w:szCs w:val="24"/>
          <w:lang w:eastAsia="ru-RU"/>
        </w:rPr>
        <w:lastRenderedPageBreak/>
        <w:t>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11 декабря 2018 г., регистрационный N 52960).</w:t>
      </w:r>
    </w:p>
    <w:p w:rsidR="009D0696" w:rsidRPr="009D0696" w:rsidRDefault="009D0696" w:rsidP="009D0696">
      <w:pPr>
        <w:shd w:val="clear" w:color="auto" w:fill="FFFFFF"/>
        <w:spacing w:after="0"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pict>
          <v:rect id="_x0000_i1025" style="width:0;height:1.5pt" o:hralign="center" o:hrstd="t" o:hr="t" fillcolor="#a0a0a0" stroked="f"/>
        </w:pict>
      </w:r>
    </w:p>
    <w:p w:rsidR="009D0696" w:rsidRPr="009D0696" w:rsidRDefault="009D0696" w:rsidP="009D0696">
      <w:pPr>
        <w:shd w:val="clear" w:color="auto" w:fill="FFFFFF"/>
        <w:spacing w:after="0"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Обзор документа</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proofErr w:type="gramStart"/>
      <w:r w:rsidRPr="009D0696">
        <w:rPr>
          <w:rFonts w:ascii="Segoe UI" w:eastAsia="Times New Roman" w:hAnsi="Segoe UI" w:cs="Segoe UI"/>
          <w:color w:val="212529"/>
          <w:sz w:val="24"/>
          <w:szCs w:val="24"/>
          <w:lang w:eastAsia="ru-RU"/>
        </w:rPr>
        <w:t>Разработан</w:t>
      </w:r>
      <w:proofErr w:type="gramEnd"/>
      <w:r w:rsidRPr="009D0696">
        <w:rPr>
          <w:rFonts w:ascii="Segoe UI" w:eastAsia="Times New Roman" w:hAnsi="Segoe UI" w:cs="Segoe UI"/>
          <w:color w:val="212529"/>
          <w:sz w:val="24"/>
          <w:szCs w:val="24"/>
          <w:lang w:eastAsia="ru-RU"/>
        </w:rPr>
        <w:t xml:space="preserve"> новый ФГОС начального общего образования.</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В новом стандарте уделено внимание в т. ч. финансовой грамотности учеников, совершенствованию обучения на фоне развития информационных технологий.</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Прием на обучение в соответствии с прежним ФГОС прекращается с 1 сентября 2022 г.</w:t>
      </w:r>
    </w:p>
    <w:p w:rsidR="009D0696" w:rsidRPr="009D0696" w:rsidRDefault="009D0696" w:rsidP="009D0696">
      <w:pPr>
        <w:shd w:val="clear" w:color="auto" w:fill="FFFFFF"/>
        <w:spacing w:after="100" w:afterAutospacing="1" w:line="240" w:lineRule="auto"/>
        <w:rPr>
          <w:rFonts w:ascii="Segoe UI" w:eastAsia="Times New Roman" w:hAnsi="Segoe UI" w:cs="Segoe UI"/>
          <w:color w:val="212529"/>
          <w:sz w:val="24"/>
          <w:szCs w:val="24"/>
          <w:lang w:eastAsia="ru-RU"/>
        </w:rPr>
      </w:pPr>
      <w:r w:rsidRPr="009D0696">
        <w:rPr>
          <w:rFonts w:ascii="Segoe UI" w:eastAsia="Times New Roman" w:hAnsi="Segoe UI" w:cs="Segoe UI"/>
          <w:color w:val="212529"/>
          <w:sz w:val="24"/>
          <w:szCs w:val="24"/>
          <w:lang w:eastAsia="ru-RU"/>
        </w:rPr>
        <w:t>Образовательная организация вправе осуществлять в соответствии с новым ФГОС обучение несовершеннолетних обучающихся, зачисленных до вступления в силу приказа, с согласия их родителей (законных представителей).</w:t>
      </w:r>
    </w:p>
    <w:p w:rsidR="00A82BEA" w:rsidRDefault="00A82BEA"/>
    <w:sectPr w:rsidR="00A82BEA" w:rsidSect="00A82BE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D0696"/>
    <w:rsid w:val="00847E75"/>
    <w:rsid w:val="009D0696"/>
    <w:rsid w:val="00A82BEA"/>
    <w:rsid w:val="00BB1FD4"/>
    <w:rsid w:val="00E34C60"/>
    <w:rsid w:val="00FE1A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2BEA"/>
  </w:style>
  <w:style w:type="paragraph" w:styleId="1">
    <w:name w:val="heading 1"/>
    <w:basedOn w:val="a"/>
    <w:link w:val="10"/>
    <w:uiPriority w:val="9"/>
    <w:qFormat/>
    <w:rsid w:val="009D069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9D069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0696"/>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9D0696"/>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9D06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D0696"/>
    <w:rPr>
      <w:color w:val="0000FF"/>
      <w:u w:val="single"/>
    </w:rPr>
  </w:style>
  <w:style w:type="paragraph" w:customStyle="1" w:styleId="toleft">
    <w:name w:val="toleft"/>
    <w:basedOn w:val="a"/>
    <w:rsid w:val="009D069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6319344">
      <w:bodyDiv w:val="1"/>
      <w:marLeft w:val="0"/>
      <w:marRight w:val="0"/>
      <w:marTop w:val="0"/>
      <w:marBottom w:val="0"/>
      <w:divBdr>
        <w:top w:val="none" w:sz="0" w:space="0" w:color="auto"/>
        <w:left w:val="none" w:sz="0" w:space="0" w:color="auto"/>
        <w:bottom w:val="none" w:sz="0" w:space="0" w:color="auto"/>
        <w:right w:val="none" w:sz="0" w:space="0" w:color="auto"/>
      </w:divBdr>
      <w:divsChild>
        <w:div w:id="1772047077">
          <w:marLeft w:val="0"/>
          <w:marRight w:val="0"/>
          <w:marTop w:val="0"/>
          <w:marBottom w:val="0"/>
          <w:divBdr>
            <w:top w:val="none" w:sz="0" w:space="0" w:color="auto"/>
            <w:left w:val="none" w:sz="0" w:space="0" w:color="auto"/>
            <w:bottom w:val="none" w:sz="0" w:space="0" w:color="auto"/>
            <w:right w:val="none" w:sz="0" w:space="0" w:color="auto"/>
          </w:divBdr>
          <w:divsChild>
            <w:div w:id="1847674397">
              <w:marLeft w:val="0"/>
              <w:marRight w:val="0"/>
              <w:marTop w:val="0"/>
              <w:marBottom w:val="0"/>
              <w:divBdr>
                <w:top w:val="none" w:sz="0" w:space="0" w:color="auto"/>
                <w:left w:val="none" w:sz="0" w:space="0" w:color="auto"/>
                <w:bottom w:val="none" w:sz="0" w:space="0" w:color="auto"/>
                <w:right w:val="none" w:sz="0" w:space="0" w:color="auto"/>
              </w:divBdr>
              <w:divsChild>
                <w:div w:id="40457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536">
          <w:marLeft w:val="0"/>
          <w:marRight w:val="0"/>
          <w:marTop w:val="0"/>
          <w:marBottom w:val="0"/>
          <w:divBdr>
            <w:top w:val="none" w:sz="0" w:space="0" w:color="auto"/>
            <w:left w:val="none" w:sz="0" w:space="0" w:color="auto"/>
            <w:bottom w:val="none" w:sz="0" w:space="0" w:color="auto"/>
            <w:right w:val="none" w:sz="0" w:space="0" w:color="auto"/>
          </w:divBdr>
          <w:divsChild>
            <w:div w:id="1642341184">
              <w:marLeft w:val="0"/>
              <w:marRight w:val="0"/>
              <w:marTop w:val="0"/>
              <w:marBottom w:val="0"/>
              <w:divBdr>
                <w:top w:val="none" w:sz="0" w:space="0" w:color="auto"/>
                <w:left w:val="none" w:sz="0" w:space="0" w:color="auto"/>
                <w:bottom w:val="none" w:sz="0" w:space="0" w:color="auto"/>
                <w:right w:val="none" w:sz="0" w:space="0" w:color="auto"/>
              </w:divBdr>
            </w:div>
            <w:div w:id="170224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400807193/" TargetMode="External"/><Relationship Id="rId13" Type="http://schemas.openxmlformats.org/officeDocument/2006/relationships/hyperlink" Target="https://www.garant.ru/products/ipo/prime/doc/400807193/" TargetMode="External"/><Relationship Id="rId18" Type="http://schemas.openxmlformats.org/officeDocument/2006/relationships/hyperlink" Target="https://www.garant.ru/products/ipo/prime/doc/400807193/" TargetMode="External"/><Relationship Id="rId3" Type="http://schemas.openxmlformats.org/officeDocument/2006/relationships/webSettings" Target="webSettings.xml"/><Relationship Id="rId21" Type="http://schemas.openxmlformats.org/officeDocument/2006/relationships/hyperlink" Target="https://www.garant.ru/products/ipo/prime/doc/400807193/" TargetMode="External"/><Relationship Id="rId7" Type="http://schemas.openxmlformats.org/officeDocument/2006/relationships/hyperlink" Target="https://www.garant.ru/products/ipo/prime/doc/400807193/" TargetMode="External"/><Relationship Id="rId12" Type="http://schemas.openxmlformats.org/officeDocument/2006/relationships/hyperlink" Target="https://www.garant.ru/products/ipo/prime/doc/400807193/" TargetMode="External"/><Relationship Id="rId17" Type="http://schemas.openxmlformats.org/officeDocument/2006/relationships/hyperlink" Target="https://www.garant.ru/products/ipo/prime/doc/400807193/"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www.garant.ru/products/ipo/prime/doc/400807193/" TargetMode="External"/><Relationship Id="rId20" Type="http://schemas.openxmlformats.org/officeDocument/2006/relationships/hyperlink" Target="https://www.garant.ru/products/ipo/prime/doc/400807193/" TargetMode="External"/><Relationship Id="rId1" Type="http://schemas.openxmlformats.org/officeDocument/2006/relationships/styles" Target="styles.xml"/><Relationship Id="rId6" Type="http://schemas.openxmlformats.org/officeDocument/2006/relationships/hyperlink" Target="https://www.garant.ru/products/ipo/prime/doc/400807193/" TargetMode="External"/><Relationship Id="rId11" Type="http://schemas.openxmlformats.org/officeDocument/2006/relationships/hyperlink" Target="https://www.garant.ru/products/ipo/prime/doc/400807193/" TargetMode="External"/><Relationship Id="rId24" Type="http://schemas.openxmlformats.org/officeDocument/2006/relationships/fontTable" Target="fontTable.xml"/><Relationship Id="rId5" Type="http://schemas.openxmlformats.org/officeDocument/2006/relationships/hyperlink" Target="https://www.garant.ru/products/ipo/prime/doc/400807193/" TargetMode="External"/><Relationship Id="rId15" Type="http://schemas.openxmlformats.org/officeDocument/2006/relationships/hyperlink" Target="https://www.garant.ru/products/ipo/prime/doc/400807193/" TargetMode="External"/><Relationship Id="rId23" Type="http://schemas.openxmlformats.org/officeDocument/2006/relationships/hyperlink" Target="https://www.garant.ru/products/ipo/prime/doc/400807193/" TargetMode="External"/><Relationship Id="rId10" Type="http://schemas.openxmlformats.org/officeDocument/2006/relationships/hyperlink" Target="https://www.garant.ru/products/ipo/prime/doc/400807193/" TargetMode="External"/><Relationship Id="rId19" Type="http://schemas.openxmlformats.org/officeDocument/2006/relationships/hyperlink" Target="https://www.garant.ru/products/ipo/prime/doc/400807193/" TargetMode="External"/><Relationship Id="rId4" Type="http://schemas.openxmlformats.org/officeDocument/2006/relationships/hyperlink" Target="https://www.garant.ru/products/ipo/prime/doc/400807193/" TargetMode="External"/><Relationship Id="rId9" Type="http://schemas.openxmlformats.org/officeDocument/2006/relationships/hyperlink" Target="https://www.garant.ru/products/ipo/prime/doc/400807193/" TargetMode="External"/><Relationship Id="rId14" Type="http://schemas.openxmlformats.org/officeDocument/2006/relationships/hyperlink" Target="https://www.garant.ru/products/ipo/prime/doc/400807193/" TargetMode="External"/><Relationship Id="rId22" Type="http://schemas.openxmlformats.org/officeDocument/2006/relationships/hyperlink" Target="https://www.garant.ru/products/ipo/prime/doc/40080719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50</Pages>
  <Words>15885</Words>
  <Characters>90551</Characters>
  <Application>Microsoft Office Word</Application>
  <DocSecurity>0</DocSecurity>
  <Lines>754</Lines>
  <Paragraphs>212</Paragraphs>
  <ScaleCrop>false</ScaleCrop>
  <Company/>
  <LinksUpToDate>false</LinksUpToDate>
  <CharactersWithSpaces>106224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2026-03-19T12:50:00Z</dcterms:created>
  <dcterms:modified xsi:type="dcterms:W3CDTF">2026-03-19T12:51:00Z</dcterms:modified>
</cp:coreProperties>
</file>