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3F" w:rsidRDefault="0009703F" w:rsidP="003833EF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</w:rPr>
      </w:pPr>
      <w:r>
        <w:rPr>
          <w:noProof/>
        </w:rPr>
        <w:drawing>
          <wp:inline distT="0" distB="0" distL="0" distR="0">
            <wp:extent cx="6120130" cy="1920421"/>
            <wp:effectExtent l="19050" t="0" r="0" b="0"/>
            <wp:docPr id="7" name="Рисунок 7" descr="https://coloboc-mdou4.ucoz.ru/2022/FOP/snim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loboc-mdou4.ucoz.ru/2022/FOP/snimo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2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3EF" w:rsidRPr="003833EF" w:rsidRDefault="003833EF" w:rsidP="003833EF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</w:rPr>
      </w:pPr>
      <w:r w:rsidRPr="003833EF"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8"/>
          <w:szCs w:val="28"/>
        </w:rPr>
        <w:t>ПЕРЕХОД ДОУ НА ФОП ДО</w:t>
      </w:r>
    </w:p>
    <w:p w:rsidR="003833EF" w:rsidRPr="003833EF" w:rsidRDefault="003833EF" w:rsidP="00383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</w:rPr>
      </w:pPr>
      <w:r>
        <w:rPr>
          <w:rFonts w:ascii="Times New Roman" w:eastAsia="Times New Roman" w:hAnsi="Times New Roman" w:cs="Times New Roman"/>
          <w:color w:val="303133"/>
          <w:sz w:val="28"/>
          <w:szCs w:val="28"/>
        </w:rPr>
        <w:tab/>
      </w:r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>С 1 сентября 2023 года в соответствии с Приказом Министерства Просвещения Российской Федерации от 25 ноября 2022 г. № 1028 "Об Утверждении Федеральной образовательной программы дошкольного образования" дошкольные образовательные учреждения начнут работать по новой федеральной образовательной программе – ФОП ДО.</w:t>
      </w:r>
    </w:p>
    <w:p w:rsidR="003833EF" w:rsidRPr="003833EF" w:rsidRDefault="003833EF" w:rsidP="00383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</w:rPr>
      </w:pPr>
      <w:r>
        <w:rPr>
          <w:rFonts w:ascii="Times New Roman" w:eastAsia="Times New Roman" w:hAnsi="Times New Roman" w:cs="Times New Roman"/>
          <w:color w:val="303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03133"/>
          <w:sz w:val="28"/>
          <w:szCs w:val="28"/>
        </w:rPr>
        <w:tab/>
      </w:r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3833EF" w:rsidRPr="003833EF" w:rsidRDefault="003833EF" w:rsidP="003833EF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03133"/>
          <w:sz w:val="28"/>
          <w:szCs w:val="28"/>
        </w:rPr>
      </w:pPr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</w:p>
    <w:p w:rsidR="003833EF" w:rsidRPr="003833EF" w:rsidRDefault="003833EF" w:rsidP="003833EF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03133"/>
          <w:sz w:val="28"/>
          <w:szCs w:val="28"/>
        </w:rPr>
      </w:pPr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 xml:space="preserve">создание единого ядра содержания дошкольного образования (далее – ДО), ориентированного на приобщение детей к традиционным духовно-нравственным и </w:t>
      </w:r>
      <w:proofErr w:type="spellStart"/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>социокультурным</w:t>
      </w:r>
      <w:proofErr w:type="spellEnd"/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 xml:space="preserve">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3833EF" w:rsidRPr="003833EF" w:rsidRDefault="003833EF" w:rsidP="003833EF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303133"/>
          <w:sz w:val="28"/>
          <w:szCs w:val="28"/>
        </w:rPr>
      </w:pPr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3833EF" w:rsidRPr="003833EF" w:rsidRDefault="003833EF" w:rsidP="00383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</w:rPr>
      </w:pPr>
      <w:r>
        <w:rPr>
          <w:rFonts w:ascii="Times New Roman" w:eastAsia="Times New Roman" w:hAnsi="Times New Roman" w:cs="Times New Roman"/>
          <w:color w:val="303133"/>
          <w:sz w:val="28"/>
          <w:szCs w:val="28"/>
        </w:rPr>
        <w:tab/>
      </w:r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3833EF" w:rsidRDefault="003833EF" w:rsidP="00383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</w:rPr>
      </w:pPr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>Педагогический коллектив М</w:t>
      </w:r>
      <w:r>
        <w:rPr>
          <w:rFonts w:ascii="Times New Roman" w:eastAsia="Times New Roman" w:hAnsi="Times New Roman" w:cs="Times New Roman"/>
          <w:color w:val="303133"/>
          <w:sz w:val="28"/>
          <w:szCs w:val="28"/>
        </w:rPr>
        <w:t xml:space="preserve">ОУ </w:t>
      </w:r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>Детский сад №</w:t>
      </w:r>
      <w:r>
        <w:rPr>
          <w:rFonts w:ascii="Times New Roman" w:eastAsia="Times New Roman" w:hAnsi="Times New Roman" w:cs="Times New Roman"/>
          <w:color w:val="303133"/>
          <w:sz w:val="28"/>
          <w:szCs w:val="28"/>
        </w:rPr>
        <w:t xml:space="preserve"> 361 </w:t>
      </w:r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 xml:space="preserve"> на педагогическом совете ознакомился с Федеральной образовательной программой дошкольного образования, Дорожной картой ФОП ДО и необходимостью приведения в соответствие с ФОП ДО своей основной образовательной программы</w:t>
      </w:r>
      <w:r>
        <w:rPr>
          <w:rFonts w:ascii="Times New Roman" w:eastAsia="Times New Roman" w:hAnsi="Times New Roman" w:cs="Times New Roman"/>
          <w:color w:val="303133"/>
          <w:sz w:val="28"/>
          <w:szCs w:val="28"/>
        </w:rPr>
        <w:t>, рабочих программ не позднее</w:t>
      </w:r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 xml:space="preserve"> 1 сентября 2023 года (п. 4 ст. 3 Федерального закона от 24.09.2022 № 371-ФЗ), Программы развития на 2021-2026гг. </w:t>
      </w:r>
    </w:p>
    <w:p w:rsidR="003833EF" w:rsidRDefault="003833EF" w:rsidP="00383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8"/>
          <w:szCs w:val="28"/>
        </w:rPr>
      </w:pPr>
      <w:r>
        <w:rPr>
          <w:rFonts w:ascii="Times New Roman" w:eastAsia="Times New Roman" w:hAnsi="Times New Roman" w:cs="Times New Roman"/>
          <w:color w:val="303133"/>
          <w:sz w:val="28"/>
          <w:szCs w:val="28"/>
        </w:rPr>
        <w:tab/>
      </w:r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>Для обеспечения методической поддержки пед</w:t>
      </w:r>
      <w:r>
        <w:rPr>
          <w:rFonts w:ascii="Times New Roman" w:eastAsia="Times New Roman" w:hAnsi="Times New Roman" w:cs="Times New Roman"/>
          <w:color w:val="303133"/>
          <w:sz w:val="28"/>
          <w:szCs w:val="28"/>
        </w:rPr>
        <w:t xml:space="preserve">агогического </w:t>
      </w:r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 xml:space="preserve">коллектива в детском саду создана рабочая группа по разработке Дорожной карты ФОП ДО, Программы развития. В связи с этим </w:t>
      </w:r>
      <w:r>
        <w:rPr>
          <w:rFonts w:ascii="Times New Roman" w:eastAsia="Times New Roman" w:hAnsi="Times New Roman" w:cs="Times New Roman"/>
          <w:color w:val="303133"/>
          <w:sz w:val="28"/>
          <w:szCs w:val="28"/>
        </w:rPr>
        <w:t>МОУ Детский сад № 361</w:t>
      </w:r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 xml:space="preserve">  с </w:t>
      </w:r>
      <w:r w:rsidRPr="003833EF">
        <w:rPr>
          <w:rFonts w:ascii="Times New Roman" w:eastAsia="Times New Roman" w:hAnsi="Times New Roman" w:cs="Times New Roman"/>
          <w:b/>
          <w:color w:val="303133"/>
          <w:sz w:val="28"/>
          <w:szCs w:val="28"/>
        </w:rPr>
        <w:t>01.09.2023</w:t>
      </w:r>
      <w:r w:rsidRPr="003833EF">
        <w:rPr>
          <w:rFonts w:ascii="Times New Roman" w:eastAsia="Times New Roman" w:hAnsi="Times New Roman" w:cs="Times New Roman"/>
          <w:color w:val="303133"/>
          <w:sz w:val="28"/>
          <w:szCs w:val="28"/>
        </w:rPr>
        <w:t xml:space="preserve"> года переходит на непосредственное применение вышеуказанной Программы.</w:t>
      </w:r>
    </w:p>
    <w:sectPr w:rsidR="003833EF" w:rsidSect="003833E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60AF9"/>
    <w:multiLevelType w:val="multilevel"/>
    <w:tmpl w:val="48B4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3705D"/>
    <w:multiLevelType w:val="multilevel"/>
    <w:tmpl w:val="308C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3447A"/>
    <w:multiLevelType w:val="multilevel"/>
    <w:tmpl w:val="6F62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833EF"/>
    <w:rsid w:val="000509E3"/>
    <w:rsid w:val="0009703F"/>
    <w:rsid w:val="00121699"/>
    <w:rsid w:val="001A7875"/>
    <w:rsid w:val="003833EF"/>
    <w:rsid w:val="003A37BA"/>
    <w:rsid w:val="0047085B"/>
    <w:rsid w:val="007213F6"/>
    <w:rsid w:val="00802FE0"/>
    <w:rsid w:val="0085103D"/>
    <w:rsid w:val="008F5ECC"/>
    <w:rsid w:val="00BA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CC"/>
  </w:style>
  <w:style w:type="paragraph" w:styleId="3">
    <w:name w:val="heading 3"/>
    <w:basedOn w:val="a"/>
    <w:link w:val="30"/>
    <w:uiPriority w:val="9"/>
    <w:qFormat/>
    <w:rsid w:val="00383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33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8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2FE0"/>
    <w:rPr>
      <w:b/>
      <w:bCs/>
    </w:rPr>
  </w:style>
  <w:style w:type="character" w:styleId="a5">
    <w:name w:val="Hyperlink"/>
    <w:basedOn w:val="a0"/>
    <w:uiPriority w:val="99"/>
    <w:semiHidden/>
    <w:unhideWhenUsed/>
    <w:rsid w:val="00802FE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267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55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64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0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11</cp:revision>
  <dcterms:created xsi:type="dcterms:W3CDTF">2023-11-11T19:20:00Z</dcterms:created>
  <dcterms:modified xsi:type="dcterms:W3CDTF">2023-11-12T02:44:00Z</dcterms:modified>
</cp:coreProperties>
</file>