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A1E" w:rsidRPr="00EB1DCE" w:rsidRDefault="00E61A1E" w:rsidP="00E61A1E">
      <w:pPr>
        <w:ind w:right="-1"/>
        <w:jc w:val="right"/>
        <w:rPr>
          <w:sz w:val="22"/>
          <w:szCs w:val="22"/>
        </w:rPr>
      </w:pPr>
      <w:r w:rsidRPr="00EB1DCE">
        <w:rPr>
          <w:sz w:val="22"/>
          <w:szCs w:val="22"/>
        </w:rPr>
        <w:t>Приложение</w:t>
      </w:r>
    </w:p>
    <w:p w:rsidR="00E61A1E" w:rsidRPr="00EB1DCE" w:rsidRDefault="00E61A1E" w:rsidP="00E61A1E">
      <w:pPr>
        <w:ind w:right="-1"/>
        <w:jc w:val="right"/>
        <w:rPr>
          <w:sz w:val="22"/>
          <w:szCs w:val="22"/>
        </w:rPr>
      </w:pPr>
      <w:r w:rsidRPr="00EB1DCE">
        <w:rPr>
          <w:sz w:val="22"/>
          <w:szCs w:val="22"/>
        </w:rPr>
        <w:t>к приказу МБОУ СОШ № 1</w:t>
      </w:r>
    </w:p>
    <w:p w:rsidR="00E61A1E" w:rsidRDefault="00E61A1E" w:rsidP="00E61A1E">
      <w:pPr>
        <w:ind w:right="-1"/>
        <w:jc w:val="right"/>
        <w:rPr>
          <w:sz w:val="22"/>
          <w:szCs w:val="22"/>
        </w:rPr>
      </w:pPr>
      <w:r w:rsidRPr="00EB1DCE">
        <w:rPr>
          <w:sz w:val="22"/>
          <w:szCs w:val="22"/>
        </w:rPr>
        <w:t>от 29.05.2020 № 233</w:t>
      </w:r>
    </w:p>
    <w:p w:rsidR="00E61A1E" w:rsidRPr="00EB1DCE" w:rsidRDefault="00E61A1E" w:rsidP="00E61A1E">
      <w:pPr>
        <w:ind w:right="-1"/>
        <w:jc w:val="right"/>
        <w:rPr>
          <w:sz w:val="22"/>
          <w:szCs w:val="22"/>
        </w:rPr>
      </w:pPr>
    </w:p>
    <w:p w:rsidR="00E61A1E" w:rsidRDefault="00E61A1E" w:rsidP="00E61A1E">
      <w:pPr>
        <w:ind w:left="5529" w:right="-1"/>
      </w:pPr>
      <w:r>
        <w:t xml:space="preserve">              УТВЕРЖДАЮ</w:t>
      </w:r>
    </w:p>
    <w:p w:rsidR="00E61A1E" w:rsidRDefault="00E61A1E" w:rsidP="00E61A1E">
      <w:pPr>
        <w:ind w:right="-1"/>
        <w:jc w:val="right"/>
      </w:pPr>
      <w:r>
        <w:t xml:space="preserve">     Директор МБОУ СОШ № 1______________ </w:t>
      </w:r>
    </w:p>
    <w:p w:rsidR="00E61A1E" w:rsidRPr="00EB1DCE" w:rsidRDefault="00E61A1E" w:rsidP="00E61A1E">
      <w:pPr>
        <w:ind w:right="-1"/>
        <w:jc w:val="both"/>
      </w:pPr>
      <w:r>
        <w:t xml:space="preserve">                                                                                                                                         И.И. Ганеев</w:t>
      </w:r>
    </w:p>
    <w:p w:rsidR="00E61A1E" w:rsidRPr="00EB1DCE" w:rsidRDefault="00E61A1E" w:rsidP="00E61A1E">
      <w:pPr>
        <w:shd w:val="clear" w:color="auto" w:fill="FFFFFF"/>
        <w:jc w:val="center"/>
        <w:rPr>
          <w:b/>
          <w:sz w:val="22"/>
          <w:szCs w:val="22"/>
        </w:rPr>
      </w:pPr>
      <w:r w:rsidRPr="00EB1DCE">
        <w:rPr>
          <w:b/>
          <w:sz w:val="22"/>
          <w:szCs w:val="22"/>
        </w:rPr>
        <w:t>Памятка для школьника по ПДД</w:t>
      </w:r>
    </w:p>
    <w:p w:rsidR="00E61A1E" w:rsidRPr="00EB1DCE" w:rsidRDefault="00E61A1E" w:rsidP="00E61A1E">
      <w:pPr>
        <w:shd w:val="clear" w:color="auto" w:fill="FFFFFF"/>
        <w:rPr>
          <w:sz w:val="22"/>
          <w:szCs w:val="22"/>
        </w:rPr>
      </w:pPr>
      <w:r w:rsidRPr="00EB1DCE">
        <w:rPr>
          <w:b/>
          <w:bCs/>
          <w:i/>
          <w:iCs/>
          <w:sz w:val="22"/>
          <w:szCs w:val="22"/>
        </w:rPr>
        <w:t>Правила поведения на тротуаре.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Иди по тротуару, придерживаясь правой стороны.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Передвигайся по тротуару спокойным шагом. Не беги и не создавай помех другим пешеходам.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Двигаться по тротуару надо не более</w:t>
      </w:r>
      <w:proofErr w:type="gramStart"/>
      <w:r w:rsidRPr="00EB1DCE">
        <w:rPr>
          <w:sz w:val="22"/>
          <w:szCs w:val="22"/>
        </w:rPr>
        <w:t>,</w:t>
      </w:r>
      <w:proofErr w:type="gramEnd"/>
      <w:r w:rsidRPr="00EB1DCE">
        <w:rPr>
          <w:sz w:val="22"/>
          <w:szCs w:val="22"/>
        </w:rPr>
        <w:t xml:space="preserve"> чем два человека в ряд.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Обходи препятствие на тротуаре, не выходя на проезжую часть.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Не играй и не балуйся на тротуаре.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При отсутствии тротуаров пешеходы должны двигаться по обочинам или краю проезжей части навстречу движению транспорта. В темное время суток рекомендуется иметь при себе предметы (одежду) со светоотражающими элементами.</w:t>
      </w:r>
    </w:p>
    <w:p w:rsidR="00E61A1E" w:rsidRPr="00EB1DCE" w:rsidRDefault="00E61A1E" w:rsidP="00E61A1E">
      <w:pPr>
        <w:pStyle w:val="a3"/>
        <w:numPr>
          <w:ilvl w:val="0"/>
          <w:numId w:val="2"/>
        </w:numPr>
        <w:shd w:val="clear" w:color="auto" w:fill="FFFFFF"/>
        <w:ind w:left="142" w:hanging="186"/>
        <w:rPr>
          <w:sz w:val="22"/>
          <w:szCs w:val="22"/>
        </w:rPr>
      </w:pPr>
      <w:r w:rsidRPr="00EB1DCE">
        <w:rPr>
          <w:sz w:val="22"/>
          <w:szCs w:val="22"/>
        </w:rPr>
        <w:t>Переходи проезжую часть только по пешеходным переходам (в том числе надземным и подземным), а при их отсутствии – на перекрестках по линии тротуаров, лично убедившись в безопасности перехода.</w:t>
      </w:r>
    </w:p>
    <w:p w:rsidR="00E61A1E" w:rsidRPr="00EB1DCE" w:rsidRDefault="00E61A1E" w:rsidP="00E61A1E">
      <w:pPr>
        <w:shd w:val="clear" w:color="auto" w:fill="FFFFFF"/>
        <w:rPr>
          <w:sz w:val="22"/>
          <w:szCs w:val="22"/>
        </w:rPr>
      </w:pPr>
      <w:r w:rsidRPr="00EB1DCE">
        <w:rPr>
          <w:b/>
          <w:bCs/>
          <w:i/>
          <w:iCs/>
          <w:sz w:val="22"/>
          <w:szCs w:val="22"/>
        </w:rPr>
        <w:t>Правила перехода проезжей части по нерегулируемому пешеходному переходу </w:t>
      </w:r>
      <w:r w:rsidRPr="00EB1DCE">
        <w:rPr>
          <w:b/>
          <w:bCs/>
          <w:i/>
          <w:iCs/>
          <w:sz w:val="22"/>
          <w:szCs w:val="22"/>
        </w:rPr>
        <w:br/>
      </w:r>
      <w:r w:rsidRPr="00EB1DCE">
        <w:rPr>
          <w:sz w:val="22"/>
          <w:szCs w:val="22"/>
        </w:rPr>
        <w:t>(без светофора).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Перед началом перехода остановись на краю тротуара, чтобы осмотреться.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Посмотри налево и направо. Пропусти все близко движущиеся транспортные средства.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Убедись, что все водители тебя заметили и остановили транспортные средства для перехода пешеходов.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Пересекай проезжую часть быстрым шагом, но не беги.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Переходи проезжую часть под прямым углом к тротуару, а не наискосок.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Не прекращай наблюдать во время перехода за транспортными средствами слева, а на другой половине дороги – справа.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Необходимо рассчитать переход дороги так, чтобы не останавливаться на середине дороги – это опасно.</w:t>
      </w:r>
    </w:p>
    <w:p w:rsidR="00E61A1E" w:rsidRPr="00EB1DCE" w:rsidRDefault="00E61A1E" w:rsidP="00E61A1E">
      <w:pPr>
        <w:pStyle w:val="a3"/>
        <w:numPr>
          <w:ilvl w:val="0"/>
          <w:numId w:val="3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 xml:space="preserve">Прежде чем выйти на проезжую часть из-за автомобиля, который остановился и пропускает тебя на пешеходном переходе, приостановись – стоящая машина может закрыть движущуюся. Выгляни осторожно из-за стоящей машины, если нет опасности </w:t>
      </w:r>
      <w:proofErr w:type="gramStart"/>
      <w:r w:rsidRPr="00EB1DCE">
        <w:rPr>
          <w:sz w:val="22"/>
          <w:szCs w:val="22"/>
        </w:rPr>
        <w:t>–п</w:t>
      </w:r>
      <w:proofErr w:type="gramEnd"/>
      <w:r w:rsidRPr="00EB1DCE">
        <w:rPr>
          <w:sz w:val="22"/>
          <w:szCs w:val="22"/>
        </w:rPr>
        <w:t>ереходи проезжую часть.</w:t>
      </w:r>
    </w:p>
    <w:p w:rsidR="00E61A1E" w:rsidRPr="00EB1DCE" w:rsidRDefault="00E61A1E" w:rsidP="00E61A1E">
      <w:pPr>
        <w:shd w:val="clear" w:color="auto" w:fill="FFFFFF"/>
        <w:rPr>
          <w:sz w:val="22"/>
          <w:szCs w:val="22"/>
        </w:rPr>
      </w:pPr>
      <w:r w:rsidRPr="00EB1DCE">
        <w:rPr>
          <w:b/>
          <w:bCs/>
          <w:i/>
          <w:iCs/>
          <w:sz w:val="22"/>
          <w:szCs w:val="22"/>
        </w:rPr>
        <w:t>Правила перехода проезжей части при выходе из автобуса.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1A1E" w:rsidRPr="00EB1DCE" w:rsidRDefault="00E61A1E" w:rsidP="00E61A1E">
      <w:pPr>
        <w:pStyle w:val="a3"/>
        <w:numPr>
          <w:ilvl w:val="0"/>
          <w:numId w:val="5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Выйдя из автобуса или троллейбуса, иди к пешеходному переходу и, соблюдая правила безопасности, переходи дорогу.</w:t>
      </w:r>
    </w:p>
    <w:p w:rsidR="00E61A1E" w:rsidRPr="00EB1DCE" w:rsidRDefault="00E61A1E" w:rsidP="00E61A1E">
      <w:pPr>
        <w:pStyle w:val="a3"/>
        <w:numPr>
          <w:ilvl w:val="0"/>
          <w:numId w:val="5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Нельзя ожидать автобус на проезжей части.</w:t>
      </w:r>
    </w:p>
    <w:p w:rsidR="00E61A1E" w:rsidRPr="00EB1DCE" w:rsidRDefault="00E61A1E" w:rsidP="00E61A1E">
      <w:pPr>
        <w:shd w:val="clear" w:color="auto" w:fill="FFFFFF"/>
        <w:rPr>
          <w:sz w:val="22"/>
          <w:szCs w:val="22"/>
        </w:rPr>
      </w:pPr>
      <w:r w:rsidRPr="00EB1DCE">
        <w:rPr>
          <w:b/>
          <w:bCs/>
          <w:i/>
          <w:iCs/>
          <w:sz w:val="22"/>
          <w:szCs w:val="22"/>
        </w:rPr>
        <w:t>Правила для пассажиров.                                         </w:t>
      </w:r>
    </w:p>
    <w:p w:rsidR="00E61A1E" w:rsidRPr="00EB1DCE" w:rsidRDefault="00E61A1E" w:rsidP="00E61A1E">
      <w:pPr>
        <w:pStyle w:val="a3"/>
        <w:numPr>
          <w:ilvl w:val="0"/>
          <w:numId w:val="4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 xml:space="preserve">Находясь в салоне автомобиля, все пассажиры должны пристегнуться ремнями безопасности, а малыши должны находиться в </w:t>
      </w:r>
      <w:proofErr w:type="gramStart"/>
      <w:r w:rsidRPr="00EB1DCE">
        <w:rPr>
          <w:sz w:val="22"/>
          <w:szCs w:val="22"/>
        </w:rPr>
        <w:t>специальных</w:t>
      </w:r>
      <w:proofErr w:type="gramEnd"/>
      <w:r w:rsidRPr="00EB1DCE">
        <w:rPr>
          <w:sz w:val="22"/>
          <w:szCs w:val="22"/>
        </w:rPr>
        <w:t xml:space="preserve"> автокреслах.</w:t>
      </w:r>
    </w:p>
    <w:p w:rsidR="00E61A1E" w:rsidRPr="00EB1DCE" w:rsidRDefault="00E61A1E" w:rsidP="00E61A1E">
      <w:pPr>
        <w:pStyle w:val="a3"/>
        <w:numPr>
          <w:ilvl w:val="0"/>
          <w:numId w:val="4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Находиться на переднем сидении легкового автомобиля без специальных детских удерживающих устройств разрешается только с 12-летнего возраста.</w:t>
      </w:r>
    </w:p>
    <w:p w:rsidR="00E61A1E" w:rsidRPr="00EB1DCE" w:rsidRDefault="00E61A1E" w:rsidP="00E61A1E">
      <w:pPr>
        <w:pStyle w:val="a3"/>
        <w:numPr>
          <w:ilvl w:val="0"/>
          <w:numId w:val="4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Выходи из автомобиля при его полной остановке только на сторону тротуара или обочины.</w:t>
      </w:r>
    </w:p>
    <w:p w:rsidR="00E61A1E" w:rsidRPr="00EB1DCE" w:rsidRDefault="00E61A1E" w:rsidP="00E61A1E">
      <w:pPr>
        <w:pStyle w:val="a3"/>
        <w:numPr>
          <w:ilvl w:val="0"/>
          <w:numId w:val="4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Находясь в салоне автобуса (троллейбуса), держись за поручни, чтобы не упасть в случае резкого торможения.</w:t>
      </w:r>
    </w:p>
    <w:p w:rsidR="00E61A1E" w:rsidRPr="00EB1DCE" w:rsidRDefault="00E61A1E" w:rsidP="00E61A1E">
      <w:pPr>
        <w:shd w:val="clear" w:color="auto" w:fill="FFFFFF"/>
        <w:rPr>
          <w:sz w:val="22"/>
          <w:szCs w:val="22"/>
        </w:rPr>
      </w:pPr>
      <w:r w:rsidRPr="00EB1DCE">
        <w:rPr>
          <w:b/>
          <w:bCs/>
          <w:i/>
          <w:iCs/>
          <w:sz w:val="22"/>
          <w:szCs w:val="22"/>
        </w:rPr>
        <w:t>Правила для велосипедистов</w:t>
      </w:r>
      <w:r w:rsidRPr="00EB1DCE">
        <w:rPr>
          <w:sz w:val="22"/>
          <w:szCs w:val="22"/>
        </w:rPr>
        <w:t>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Выезжать на проезжую часть на велосипеде можно только с 14 лет, изучив правила дорожного движения для водителей.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До достижения возраста 14 лет кататься на велосипедах можно только в специально отведенных местах – стадионах, парках.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Перед началом выезда на велосипеде необходимо проверить тормоза, рулевое управление, звонок, катафоты, шины.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Велосипеды должны двигаться только по крайней правой полосе в один ряд или по обочине.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Велосипедистам запрещается ездить, не держась за руль хотя бы одной рукой.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Безопаснее при езде на велосипеде надевать велосипедный шлем и средства защиты (наколенники, налокотники).</w:t>
      </w:r>
    </w:p>
    <w:p w:rsidR="00E61A1E" w:rsidRPr="00EB1DCE" w:rsidRDefault="00E61A1E" w:rsidP="00E61A1E">
      <w:pPr>
        <w:pStyle w:val="a3"/>
        <w:numPr>
          <w:ilvl w:val="0"/>
          <w:numId w:val="6"/>
        </w:numPr>
        <w:shd w:val="clear" w:color="auto" w:fill="FFFFFF"/>
        <w:ind w:left="142" w:hanging="142"/>
        <w:rPr>
          <w:sz w:val="22"/>
          <w:szCs w:val="22"/>
        </w:rPr>
      </w:pPr>
      <w:r w:rsidRPr="00EB1DCE">
        <w:rPr>
          <w:sz w:val="22"/>
          <w:szCs w:val="22"/>
        </w:rPr>
        <w:t>Водителям велосипедов запрещается перевозить пассажиров.</w:t>
      </w:r>
    </w:p>
    <w:p w:rsidR="00606996" w:rsidRDefault="00E61A1E" w:rsidP="00E61A1E">
      <w:pPr>
        <w:jc w:val="center"/>
      </w:pPr>
      <w:r w:rsidRPr="00EB1DCE">
        <w:rPr>
          <w:b/>
          <w:sz w:val="22"/>
          <w:szCs w:val="22"/>
        </w:rPr>
        <w:t>ПОМНИ!О своей безопасности пешеход, пассажир и водитель должен заботиться сам.</w:t>
      </w:r>
      <w:bookmarkStart w:id="0" w:name="_GoBack"/>
      <w:bookmarkEnd w:id="0"/>
    </w:p>
    <w:sectPr w:rsidR="00606996" w:rsidSect="00734287">
      <w:pgSz w:w="11906" w:h="16838"/>
      <w:pgMar w:top="454" w:right="1134" w:bottom="45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55DEA"/>
    <w:multiLevelType w:val="hybridMultilevel"/>
    <w:tmpl w:val="283849B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>
    <w:nsid w:val="37F97860"/>
    <w:multiLevelType w:val="hybridMultilevel"/>
    <w:tmpl w:val="B68ED84A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3FC70580"/>
    <w:multiLevelType w:val="hybridMultilevel"/>
    <w:tmpl w:val="076C2B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97534B"/>
    <w:multiLevelType w:val="hybridMultilevel"/>
    <w:tmpl w:val="5E707F6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>
    <w:nsid w:val="78147434"/>
    <w:multiLevelType w:val="hybridMultilevel"/>
    <w:tmpl w:val="84C2864A"/>
    <w:lvl w:ilvl="0" w:tplc="04190001">
      <w:start w:val="1"/>
      <w:numFmt w:val="bullet"/>
      <w:lvlText w:val=""/>
      <w:lvlJc w:val="left"/>
      <w:pPr>
        <w:ind w:left="753" w:hanging="705"/>
      </w:pPr>
      <w:rPr>
        <w:rFonts w:ascii="Symbol" w:hAnsi="Symbol" w:hint="default"/>
        <w:color w:val="404040"/>
      </w:rPr>
    </w:lvl>
    <w:lvl w:ilvl="1" w:tplc="041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5">
    <w:nsid w:val="7CAC15C9"/>
    <w:multiLevelType w:val="hybridMultilevel"/>
    <w:tmpl w:val="DBD4F268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1A1E"/>
    <w:rsid w:val="000B085A"/>
    <w:rsid w:val="000C3E54"/>
    <w:rsid w:val="001B5198"/>
    <w:rsid w:val="00606996"/>
    <w:rsid w:val="008B4487"/>
    <w:rsid w:val="00E61A1E"/>
    <w:rsid w:val="00F9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1E"/>
    <w:pPr>
      <w:spacing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A1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1A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1E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A1E"/>
    <w:pPr>
      <w:spacing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A1E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1A1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A1E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521</Words>
  <Characters>2970</Characters>
  <Application>Microsoft Office Word</Application>
  <DocSecurity>0</DocSecurity>
  <Lines>24</Lines>
  <Paragraphs>6</Paragraphs>
  <ScaleCrop>false</ScaleCrop>
  <Company>CtrlSoft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2020-06-04T05:25:00Z</dcterms:created>
  <dcterms:modified xsi:type="dcterms:W3CDTF">2020-06-04T06:08:00Z</dcterms:modified>
</cp:coreProperties>
</file>