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6"/>
        <w:gridCol w:w="5831"/>
        <w:gridCol w:w="2011"/>
        <w:gridCol w:w="6019"/>
      </w:tblGrid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3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5243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 работы с детьми  по безопас</w:t>
            </w:r>
            <w:r w:rsidR="00F3479A">
              <w:rPr>
                <w:rFonts w:ascii="Times New Roman" w:hAnsi="Times New Roman"/>
                <w:b/>
                <w:sz w:val="24"/>
                <w:szCs w:val="24"/>
              </w:rPr>
              <w:t>ности дорожного движения на 2024-2025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Экскурсии и целевые прогулки: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Наблюдение за движением пешеходов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Наблюдение за движением транспорта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Наблюдение за работой светофора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Рассматривание видов транспорта 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Прогулка к пешеходному переходу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Знакомство с улицей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Наблюдение за движением транспорта и работой водителя</w:t>
            </w:r>
          </w:p>
          <w:p w:rsidR="0052434C" w:rsidRPr="00922880" w:rsidRDefault="0052434C" w:rsidP="00CA646F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Беседы: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ты знаешь об улице?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Мы пешеходы -  места движения пешеходов, их название, назначение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Правила поведения на дороге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Машины на улицах города – виды транспорта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можно и что нельзя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Помощники на дороге – знаки, светофор, регулировщик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Будь внимателен!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Транспорт в  городе: места и правила парковки, пешеходные зоны, ограничивающие знаки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Сюжетно-ролевые игры: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Путешествие по улицам города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Улица и пешеходы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Светофор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Путешествие с Незнайкой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Поездка на автомобиле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Автопарковка</w:t>
            </w:r>
            <w:proofErr w:type="spellEnd"/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lastRenderedPageBreak/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Станция технического обслуживания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Автомастерская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lastRenderedPageBreak/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Дидактические игры: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Наша улица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Светофор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Поставь дорожный знак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Угадай, какой знак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Улица города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для чего?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Дорожные знаки: запрещающие и разрешающие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Желтый, красный, зеленый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Чего не хватает?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Отвечай быстро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Подвижные игры: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Воробышки и автомобиль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Будь внимательным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 Разноцветные автомобили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Мы едем, едем, едем …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Стоп!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Разноцветные дорожки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Чья команда скорее соберется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Велогонки 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Горелки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Найди свой цвет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Художественная литература для чтения и заучивания: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С.Михалков «Моя улица», «Велосипедист», «Скверная история» 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С. Маршак «Милиционер», «Мяч»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В. Головко «Правила движения»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proofErr w:type="gramStart"/>
            <w:r w:rsidRPr="00922880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9228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22880">
              <w:rPr>
                <w:rFonts w:ascii="Times New Roman" w:hAnsi="Times New Roman"/>
                <w:sz w:val="24"/>
                <w:szCs w:val="24"/>
              </w:rPr>
              <w:t>Яковлев</w:t>
            </w:r>
            <w:proofErr w:type="gramEnd"/>
            <w:r w:rsidRPr="00922880">
              <w:rPr>
                <w:rFonts w:ascii="Times New Roman" w:hAnsi="Times New Roman"/>
                <w:sz w:val="24"/>
                <w:szCs w:val="24"/>
              </w:rPr>
              <w:t xml:space="preserve"> «Советы доктора Айболита»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lastRenderedPageBreak/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О.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Бедерев</w:t>
            </w:r>
            <w:proofErr w:type="spellEnd"/>
            <w:r w:rsidRPr="00922880">
              <w:rPr>
                <w:rFonts w:ascii="Times New Roman" w:hAnsi="Times New Roman"/>
                <w:sz w:val="24"/>
                <w:szCs w:val="24"/>
              </w:rPr>
              <w:t xml:space="preserve"> «Если бы…»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 А. Северный «Светофор»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 xml:space="preserve">В.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Семернин</w:t>
            </w:r>
            <w:proofErr w:type="spellEnd"/>
            <w:r w:rsidRPr="00922880">
              <w:rPr>
                <w:rFonts w:ascii="Times New Roman" w:hAnsi="Times New Roman"/>
                <w:sz w:val="24"/>
                <w:szCs w:val="24"/>
              </w:rPr>
              <w:t xml:space="preserve"> «Запрещается - разрешается»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lastRenderedPageBreak/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Воспитатели младших, средних, старших, подготовительных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lastRenderedPageBreak/>
              <w:t>2.7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Развлечения (по плану педагогов)</w:t>
            </w:r>
          </w:p>
          <w:p w:rsidR="0052434C" w:rsidRPr="00922880" w:rsidRDefault="0052434C" w:rsidP="00CA646F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 xml:space="preserve">Творческая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микрогруппа</w:t>
            </w:r>
            <w:proofErr w:type="spellEnd"/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Выставки  рисунков:</w:t>
            </w:r>
          </w:p>
          <w:p w:rsidR="0052434C" w:rsidRPr="00922880" w:rsidRDefault="0052434C" w:rsidP="00CA646F">
            <w:pPr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На перекрёстке</w:t>
            </w:r>
          </w:p>
          <w:p w:rsidR="0052434C" w:rsidRPr="00922880" w:rsidRDefault="0052434C" w:rsidP="00CA646F">
            <w:pPr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Светофор, светофор, наш знакомый с давних пор</w:t>
            </w:r>
          </w:p>
          <w:p w:rsidR="0052434C" w:rsidRPr="00922880" w:rsidRDefault="0052434C" w:rsidP="00CA646F">
            <w:pPr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В стране Дорожных знаков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 xml:space="preserve">Творческая </w:t>
            </w:r>
            <w:proofErr w:type="spellStart"/>
            <w:r w:rsidRPr="00922880">
              <w:rPr>
                <w:rFonts w:ascii="Times New Roman" w:hAnsi="Times New Roman"/>
                <w:sz w:val="24"/>
                <w:szCs w:val="24"/>
              </w:rPr>
              <w:t>микрогруппа</w:t>
            </w:r>
            <w:proofErr w:type="spellEnd"/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3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b/>
                <w:sz w:val="24"/>
                <w:szCs w:val="24"/>
              </w:rPr>
              <w:t>3.Работа с родителями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должны знать родители, находясь с ребенком на улице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Правила дорожного движения – для всех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Осторожно, дети! – статистика и типичные случаи детского травматизма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Чтобы не случилось беды! – меры предупреждения детского травматизма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Родители – пример для детей</w:t>
            </w:r>
          </w:p>
          <w:p w:rsidR="0052434C" w:rsidRPr="00922880" w:rsidRDefault="0052434C" w:rsidP="00CA646F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52434C" w:rsidRPr="009E6ADE" w:rsidTr="00CA646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Информационный стенд: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Безопасность твоего ребенка в твоих руках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Памятка «Взрослым о правилах дорожного движения»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Дисциплина на улице – залог безопасности пешеходов</w:t>
            </w:r>
          </w:p>
          <w:p w:rsidR="0052434C" w:rsidRPr="00922880" w:rsidRDefault="0052434C" w:rsidP="00CA646F">
            <w:pPr>
              <w:tabs>
                <w:tab w:val="num" w:pos="720"/>
              </w:tabs>
              <w:spacing w:after="0" w:line="240" w:lineRule="auto"/>
              <w:ind w:left="720" w:hanging="360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Symbol" w:eastAsia="Symbol" w:hAnsi="Symbol" w:cs="Symbol"/>
                <w:sz w:val="24"/>
                <w:szCs w:val="24"/>
              </w:rPr>
              <w:t></w:t>
            </w:r>
            <w:r w:rsidRPr="00922880">
              <w:rPr>
                <w:rFonts w:ascii="Times New Roman" w:eastAsia="Symbol" w:hAnsi="Times New Roman"/>
                <w:sz w:val="24"/>
                <w:szCs w:val="24"/>
              </w:rPr>
              <w:t xml:space="preserve">        </w:t>
            </w:r>
            <w:r w:rsidRPr="00922880">
              <w:rPr>
                <w:rFonts w:ascii="Times New Roman" w:hAnsi="Times New Roman"/>
                <w:sz w:val="24"/>
                <w:szCs w:val="24"/>
              </w:rPr>
              <w:t>Что нужно знать будущим школьникам о правилах дорожного движения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2434C" w:rsidRPr="00922880" w:rsidRDefault="0052434C" w:rsidP="00CA646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880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52434C" w:rsidRDefault="0052434C" w:rsidP="0052434C">
      <w:pPr>
        <w:rPr>
          <w:rFonts w:ascii="Times New Roman" w:hAnsi="Times New Roman"/>
          <w:b/>
          <w:sz w:val="28"/>
          <w:szCs w:val="28"/>
        </w:rPr>
      </w:pPr>
    </w:p>
    <w:p w:rsidR="00147DF9" w:rsidRDefault="00147DF9">
      <w:pPr>
        <w:rPr>
          <w:rFonts w:ascii="Times New Roman" w:hAnsi="Times New Roman"/>
          <w:b/>
          <w:sz w:val="28"/>
          <w:szCs w:val="28"/>
        </w:rPr>
      </w:pPr>
    </w:p>
    <w:p w:rsidR="0052434C" w:rsidRDefault="0052434C"/>
    <w:sectPr w:rsidR="0052434C" w:rsidSect="0052434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2434C"/>
    <w:rsid w:val="00147DF9"/>
    <w:rsid w:val="0052434C"/>
    <w:rsid w:val="00F34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D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527</Words>
  <Characters>3009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Теремок</dc:creator>
  <cp:keywords/>
  <dc:description/>
  <cp:lastModifiedBy>Теремок</cp:lastModifiedBy>
  <cp:revision>4</cp:revision>
  <dcterms:created xsi:type="dcterms:W3CDTF">2023-09-26T08:41:00Z</dcterms:created>
  <dcterms:modified xsi:type="dcterms:W3CDTF">2025-02-17T10:49:00Z</dcterms:modified>
</cp:coreProperties>
</file>