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9C" w:rsidRPr="00B9496A" w:rsidRDefault="004E449C">
      <w:pPr>
        <w:spacing w:after="0"/>
        <w:ind w:left="120"/>
        <w:jc w:val="center"/>
        <w:rPr>
          <w:lang w:val="ru-RU"/>
        </w:rPr>
      </w:pPr>
    </w:p>
    <w:p w:rsidR="004E449C" w:rsidRPr="00B9496A" w:rsidRDefault="004E449C">
      <w:pPr>
        <w:spacing w:after="0"/>
        <w:ind w:left="120"/>
        <w:jc w:val="center"/>
        <w:rPr>
          <w:lang w:val="ru-RU"/>
        </w:rPr>
      </w:pPr>
    </w:p>
    <w:p w:rsidR="004E449C" w:rsidRPr="00B9496A" w:rsidRDefault="008E557D" w:rsidP="008E557D">
      <w:pPr>
        <w:spacing w:after="0"/>
        <w:rPr>
          <w:lang w:val="ru-RU"/>
        </w:rPr>
      </w:pPr>
      <w:bookmarkStart w:id="0" w:name="_GoBack"/>
      <w:bookmarkEnd w:id="0"/>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668.25pt">
            <v:imagedata r:id="rId4" o:title="00QW012urXi6lr3J2gTTP0rUgTgM7rKdFjUTnS7S5XtYyhV0DfetEM05AIevtYXCVLL5CgDvm7M1ceZWVfOz5xjx"/>
          </v:shape>
        </w:pict>
      </w:r>
    </w:p>
    <w:p w:rsidR="004E449C" w:rsidRPr="00B9496A" w:rsidRDefault="004E449C">
      <w:pPr>
        <w:rPr>
          <w:lang w:val="ru-RU"/>
        </w:rPr>
        <w:sectPr w:rsidR="004E449C" w:rsidRPr="00B9496A">
          <w:pgSz w:w="11906" w:h="16383"/>
          <w:pgMar w:top="1134" w:right="850" w:bottom="1134" w:left="1701" w:header="720" w:footer="720" w:gutter="0"/>
          <w:cols w:space="720"/>
        </w:sectPr>
      </w:pPr>
      <w:bookmarkStart w:id="1" w:name="block-58141144"/>
    </w:p>
    <w:p w:rsidR="004E449C" w:rsidRPr="00B9496A" w:rsidRDefault="00800E47">
      <w:pPr>
        <w:spacing w:after="0" w:line="264" w:lineRule="auto"/>
        <w:ind w:left="120"/>
        <w:jc w:val="both"/>
        <w:rPr>
          <w:lang w:val="ru-RU"/>
        </w:rPr>
      </w:pPr>
      <w:bookmarkStart w:id="2" w:name="block-58141147"/>
      <w:bookmarkEnd w:id="1"/>
      <w:r w:rsidRPr="00B9496A">
        <w:rPr>
          <w:rFonts w:ascii="Times New Roman" w:hAnsi="Times New Roman"/>
          <w:b/>
          <w:color w:val="000000"/>
          <w:sz w:val="28"/>
          <w:lang w:val="ru-RU"/>
        </w:rPr>
        <w:lastRenderedPageBreak/>
        <w:t>ПОЯСНИТЕЛЬНАЯ ЗАПИСКА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B9496A">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B9496A">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B9496A">
        <w:rPr>
          <w:sz w:val="28"/>
          <w:lang w:val="ru-RU"/>
        </w:rPr>
        <w:br/>
      </w:r>
      <w:r w:rsidRPr="00B9496A">
        <w:rPr>
          <w:sz w:val="28"/>
          <w:lang w:val="ru-RU"/>
        </w:rPr>
        <w:br/>
      </w:r>
      <w:r w:rsidRPr="00B9496A">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B9496A">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B9496A">
        <w:rPr>
          <w:sz w:val="28"/>
          <w:lang w:val="ru-RU"/>
        </w:rPr>
        <w:br/>
      </w:r>
      <w:r w:rsidRPr="00B9496A">
        <w:rPr>
          <w:sz w:val="28"/>
          <w:lang w:val="ru-RU"/>
        </w:rPr>
        <w:br/>
      </w:r>
      <w:bookmarkStart w:id="3" w:name="25a1559e-a9ff-4769-bf64-9ab6ddba5456"/>
      <w:r w:rsidRPr="00B9496A">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B9496A">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4E449C" w:rsidRPr="00B9496A" w:rsidRDefault="004E449C">
      <w:pPr>
        <w:spacing w:after="0"/>
        <w:ind w:left="120"/>
        <w:rPr>
          <w:lang w:val="ru-RU"/>
        </w:rPr>
      </w:pPr>
    </w:p>
    <w:p w:rsidR="004E449C" w:rsidRPr="00B9496A" w:rsidRDefault="004E449C">
      <w:pPr>
        <w:spacing w:after="0" w:line="257" w:lineRule="auto"/>
        <w:ind w:firstLine="600"/>
        <w:jc w:val="both"/>
        <w:rPr>
          <w:lang w:val="ru-RU"/>
        </w:rPr>
      </w:pPr>
      <w:bookmarkStart w:id="4" w:name="_Toc103687208"/>
      <w:bookmarkEnd w:id="4"/>
    </w:p>
    <w:p w:rsidR="004E449C" w:rsidRPr="00B9496A" w:rsidRDefault="004E449C">
      <w:pPr>
        <w:spacing w:after="0" w:line="264" w:lineRule="auto"/>
        <w:ind w:left="120"/>
        <w:jc w:val="both"/>
        <w:rPr>
          <w:lang w:val="ru-RU"/>
        </w:rPr>
      </w:pPr>
    </w:p>
    <w:p w:rsidR="004E449C" w:rsidRPr="00B9496A" w:rsidRDefault="004E449C">
      <w:pPr>
        <w:spacing w:after="0" w:line="264" w:lineRule="auto"/>
        <w:ind w:left="120"/>
        <w:jc w:val="both"/>
        <w:rPr>
          <w:lang w:val="ru-RU"/>
        </w:rPr>
      </w:pPr>
    </w:p>
    <w:p w:rsidR="004E449C" w:rsidRPr="00B9496A" w:rsidRDefault="004E449C">
      <w:pPr>
        <w:rPr>
          <w:lang w:val="ru-RU"/>
        </w:rPr>
        <w:sectPr w:rsidR="004E449C" w:rsidRPr="00B9496A">
          <w:pgSz w:w="11906" w:h="16383"/>
          <w:pgMar w:top="1134" w:right="850" w:bottom="1134" w:left="1701" w:header="720" w:footer="720" w:gutter="0"/>
          <w:cols w:space="720"/>
        </w:sectPr>
      </w:pPr>
    </w:p>
    <w:p w:rsidR="004E449C" w:rsidRPr="00B9496A" w:rsidRDefault="00800E47">
      <w:pPr>
        <w:spacing w:after="0" w:line="264" w:lineRule="auto"/>
        <w:ind w:left="120"/>
        <w:jc w:val="both"/>
        <w:rPr>
          <w:lang w:val="ru-RU"/>
        </w:rPr>
      </w:pPr>
      <w:bookmarkStart w:id="5" w:name="block-58141145"/>
      <w:bookmarkEnd w:id="2"/>
      <w:r w:rsidRPr="00B9496A">
        <w:rPr>
          <w:rFonts w:ascii="Times New Roman" w:hAnsi="Times New Roman"/>
          <w:b/>
          <w:color w:val="000000"/>
          <w:sz w:val="28"/>
          <w:lang w:val="ru-RU"/>
        </w:rPr>
        <w:lastRenderedPageBreak/>
        <w:t>СОДЕРЖАНИЕ УЧЕБНОГО ПРЕДМЕТА</w:t>
      </w:r>
    </w:p>
    <w:p w:rsidR="004E449C" w:rsidRPr="00B9496A" w:rsidRDefault="004E449C">
      <w:pPr>
        <w:spacing w:after="0" w:line="264" w:lineRule="auto"/>
        <w:ind w:left="120"/>
        <w:jc w:val="both"/>
        <w:rPr>
          <w:lang w:val="ru-RU"/>
        </w:rPr>
      </w:pPr>
    </w:p>
    <w:p w:rsidR="004E449C" w:rsidRPr="00B9496A" w:rsidRDefault="00800E47">
      <w:pPr>
        <w:spacing w:after="0"/>
        <w:ind w:left="120"/>
        <w:jc w:val="both"/>
        <w:rPr>
          <w:lang w:val="ru-RU"/>
        </w:rPr>
      </w:pPr>
      <w:r w:rsidRPr="00B9496A">
        <w:rPr>
          <w:rFonts w:ascii="Times New Roman" w:hAnsi="Times New Roman"/>
          <w:b/>
          <w:color w:val="000000"/>
          <w:sz w:val="28"/>
          <w:lang w:val="ru-RU"/>
        </w:rPr>
        <w:t>1 КЛАСС</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Знания о физической культуре</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Способы самостоятельной деятельности</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Режим дня и правила его составления и соблюдения. </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Физическое совершенствование</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Оздоровительная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Спортивно-оздоровительная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Гимнастика с основами акробатики.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Лыжная подготовка.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Легкая атлетика.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Подвижные и спортивные игры.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Считалки для самостоятельной организации подвижных игр.</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Прикладно-ориентированная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4E449C" w:rsidRPr="00B9496A" w:rsidRDefault="004E449C">
      <w:pPr>
        <w:spacing w:after="0"/>
        <w:ind w:left="120"/>
        <w:jc w:val="both"/>
        <w:rPr>
          <w:lang w:val="ru-RU"/>
        </w:rPr>
      </w:pPr>
    </w:p>
    <w:p w:rsidR="004E449C" w:rsidRPr="00B9496A" w:rsidRDefault="00800E47">
      <w:pPr>
        <w:spacing w:after="0"/>
        <w:ind w:left="120"/>
        <w:jc w:val="both"/>
        <w:rPr>
          <w:lang w:val="ru-RU"/>
        </w:rPr>
      </w:pPr>
      <w:r w:rsidRPr="00B9496A">
        <w:rPr>
          <w:rFonts w:ascii="Times New Roman" w:hAnsi="Times New Roman"/>
          <w:b/>
          <w:color w:val="000000"/>
          <w:sz w:val="28"/>
          <w:lang w:val="ru-RU"/>
        </w:rPr>
        <w:t>2 КЛАСС</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Знания о физической культуре</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Способы самостоятельной деятельности</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Физическое совершенствование</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Оздоровительная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Спортивно-оздоровительная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Гимнастика с основами акробатики.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Лыжная подготовка.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Легкая атлетика.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B9496A">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4E449C" w:rsidRPr="00B9496A" w:rsidRDefault="00800E47">
      <w:pPr>
        <w:spacing w:after="0" w:line="252" w:lineRule="auto"/>
        <w:ind w:firstLine="600"/>
        <w:jc w:val="both"/>
        <w:rPr>
          <w:lang w:val="ru-RU"/>
        </w:rPr>
      </w:pPr>
      <w:r w:rsidRPr="00B9496A">
        <w:rPr>
          <w:rFonts w:ascii="Times New Roman" w:hAnsi="Times New Roman"/>
          <w:i/>
          <w:color w:val="000000"/>
          <w:sz w:val="28"/>
          <w:lang w:val="ru-RU"/>
        </w:rPr>
        <w:t xml:space="preserve">Подвижные игры.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Подвижные игры с техническими приемами спортивных игр (баскетбол, футбол). </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Прикладно-ориентированная физическая культура</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4E449C" w:rsidRPr="00B9496A" w:rsidRDefault="004E449C">
      <w:pPr>
        <w:spacing w:after="0" w:line="252" w:lineRule="auto"/>
        <w:ind w:left="120"/>
        <w:jc w:val="both"/>
        <w:rPr>
          <w:lang w:val="ru-RU"/>
        </w:rPr>
      </w:pP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3 КЛАСС</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Знания о физической культуре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Pr>
          <w:rFonts w:ascii="Times New Roman" w:hAnsi="Times New Roman"/>
          <w:color w:val="000000"/>
          <w:sz w:val="28"/>
        </w:rPr>
        <w:t xml:space="preserve">России. </w:t>
      </w:r>
      <w:r w:rsidRPr="00B9496A">
        <w:rPr>
          <w:rFonts w:ascii="Times New Roman" w:hAnsi="Times New Roman"/>
          <w:color w:val="000000"/>
          <w:sz w:val="28"/>
          <w:lang w:val="ru-RU"/>
        </w:rPr>
        <w:t>История появления современного спорта.</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Способы самостоятельной деятельности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Физическое совершенствование</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Оздоровительная физическая культура</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Спортивно-оздоровительная физическая культура</w:t>
      </w:r>
    </w:p>
    <w:p w:rsidR="004E449C" w:rsidRPr="00B9496A" w:rsidRDefault="00800E47">
      <w:pPr>
        <w:spacing w:after="0" w:line="252" w:lineRule="auto"/>
        <w:ind w:firstLine="600"/>
        <w:jc w:val="both"/>
        <w:rPr>
          <w:lang w:val="ru-RU"/>
        </w:rPr>
      </w:pPr>
      <w:r w:rsidRPr="00B9496A">
        <w:rPr>
          <w:rFonts w:ascii="Times New Roman" w:hAnsi="Times New Roman"/>
          <w:i/>
          <w:color w:val="000000"/>
          <w:sz w:val="28"/>
          <w:lang w:val="ru-RU"/>
        </w:rPr>
        <w:t xml:space="preserve">Гимнастика с основами акробатики.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B9496A">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Легкая атлетика.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Лыжная подготовка.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4E449C" w:rsidRPr="00B9496A" w:rsidRDefault="00800E47">
      <w:pPr>
        <w:spacing w:after="0" w:line="257" w:lineRule="auto"/>
        <w:ind w:firstLine="600"/>
        <w:jc w:val="both"/>
        <w:rPr>
          <w:lang w:val="ru-RU"/>
        </w:rPr>
      </w:pPr>
      <w:r w:rsidRPr="00B9496A">
        <w:rPr>
          <w:rFonts w:ascii="Times New Roman" w:hAnsi="Times New Roman"/>
          <w:i/>
          <w:color w:val="000000"/>
          <w:sz w:val="28"/>
          <w:lang w:val="ru-RU"/>
        </w:rPr>
        <w:t xml:space="preserve">Плавательная подготовка.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Подвижные и спортивные игры. </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4E449C" w:rsidRPr="00B9496A" w:rsidRDefault="00800E47">
      <w:pPr>
        <w:spacing w:after="0" w:line="257" w:lineRule="auto"/>
        <w:ind w:left="120"/>
        <w:jc w:val="both"/>
        <w:rPr>
          <w:lang w:val="ru-RU"/>
        </w:rPr>
      </w:pPr>
      <w:r w:rsidRPr="00B9496A">
        <w:rPr>
          <w:rFonts w:ascii="Times New Roman" w:hAnsi="Times New Roman"/>
          <w:i/>
          <w:color w:val="000000"/>
          <w:sz w:val="28"/>
          <w:lang w:val="ru-RU"/>
        </w:rPr>
        <w:t>Прикладно-ориентированная физическая культура</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4E449C" w:rsidRPr="00B9496A" w:rsidRDefault="004E449C">
      <w:pPr>
        <w:spacing w:after="0"/>
        <w:ind w:left="120"/>
        <w:jc w:val="both"/>
        <w:rPr>
          <w:lang w:val="ru-RU"/>
        </w:rPr>
      </w:pPr>
    </w:p>
    <w:p w:rsidR="004E449C" w:rsidRPr="00B9496A" w:rsidRDefault="00800E47">
      <w:pPr>
        <w:spacing w:after="0"/>
        <w:ind w:left="120"/>
        <w:jc w:val="both"/>
        <w:rPr>
          <w:lang w:val="ru-RU"/>
        </w:rPr>
      </w:pPr>
      <w:r w:rsidRPr="00B9496A">
        <w:rPr>
          <w:rFonts w:ascii="Times New Roman" w:hAnsi="Times New Roman"/>
          <w:b/>
          <w:color w:val="000000"/>
          <w:sz w:val="28"/>
          <w:lang w:val="ru-RU"/>
        </w:rPr>
        <w:t>4 КЛАСС</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Знания о физической культуре</w:t>
      </w:r>
    </w:p>
    <w:p w:rsidR="004E449C" w:rsidRPr="00B9496A" w:rsidRDefault="00800E47">
      <w:pPr>
        <w:spacing w:after="0" w:line="257" w:lineRule="auto"/>
        <w:ind w:firstLine="600"/>
        <w:jc w:val="both"/>
        <w:rPr>
          <w:lang w:val="ru-RU"/>
        </w:rPr>
      </w:pPr>
      <w:r w:rsidRPr="00B9496A">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Способы самостоятельной деятельности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B9496A">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Физическое совершенствование</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Оздоровительная физическая культура</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Спортивно-оздоровительная физическая культура</w:t>
      </w:r>
    </w:p>
    <w:p w:rsidR="004E449C" w:rsidRPr="00B9496A" w:rsidRDefault="00800E47">
      <w:pPr>
        <w:spacing w:after="0" w:line="252" w:lineRule="auto"/>
        <w:ind w:firstLine="600"/>
        <w:jc w:val="both"/>
        <w:rPr>
          <w:lang w:val="ru-RU"/>
        </w:rPr>
      </w:pPr>
      <w:r w:rsidRPr="00B9496A">
        <w:rPr>
          <w:rFonts w:ascii="Times New Roman" w:hAnsi="Times New Roman"/>
          <w:i/>
          <w:color w:val="000000"/>
          <w:sz w:val="28"/>
          <w:lang w:val="ru-RU"/>
        </w:rPr>
        <w:t xml:space="preserve">Гимнастика с основами акробатики.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E449C" w:rsidRPr="00B9496A" w:rsidRDefault="00800E47">
      <w:pPr>
        <w:spacing w:after="0" w:line="252" w:lineRule="auto"/>
        <w:ind w:firstLine="600"/>
        <w:jc w:val="both"/>
        <w:rPr>
          <w:lang w:val="ru-RU"/>
        </w:rPr>
      </w:pPr>
      <w:r w:rsidRPr="00B9496A">
        <w:rPr>
          <w:rFonts w:ascii="Times New Roman" w:hAnsi="Times New Roman"/>
          <w:i/>
          <w:color w:val="000000"/>
          <w:sz w:val="28"/>
          <w:lang w:val="ru-RU"/>
        </w:rPr>
        <w:t xml:space="preserve">Лыжная подготовка.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4E449C" w:rsidRPr="00B9496A" w:rsidRDefault="00800E47">
      <w:pPr>
        <w:spacing w:after="0" w:line="252" w:lineRule="auto"/>
        <w:ind w:firstLine="600"/>
        <w:jc w:val="both"/>
        <w:rPr>
          <w:lang w:val="ru-RU"/>
        </w:rPr>
      </w:pPr>
      <w:r w:rsidRPr="00B9496A">
        <w:rPr>
          <w:rFonts w:ascii="Times New Roman" w:hAnsi="Times New Roman"/>
          <w:i/>
          <w:color w:val="000000"/>
          <w:sz w:val="28"/>
          <w:lang w:val="ru-RU"/>
        </w:rPr>
        <w:t xml:space="preserve">Плавательная подготовка.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Подвижные и спортивные игры.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E449C" w:rsidRPr="00B9496A" w:rsidRDefault="00800E47">
      <w:pPr>
        <w:spacing w:after="0" w:line="252" w:lineRule="auto"/>
        <w:ind w:left="120"/>
        <w:jc w:val="both"/>
        <w:rPr>
          <w:lang w:val="ru-RU"/>
        </w:rPr>
      </w:pPr>
      <w:r w:rsidRPr="00B9496A">
        <w:rPr>
          <w:rFonts w:ascii="Times New Roman" w:hAnsi="Times New Roman"/>
          <w:i/>
          <w:color w:val="000000"/>
          <w:sz w:val="28"/>
          <w:lang w:val="ru-RU"/>
        </w:rPr>
        <w:t>Прикладно-ориентированная физическая культура</w:t>
      </w:r>
    </w:p>
    <w:p w:rsidR="004E449C" w:rsidRPr="00B9496A" w:rsidRDefault="00800E47">
      <w:pPr>
        <w:spacing w:after="0"/>
        <w:ind w:left="120"/>
        <w:jc w:val="both"/>
        <w:rPr>
          <w:lang w:val="ru-RU"/>
        </w:rPr>
      </w:pPr>
      <w:r w:rsidRPr="00B9496A">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4E449C" w:rsidRPr="00B9496A" w:rsidRDefault="004E449C">
      <w:pPr>
        <w:rPr>
          <w:lang w:val="ru-RU"/>
        </w:rPr>
        <w:sectPr w:rsidR="004E449C" w:rsidRPr="00B9496A">
          <w:pgSz w:w="11906" w:h="16383"/>
          <w:pgMar w:top="1134" w:right="850" w:bottom="1134" w:left="1701" w:header="720" w:footer="720" w:gutter="0"/>
          <w:cols w:space="720"/>
        </w:sectPr>
      </w:pPr>
    </w:p>
    <w:p w:rsidR="004E449C" w:rsidRPr="00B9496A" w:rsidRDefault="00800E47">
      <w:pPr>
        <w:spacing w:after="0" w:line="264" w:lineRule="auto"/>
        <w:ind w:left="120"/>
        <w:jc w:val="both"/>
        <w:rPr>
          <w:lang w:val="ru-RU"/>
        </w:rPr>
      </w:pPr>
      <w:bookmarkStart w:id="9" w:name="_Toc137548640"/>
      <w:bookmarkStart w:id="10" w:name="block-58141146"/>
      <w:bookmarkEnd w:id="5"/>
      <w:bookmarkEnd w:id="9"/>
      <w:r w:rsidRPr="00B9496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E449C" w:rsidRPr="00B9496A" w:rsidRDefault="004E449C">
      <w:pPr>
        <w:spacing w:after="0" w:line="264" w:lineRule="auto"/>
        <w:ind w:left="120"/>
        <w:jc w:val="both"/>
        <w:rPr>
          <w:lang w:val="ru-RU"/>
        </w:rPr>
      </w:pPr>
    </w:p>
    <w:p w:rsidR="004E449C" w:rsidRPr="00B9496A" w:rsidRDefault="00800E47">
      <w:pPr>
        <w:spacing w:after="0"/>
        <w:ind w:left="120"/>
        <w:jc w:val="both"/>
        <w:rPr>
          <w:lang w:val="ru-RU"/>
        </w:rPr>
      </w:pPr>
      <w:r w:rsidRPr="00B9496A">
        <w:rPr>
          <w:rFonts w:ascii="Times New Roman" w:hAnsi="Times New Roman"/>
          <w:b/>
          <w:color w:val="000000"/>
          <w:sz w:val="28"/>
          <w:lang w:val="ru-RU"/>
        </w:rPr>
        <w:t>ЛИЧНОСТНЫЕ РЕЗУЛЬТАТЫ</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4E449C" w:rsidRPr="00B9496A" w:rsidRDefault="00800E47">
      <w:pPr>
        <w:spacing w:after="0"/>
        <w:ind w:left="120"/>
        <w:jc w:val="both"/>
        <w:rPr>
          <w:lang w:val="ru-RU"/>
        </w:rPr>
      </w:pPr>
      <w:r w:rsidRPr="00B9496A">
        <w:rPr>
          <w:rFonts w:ascii="Times New Roman" w:hAnsi="Times New Roman"/>
          <w:b/>
          <w:color w:val="000000"/>
          <w:sz w:val="28"/>
          <w:lang w:val="ru-RU"/>
        </w:rPr>
        <w:t>МЕТАПРЕДМЕТНЫЕ РЕЗУЛЬТАТЫ</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E449C" w:rsidRPr="00B9496A" w:rsidRDefault="004E449C">
      <w:pPr>
        <w:spacing w:after="0" w:line="257" w:lineRule="auto"/>
        <w:ind w:left="120"/>
        <w:jc w:val="both"/>
        <w:rPr>
          <w:lang w:val="ru-RU"/>
        </w:rPr>
      </w:pP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1 КЛАСС</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lastRenderedPageBreak/>
        <w:t>Познавательные универсальные учебные действия</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t>Базовые логические и исследовательские действия: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находить общие и отличительные признаки в передвижениях человека и животных;</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Коммуникативные универсальные учебные действия</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Общение: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Регулятивные универсальные учебные действия</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Самоорганизация и самоконтроль:</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4E449C" w:rsidRPr="00B9496A" w:rsidRDefault="004E449C">
      <w:pPr>
        <w:spacing w:after="0" w:line="257" w:lineRule="auto"/>
        <w:ind w:left="120"/>
        <w:jc w:val="both"/>
        <w:rPr>
          <w:lang w:val="ru-RU"/>
        </w:rPr>
      </w:pP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2 КЛАСС</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t>Познавательные универсальные учебные действия</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t>Базовые логические и исследовательские действия: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понимать связь между закаливающими процедурами и укреплением здоровья;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4E449C" w:rsidRPr="00B9496A" w:rsidRDefault="004E449C">
      <w:pPr>
        <w:spacing w:after="0" w:line="252" w:lineRule="auto"/>
        <w:ind w:left="120"/>
        <w:jc w:val="both"/>
        <w:rPr>
          <w:lang w:val="ru-RU"/>
        </w:rPr>
      </w:pP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Коммуникативные универсальные учебные действия</w:t>
      </w:r>
    </w:p>
    <w:p w:rsidR="004E449C" w:rsidRPr="00B9496A" w:rsidRDefault="00800E47">
      <w:pPr>
        <w:spacing w:after="0" w:line="252" w:lineRule="auto"/>
        <w:ind w:left="120"/>
        <w:jc w:val="both"/>
        <w:rPr>
          <w:lang w:val="ru-RU"/>
        </w:rPr>
      </w:pPr>
      <w:r w:rsidRPr="00B9496A">
        <w:rPr>
          <w:rFonts w:ascii="Times New Roman" w:hAnsi="Times New Roman"/>
          <w:b/>
          <w:color w:val="000000"/>
          <w:sz w:val="28"/>
          <w:lang w:val="ru-RU"/>
        </w:rPr>
        <w:t>Общение: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E449C" w:rsidRPr="00B9496A" w:rsidRDefault="004E449C">
      <w:pPr>
        <w:spacing w:after="0" w:line="257" w:lineRule="auto"/>
        <w:ind w:left="120"/>
        <w:jc w:val="both"/>
        <w:rPr>
          <w:lang w:val="ru-RU"/>
        </w:rPr>
      </w:pP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Регулятивные универсальные учебные действия</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Самоорганизация и самоконтроль:</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E449C" w:rsidRPr="00B9496A" w:rsidRDefault="004E449C">
      <w:pPr>
        <w:spacing w:after="0" w:line="257" w:lineRule="auto"/>
        <w:ind w:left="120"/>
        <w:jc w:val="both"/>
        <w:rPr>
          <w:lang w:val="ru-RU"/>
        </w:rPr>
      </w:pP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3 КЛАСС</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t>Познавательные универсальные учебные действия</w:t>
      </w:r>
    </w:p>
    <w:p w:rsidR="004E449C" w:rsidRPr="00B9496A" w:rsidRDefault="00800E47">
      <w:pPr>
        <w:spacing w:after="0" w:line="264" w:lineRule="auto"/>
        <w:ind w:left="120"/>
        <w:jc w:val="both"/>
        <w:rPr>
          <w:lang w:val="ru-RU"/>
        </w:rPr>
      </w:pPr>
      <w:r w:rsidRPr="00B9496A">
        <w:rPr>
          <w:rFonts w:ascii="Times New Roman" w:hAnsi="Times New Roman"/>
          <w:b/>
          <w:color w:val="000000"/>
          <w:sz w:val="28"/>
          <w:lang w:val="ru-RU"/>
        </w:rPr>
        <w:t>Базовые логические и исследовательские действия: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E449C" w:rsidRPr="00B9496A" w:rsidRDefault="004E449C">
      <w:pPr>
        <w:spacing w:after="0" w:line="250" w:lineRule="auto"/>
        <w:ind w:left="120"/>
        <w:jc w:val="both"/>
        <w:rPr>
          <w:lang w:val="ru-RU"/>
        </w:rPr>
      </w:pP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Коммуникативные универсальные учебные действия</w:t>
      </w: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Общение:</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4E449C" w:rsidRPr="00B9496A" w:rsidRDefault="004E449C">
      <w:pPr>
        <w:spacing w:after="0" w:line="250" w:lineRule="auto"/>
        <w:ind w:left="120"/>
        <w:jc w:val="both"/>
        <w:rPr>
          <w:lang w:val="ru-RU"/>
        </w:rPr>
      </w:pP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Регулятивные универсальные учебные действия</w:t>
      </w: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Самоорганизация и самоконтроль:</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4E449C" w:rsidRPr="00B9496A" w:rsidRDefault="004E449C">
      <w:pPr>
        <w:spacing w:after="0" w:line="250" w:lineRule="auto"/>
        <w:ind w:left="120"/>
        <w:jc w:val="both"/>
        <w:rPr>
          <w:lang w:val="ru-RU"/>
        </w:rPr>
      </w:pP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4 КЛАСС</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t>Познавательные универсальные учебные действия</w:t>
      </w:r>
    </w:p>
    <w:p w:rsidR="004E449C" w:rsidRPr="00B9496A" w:rsidRDefault="00800E47">
      <w:pPr>
        <w:spacing w:after="0" w:line="250" w:lineRule="auto"/>
        <w:ind w:left="120"/>
        <w:jc w:val="both"/>
        <w:rPr>
          <w:lang w:val="ru-RU"/>
        </w:rPr>
      </w:pPr>
      <w:r w:rsidRPr="00B9496A">
        <w:rPr>
          <w:rFonts w:ascii="Times New Roman" w:hAnsi="Times New Roman"/>
          <w:b/>
          <w:color w:val="000000"/>
          <w:sz w:val="28"/>
          <w:lang w:val="ru-RU"/>
        </w:rPr>
        <w:lastRenderedPageBreak/>
        <w:t>Базовые логические и исследовательские действия:</w:t>
      </w:r>
    </w:p>
    <w:p w:rsidR="004E449C" w:rsidRPr="00B9496A" w:rsidRDefault="00800E47">
      <w:pPr>
        <w:spacing w:after="0" w:line="250" w:lineRule="auto"/>
        <w:ind w:firstLine="600"/>
        <w:jc w:val="both"/>
        <w:rPr>
          <w:lang w:val="ru-RU"/>
        </w:rPr>
      </w:pPr>
      <w:r w:rsidRPr="00B9496A">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Коммуникативные универсальные учебные действия</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Общение: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оказывать посильную первую помощь во время занятий физической культурой.</w:t>
      </w:r>
    </w:p>
    <w:p w:rsidR="004E449C" w:rsidRPr="00B9496A" w:rsidRDefault="004E449C">
      <w:pPr>
        <w:spacing w:after="0" w:line="257" w:lineRule="auto"/>
        <w:ind w:left="120"/>
        <w:jc w:val="both"/>
        <w:rPr>
          <w:lang w:val="ru-RU"/>
        </w:rPr>
      </w:pP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Регулятивные универсальные учебные действия</w:t>
      </w:r>
    </w:p>
    <w:p w:rsidR="004E449C" w:rsidRPr="00B9496A" w:rsidRDefault="00800E47">
      <w:pPr>
        <w:spacing w:after="0" w:line="257" w:lineRule="auto"/>
        <w:ind w:left="120"/>
        <w:jc w:val="both"/>
        <w:rPr>
          <w:lang w:val="ru-RU"/>
        </w:rPr>
      </w:pPr>
      <w:r w:rsidRPr="00B9496A">
        <w:rPr>
          <w:rFonts w:ascii="Times New Roman" w:hAnsi="Times New Roman"/>
          <w:b/>
          <w:color w:val="000000"/>
          <w:sz w:val="28"/>
          <w:lang w:val="ru-RU"/>
        </w:rPr>
        <w:t>Самоорганизация и самоконтроль:</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4E449C" w:rsidRPr="00B9496A" w:rsidRDefault="004E449C">
      <w:pPr>
        <w:spacing w:after="0"/>
        <w:ind w:left="120"/>
        <w:jc w:val="both"/>
        <w:rPr>
          <w:lang w:val="ru-RU"/>
        </w:rPr>
      </w:pPr>
    </w:p>
    <w:p w:rsidR="004E449C" w:rsidRPr="00B9496A" w:rsidRDefault="00800E47">
      <w:pPr>
        <w:spacing w:after="0"/>
        <w:ind w:left="120"/>
        <w:jc w:val="both"/>
        <w:rPr>
          <w:lang w:val="ru-RU"/>
        </w:rPr>
      </w:pPr>
      <w:r w:rsidRPr="00B9496A">
        <w:rPr>
          <w:rFonts w:ascii="Times New Roman" w:hAnsi="Times New Roman"/>
          <w:b/>
          <w:color w:val="000000"/>
          <w:sz w:val="28"/>
          <w:lang w:val="ru-RU"/>
        </w:rPr>
        <w:t>ПРЕДМЕТНЫЕ РЕЗУЛЬТАТЫ</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К концу обучения в</w:t>
      </w:r>
      <w:r w:rsidRPr="00B9496A">
        <w:rPr>
          <w:rFonts w:ascii="Times New Roman" w:hAnsi="Times New Roman"/>
          <w:b/>
          <w:i/>
          <w:color w:val="000000"/>
          <w:sz w:val="28"/>
          <w:lang w:val="ru-RU"/>
        </w:rPr>
        <w:t xml:space="preserve"> </w:t>
      </w:r>
      <w:r w:rsidRPr="00B9496A">
        <w:rPr>
          <w:rFonts w:ascii="Times New Roman" w:hAnsi="Times New Roman"/>
          <w:b/>
          <w:color w:val="000000"/>
          <w:sz w:val="28"/>
          <w:lang w:val="ru-RU"/>
        </w:rPr>
        <w:t>1 классе</w:t>
      </w:r>
      <w:r w:rsidRPr="00B9496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выполнять упражнения утренней зарядки и физкультминуток;</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передвигаться на лыжах ступающим и скользящим шагом (без палок);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играть в подвижные игры с общеразвивающей направленностью.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К концу обучения во</w:t>
      </w:r>
      <w:r w:rsidRPr="00B9496A">
        <w:rPr>
          <w:rFonts w:ascii="Times New Roman" w:hAnsi="Times New Roman"/>
          <w:b/>
          <w:color w:val="000000"/>
          <w:sz w:val="28"/>
          <w:lang w:val="ru-RU"/>
        </w:rPr>
        <w:t xml:space="preserve"> 2 классе</w:t>
      </w:r>
      <w:r w:rsidRPr="00B9496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танцевальный хороводный шаг в совместном передвижении;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упражнения на развитие физических качеств.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К концу обучения в</w:t>
      </w:r>
      <w:r w:rsidRPr="00B9496A">
        <w:rPr>
          <w:rFonts w:ascii="Times New Roman" w:hAnsi="Times New Roman"/>
          <w:b/>
          <w:i/>
          <w:color w:val="000000"/>
          <w:sz w:val="28"/>
          <w:lang w:val="ru-RU"/>
        </w:rPr>
        <w:t xml:space="preserve"> </w:t>
      </w:r>
      <w:r w:rsidRPr="00B9496A">
        <w:rPr>
          <w:rFonts w:ascii="Times New Roman" w:hAnsi="Times New Roman"/>
          <w:b/>
          <w:color w:val="000000"/>
          <w:sz w:val="28"/>
          <w:lang w:val="ru-RU"/>
        </w:rPr>
        <w:t>3 классе</w:t>
      </w:r>
      <w:r w:rsidRPr="00B9496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К концу обучения в </w:t>
      </w:r>
      <w:r w:rsidRPr="00B9496A">
        <w:rPr>
          <w:rFonts w:ascii="Times New Roman" w:hAnsi="Times New Roman"/>
          <w:b/>
          <w:color w:val="000000"/>
          <w:sz w:val="28"/>
          <w:lang w:val="ru-RU"/>
        </w:rPr>
        <w:t>4 классе</w:t>
      </w:r>
      <w:r w:rsidRPr="00B9496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проявлять готовность оказать первую помощь в случае необходимости;</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прыжок в высоту с разбега перешагиванием;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метание малого (теннисного) мяча на дальность;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4E449C" w:rsidRPr="00B9496A" w:rsidRDefault="00800E47">
      <w:pPr>
        <w:spacing w:after="0" w:line="252" w:lineRule="auto"/>
        <w:ind w:firstLine="600"/>
        <w:jc w:val="both"/>
        <w:rPr>
          <w:lang w:val="ru-RU"/>
        </w:rPr>
      </w:pPr>
      <w:r w:rsidRPr="00B9496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4E449C" w:rsidRPr="00B9496A" w:rsidRDefault="004E449C">
      <w:pPr>
        <w:spacing w:after="0" w:line="264" w:lineRule="auto"/>
        <w:ind w:left="120"/>
        <w:jc w:val="both"/>
        <w:rPr>
          <w:lang w:val="ru-RU"/>
        </w:rPr>
      </w:pPr>
    </w:p>
    <w:p w:rsidR="004E449C" w:rsidRPr="00B9496A" w:rsidRDefault="004E449C">
      <w:pPr>
        <w:rPr>
          <w:lang w:val="ru-RU"/>
        </w:rPr>
        <w:sectPr w:rsidR="004E449C" w:rsidRPr="00B9496A">
          <w:pgSz w:w="11906" w:h="16383"/>
          <w:pgMar w:top="1134" w:right="850" w:bottom="1134" w:left="1701" w:header="720" w:footer="720" w:gutter="0"/>
          <w:cols w:space="720"/>
        </w:sectPr>
      </w:pPr>
    </w:p>
    <w:p w:rsidR="004E449C" w:rsidRDefault="00800E47">
      <w:pPr>
        <w:spacing w:after="0"/>
        <w:ind w:left="120"/>
      </w:pPr>
      <w:bookmarkStart w:id="13" w:name="block-58141141"/>
      <w:bookmarkEnd w:id="10"/>
      <w:r w:rsidRPr="00B949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449C" w:rsidRDefault="00800E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E449C">
        <w:trPr>
          <w:trHeight w:val="144"/>
          <w:tblCellSpacing w:w="20" w:type="nil"/>
        </w:trPr>
        <w:tc>
          <w:tcPr>
            <w:tcW w:w="51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816"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Наименование разделов и тем программы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994"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71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805"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1.</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Знания о физической культуре</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ФИЗИЧЕСКОЕ СОВЕРШЕНСТВОВАНИЕ</w:t>
            </w:r>
          </w:p>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2.</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Спортивно-оздоровительная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3.</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Прикладно-ориентированная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66 </w:t>
            </w:r>
          </w:p>
        </w:tc>
        <w:tc>
          <w:tcPr>
            <w:tcW w:w="2694" w:type="dxa"/>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E449C">
        <w:trPr>
          <w:trHeight w:val="144"/>
          <w:tblCellSpacing w:w="20" w:type="nil"/>
        </w:trPr>
        <w:tc>
          <w:tcPr>
            <w:tcW w:w="52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64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Наименование разделов и тем программы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1011"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738"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823"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1.</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Знания о физической культуре</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640"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ФИЗИЧЕСКОЕ СОВЕРШЕНСТВОВАНИЕ</w:t>
            </w:r>
          </w:p>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2.</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Спортивно-оздоровительная физическая культура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15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640" w:type="dxa"/>
            <w:tcMar>
              <w:top w:w="50" w:type="dxa"/>
              <w:left w:w="100" w:type="dxa"/>
            </w:tcMar>
            <w:vAlign w:val="center"/>
          </w:tcPr>
          <w:p w:rsidR="004E449C" w:rsidRDefault="00800E47">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16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3.</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Прикладно-ориентированная физическая культура</w:t>
            </w:r>
          </w:p>
        </w:tc>
      </w:tr>
      <w:tr w:rsidR="004E449C">
        <w:trPr>
          <w:trHeight w:val="144"/>
          <w:tblCellSpacing w:w="20" w:type="nil"/>
        </w:trPr>
        <w:tc>
          <w:tcPr>
            <w:tcW w:w="520"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640"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E449C" w:rsidRDefault="004E449C">
            <w:pPr>
              <w:spacing w:after="0"/>
              <w:ind w:left="135"/>
              <w:jc w:val="center"/>
            </w:pP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2741" w:type="dxa"/>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E449C">
        <w:trPr>
          <w:trHeight w:val="144"/>
          <w:tblCellSpacing w:w="20" w:type="nil"/>
        </w:trPr>
        <w:tc>
          <w:tcPr>
            <w:tcW w:w="538"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288"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Наименование разделов и тем программы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1045"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778"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860"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1.</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Знания о физической культуре</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288"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288"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ФИЗИЧЕСКОЕ СОВЕРШЕНСТВОВАНИЕ</w:t>
            </w:r>
          </w:p>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2.</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Спортивно-оздоровительная физическая культура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10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2.5</w:t>
            </w:r>
          </w:p>
        </w:tc>
        <w:tc>
          <w:tcPr>
            <w:tcW w:w="2288" w:type="dxa"/>
            <w:tcMar>
              <w:top w:w="50" w:type="dxa"/>
              <w:left w:w="100" w:type="dxa"/>
            </w:tcMar>
            <w:vAlign w:val="center"/>
          </w:tcPr>
          <w:p w:rsidR="004E449C" w:rsidRDefault="00800E47">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3.</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Прикладно-ориентированная физическая культура</w:t>
            </w:r>
          </w:p>
        </w:tc>
      </w:tr>
      <w:tr w:rsidR="004E449C">
        <w:trPr>
          <w:trHeight w:val="144"/>
          <w:tblCellSpacing w:w="20" w:type="nil"/>
        </w:trPr>
        <w:tc>
          <w:tcPr>
            <w:tcW w:w="538"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288"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4E449C" w:rsidRDefault="004E449C">
            <w:pPr>
              <w:spacing w:after="0"/>
              <w:ind w:left="135"/>
              <w:jc w:val="center"/>
            </w:pP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2837" w:type="dxa"/>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E449C">
        <w:trPr>
          <w:trHeight w:val="144"/>
          <w:tblCellSpacing w:w="20" w:type="nil"/>
        </w:trPr>
        <w:tc>
          <w:tcPr>
            <w:tcW w:w="51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816"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Наименование разделов и тем программы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994"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71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805"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1.</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Знания о физической культуре</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ФИЗИЧЕСКОЕ СОВЕРШЕНСТВОВАНИЕ</w:t>
            </w:r>
          </w:p>
        </w:tc>
      </w:tr>
      <w:tr w:rsidR="004E449C">
        <w:trPr>
          <w:trHeight w:val="144"/>
          <w:tblCellSpacing w:w="20" w:type="nil"/>
        </w:trPr>
        <w:tc>
          <w:tcPr>
            <w:tcW w:w="0" w:type="auto"/>
            <w:gridSpan w:val="6"/>
            <w:tcMar>
              <w:top w:w="50" w:type="dxa"/>
              <w:left w:w="100" w:type="dxa"/>
            </w:tcMar>
            <w:vAlign w:val="center"/>
          </w:tcPr>
          <w:p w:rsidR="004E449C" w:rsidRDefault="00800E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2.</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Спортивно-оздоровительная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2.5</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4E449C" w:rsidRDefault="004E449C"/>
        </w:tc>
      </w:tr>
      <w:tr w:rsidR="004E449C" w:rsidRPr="008E557D">
        <w:trPr>
          <w:trHeight w:val="144"/>
          <w:tblCellSpacing w:w="20" w:type="nil"/>
        </w:trPr>
        <w:tc>
          <w:tcPr>
            <w:tcW w:w="0" w:type="auto"/>
            <w:gridSpan w:val="6"/>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b/>
                <w:color w:val="000000"/>
                <w:sz w:val="24"/>
                <w:lang w:val="ru-RU"/>
              </w:rPr>
              <w:t>Раздел 3.</w:t>
            </w:r>
            <w:r w:rsidRPr="00B9496A">
              <w:rPr>
                <w:rFonts w:ascii="Times New Roman" w:hAnsi="Times New Roman"/>
                <w:color w:val="000000"/>
                <w:sz w:val="24"/>
                <w:lang w:val="ru-RU"/>
              </w:rPr>
              <w:t xml:space="preserve"> </w:t>
            </w:r>
            <w:r w:rsidRPr="00B9496A">
              <w:rPr>
                <w:rFonts w:ascii="Times New Roman" w:hAnsi="Times New Roman"/>
                <w:b/>
                <w:color w:val="000000"/>
                <w:sz w:val="24"/>
                <w:lang w:val="ru-RU"/>
              </w:rPr>
              <w:t>Прикладно-ориентированная физическая культура</w:t>
            </w:r>
          </w:p>
        </w:tc>
      </w:tr>
      <w:tr w:rsidR="004E449C">
        <w:trPr>
          <w:trHeight w:val="144"/>
          <w:tblCellSpacing w:w="20" w:type="nil"/>
        </w:trPr>
        <w:tc>
          <w:tcPr>
            <w:tcW w:w="510"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E449C" w:rsidRDefault="004E449C">
            <w:pPr>
              <w:spacing w:after="0"/>
              <w:ind w:left="135"/>
              <w:jc w:val="center"/>
            </w:pP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w:t>
            </w:r>
          </w:p>
        </w:tc>
      </w:tr>
      <w:tr w:rsidR="004E449C">
        <w:trPr>
          <w:trHeight w:val="144"/>
          <w:tblCellSpacing w:w="20" w:type="nil"/>
        </w:trPr>
        <w:tc>
          <w:tcPr>
            <w:tcW w:w="0" w:type="auto"/>
            <w:gridSpan w:val="2"/>
            <w:tcMar>
              <w:top w:w="50" w:type="dxa"/>
              <w:left w:w="100" w:type="dxa"/>
            </w:tcMar>
            <w:vAlign w:val="center"/>
          </w:tcPr>
          <w:p w:rsidR="004E449C" w:rsidRDefault="00800E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449C" w:rsidRDefault="004E449C"/>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2694" w:type="dxa"/>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bookmarkStart w:id="14" w:name="block-58141142"/>
      <w:bookmarkEnd w:id="13"/>
      <w:r>
        <w:rPr>
          <w:rFonts w:ascii="Times New Roman" w:hAnsi="Times New Roman"/>
          <w:b/>
          <w:color w:val="000000"/>
          <w:sz w:val="28"/>
        </w:rPr>
        <w:lastRenderedPageBreak/>
        <w:t xml:space="preserve"> ПОУРОЧНОЕ ПЛАНИРОВАНИЕ </w:t>
      </w:r>
    </w:p>
    <w:p w:rsidR="004E449C" w:rsidRDefault="00800E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4E449C">
        <w:trPr>
          <w:trHeight w:val="144"/>
          <w:tblCellSpacing w:w="20" w:type="nil"/>
        </w:trPr>
        <w:tc>
          <w:tcPr>
            <w:tcW w:w="40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816"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Тема урока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Дата изучения </w:t>
            </w:r>
          </w:p>
          <w:p w:rsidR="004E449C" w:rsidRDefault="004E449C">
            <w:pPr>
              <w:spacing w:after="0"/>
              <w:ind w:left="135"/>
            </w:pPr>
          </w:p>
        </w:tc>
        <w:tc>
          <w:tcPr>
            <w:tcW w:w="2021"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86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573"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66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7</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9</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10</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13</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14</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B9496A">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18</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19</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20</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27</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28</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29</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30</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34</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37</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38</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39</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40</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44</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 xml:space="preserve">Приземление после спрыгивания с </w:t>
            </w:r>
            <w:r w:rsidRPr="00B9496A">
              <w:rPr>
                <w:rFonts w:ascii="Times New Roman" w:hAnsi="Times New Roman"/>
                <w:color w:val="000000"/>
                <w:sz w:val="24"/>
                <w:lang w:val="ru-RU"/>
              </w:rPr>
              <w:lastRenderedPageBreak/>
              <w:t>горки матов</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47</w:t>
            </w:r>
          </w:p>
        </w:tc>
        <w:tc>
          <w:tcPr>
            <w:tcW w:w="2816" w:type="dxa"/>
            <w:tcMar>
              <w:top w:w="50" w:type="dxa"/>
              <w:left w:w="100" w:type="dxa"/>
            </w:tcMar>
            <w:vAlign w:val="center"/>
          </w:tcPr>
          <w:p w:rsidR="004E449C" w:rsidRDefault="00800E47">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48</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49</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50</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53</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 xml:space="preserve">Разучивание подвижной игры «Не </w:t>
            </w:r>
            <w:r w:rsidRPr="00B9496A">
              <w:rPr>
                <w:rFonts w:ascii="Times New Roman" w:hAnsi="Times New Roman"/>
                <w:color w:val="000000"/>
                <w:sz w:val="24"/>
                <w:lang w:val="ru-RU"/>
              </w:rPr>
              <w:lastRenderedPageBreak/>
              <w:t>попади в болото»</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57</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58</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59</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60</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61</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62</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64</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65</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400" w:type="dxa"/>
            <w:tcMar>
              <w:top w:w="50" w:type="dxa"/>
              <w:left w:w="100" w:type="dxa"/>
            </w:tcMar>
            <w:vAlign w:val="center"/>
          </w:tcPr>
          <w:p w:rsidR="004E449C" w:rsidRDefault="00800E47">
            <w:pPr>
              <w:spacing w:after="0"/>
            </w:pPr>
            <w:r>
              <w:rPr>
                <w:rFonts w:ascii="Times New Roman" w:hAnsi="Times New Roman"/>
                <w:color w:val="000000"/>
                <w:sz w:val="24"/>
              </w:rPr>
              <w:t>66</w:t>
            </w:r>
          </w:p>
        </w:tc>
        <w:tc>
          <w:tcPr>
            <w:tcW w:w="2816"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449C" w:rsidRDefault="004E449C">
            <w:pPr>
              <w:spacing w:after="0"/>
              <w:ind w:left="135"/>
              <w:jc w:val="center"/>
            </w:pP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4E449C" w:rsidRDefault="004E449C">
            <w:pPr>
              <w:spacing w:after="0"/>
              <w:ind w:left="135"/>
            </w:pPr>
          </w:p>
        </w:tc>
        <w:tc>
          <w:tcPr>
            <w:tcW w:w="202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66 </w:t>
            </w:r>
          </w:p>
        </w:tc>
        <w:tc>
          <w:tcPr>
            <w:tcW w:w="0" w:type="auto"/>
            <w:gridSpan w:val="2"/>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4E449C">
        <w:trPr>
          <w:trHeight w:val="144"/>
          <w:tblCellSpacing w:w="20" w:type="nil"/>
        </w:trPr>
        <w:tc>
          <w:tcPr>
            <w:tcW w:w="389"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992"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Тема урока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Дата изучения </w:t>
            </w:r>
          </w:p>
          <w:p w:rsidR="004E449C" w:rsidRDefault="004E449C">
            <w:pPr>
              <w:spacing w:after="0"/>
              <w:ind w:left="135"/>
            </w:pPr>
          </w:p>
        </w:tc>
        <w:tc>
          <w:tcPr>
            <w:tcW w:w="1999"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84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551"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64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7</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8</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10</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14</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15</w:t>
            </w:r>
          </w:p>
        </w:tc>
        <w:tc>
          <w:tcPr>
            <w:tcW w:w="2992"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18</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19</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20</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25</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27</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28</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29</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30</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33</w:t>
            </w:r>
          </w:p>
        </w:tc>
        <w:tc>
          <w:tcPr>
            <w:tcW w:w="2992"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34</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36</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37</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38</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39</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40</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41</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42</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43</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 xml:space="preserve">Освоение правил и техники выполнения норматива комплекса </w:t>
            </w:r>
            <w:r w:rsidRPr="00B9496A">
              <w:rPr>
                <w:rFonts w:ascii="Times New Roman" w:hAnsi="Times New Roman"/>
                <w:color w:val="000000"/>
                <w:sz w:val="24"/>
                <w:lang w:val="ru-RU"/>
              </w:rPr>
              <w:lastRenderedPageBreak/>
              <w:t>ГТО. Смешанное передвижение по пересеченной местности</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45</w:t>
            </w:r>
          </w:p>
        </w:tc>
        <w:tc>
          <w:tcPr>
            <w:tcW w:w="2992"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47</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48</w:t>
            </w:r>
          </w:p>
        </w:tc>
        <w:tc>
          <w:tcPr>
            <w:tcW w:w="2992"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49</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50</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51</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54</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55</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57</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58</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59</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60</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64</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65</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66</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67</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68</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0" w:type="auto"/>
            <w:gridSpan w:val="2"/>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8"/>
        <w:gridCol w:w="1295"/>
        <w:gridCol w:w="1841"/>
        <w:gridCol w:w="1910"/>
        <w:gridCol w:w="1347"/>
        <w:gridCol w:w="2221"/>
      </w:tblGrid>
      <w:tr w:rsidR="004E449C">
        <w:trPr>
          <w:trHeight w:val="144"/>
          <w:tblCellSpacing w:w="20" w:type="nil"/>
        </w:trPr>
        <w:tc>
          <w:tcPr>
            <w:tcW w:w="389"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992"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Тема урока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Дата изучения </w:t>
            </w:r>
          </w:p>
          <w:p w:rsidR="004E449C" w:rsidRDefault="004E449C">
            <w:pPr>
              <w:spacing w:after="0"/>
              <w:ind w:left="135"/>
            </w:pPr>
          </w:p>
        </w:tc>
        <w:tc>
          <w:tcPr>
            <w:tcW w:w="1999"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84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551"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64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7</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8</w:t>
            </w:r>
          </w:p>
        </w:tc>
        <w:tc>
          <w:tcPr>
            <w:tcW w:w="2992" w:type="dxa"/>
            <w:tcMar>
              <w:top w:w="50" w:type="dxa"/>
              <w:left w:w="100" w:type="dxa"/>
            </w:tcMar>
            <w:vAlign w:val="center"/>
          </w:tcPr>
          <w:p w:rsidR="004E449C" w:rsidRPr="00B9496A" w:rsidRDefault="00800E47">
            <w:pPr>
              <w:spacing w:after="0"/>
              <w:ind w:left="135"/>
              <w:rPr>
                <w:lang w:val="ru-RU"/>
              </w:rPr>
            </w:pPr>
            <w:r w:rsidRPr="00B9496A">
              <w:rPr>
                <w:rFonts w:ascii="Times New Roman" w:hAnsi="Times New Roman"/>
                <w:color w:val="000000"/>
                <w:sz w:val="24"/>
                <w:lang w:val="ru-RU"/>
              </w:rPr>
              <w:t xml:space="preserve">Дыхательная гимнастика и гимнастика </w:t>
            </w:r>
            <w:r w:rsidRPr="00B9496A">
              <w:rPr>
                <w:rFonts w:ascii="Times New Roman" w:hAnsi="Times New Roman"/>
                <w:color w:val="000000"/>
                <w:sz w:val="24"/>
                <w:lang w:val="ru-RU"/>
              </w:rPr>
              <w:lastRenderedPageBreak/>
              <w:t>для глаз</w:t>
            </w:r>
          </w:p>
        </w:tc>
        <w:tc>
          <w:tcPr>
            <w:tcW w:w="849" w:type="dxa"/>
            <w:tcMar>
              <w:top w:w="50" w:type="dxa"/>
              <w:left w:w="100" w:type="dxa"/>
            </w:tcMar>
            <w:vAlign w:val="center"/>
          </w:tcPr>
          <w:p w:rsidR="004E449C" w:rsidRDefault="00800E47">
            <w:pPr>
              <w:spacing w:after="0"/>
              <w:ind w:left="135"/>
              <w:jc w:val="center"/>
            </w:pPr>
            <w:r w:rsidRPr="00B949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10</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992" w:type="dxa"/>
            <w:tcMar>
              <w:top w:w="50" w:type="dxa"/>
              <w:left w:w="100" w:type="dxa"/>
            </w:tcMar>
            <w:vAlign w:val="center"/>
          </w:tcPr>
          <w:p w:rsidR="004E449C" w:rsidRDefault="00800E47">
            <w:pPr>
              <w:spacing w:after="0"/>
              <w:ind w:left="135"/>
            </w:pPr>
            <w:r w:rsidRPr="00B9496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14</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15</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16</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 xml:space="preserve">Освоение правил и техники </w:t>
            </w:r>
            <w:r w:rsidRPr="008E557D">
              <w:rPr>
                <w:rFonts w:ascii="Times New Roman" w:hAnsi="Times New Roman"/>
                <w:color w:val="000000"/>
                <w:sz w:val="24"/>
                <w:lang w:val="ru-RU"/>
              </w:rPr>
              <w:lastRenderedPageBreak/>
              <w:t>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18</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19</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20</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 xml:space="preserve">Освоение правил и техники выполнения норматива комплекса </w:t>
            </w:r>
            <w:r w:rsidRPr="008E557D">
              <w:rPr>
                <w:rFonts w:ascii="Times New Roman" w:hAnsi="Times New Roman"/>
                <w:color w:val="000000"/>
                <w:sz w:val="24"/>
                <w:lang w:val="ru-RU"/>
              </w:rPr>
              <w:lastRenderedPageBreak/>
              <w:t>ГТО. Метание теннисного мяча в цель</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26</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27</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28</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29</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30</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32</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33</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35</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36</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37</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38</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39</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40</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41</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42</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43</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45</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46</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47</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48</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49</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50</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52</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Проплывание дистанции 25 м вольным стилем</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54</w:t>
            </w:r>
          </w:p>
        </w:tc>
        <w:tc>
          <w:tcPr>
            <w:tcW w:w="2992"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55</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56</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57</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58</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59</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60</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61</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63</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64</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65</w:t>
            </w:r>
          </w:p>
        </w:tc>
        <w:tc>
          <w:tcPr>
            <w:tcW w:w="2992" w:type="dxa"/>
            <w:tcMar>
              <w:top w:w="50" w:type="dxa"/>
              <w:left w:w="100" w:type="dxa"/>
            </w:tcMar>
            <w:vAlign w:val="center"/>
          </w:tcPr>
          <w:p w:rsidR="004E449C" w:rsidRDefault="00800E47">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66</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67</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89" w:type="dxa"/>
            <w:tcMar>
              <w:top w:w="50" w:type="dxa"/>
              <w:left w:w="100" w:type="dxa"/>
            </w:tcMar>
            <w:vAlign w:val="center"/>
          </w:tcPr>
          <w:p w:rsidR="004E449C" w:rsidRDefault="00800E47">
            <w:pPr>
              <w:spacing w:after="0"/>
            </w:pPr>
            <w:r>
              <w:rPr>
                <w:rFonts w:ascii="Times New Roman" w:hAnsi="Times New Roman"/>
                <w:color w:val="000000"/>
                <w:sz w:val="24"/>
              </w:rPr>
              <w:t>68</w:t>
            </w:r>
          </w:p>
        </w:tc>
        <w:tc>
          <w:tcPr>
            <w:tcW w:w="2992"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449C" w:rsidRDefault="004E449C">
            <w:pPr>
              <w:spacing w:after="0"/>
              <w:ind w:left="135"/>
              <w:jc w:val="center"/>
            </w:pP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4E449C" w:rsidRDefault="004E449C">
            <w:pPr>
              <w:spacing w:after="0"/>
              <w:ind w:left="135"/>
            </w:pPr>
          </w:p>
        </w:tc>
        <w:tc>
          <w:tcPr>
            <w:tcW w:w="1999"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0" w:type="auto"/>
            <w:gridSpan w:val="2"/>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4E449C">
        <w:trPr>
          <w:trHeight w:val="144"/>
          <w:tblCellSpacing w:w="20" w:type="nil"/>
        </w:trPr>
        <w:tc>
          <w:tcPr>
            <w:tcW w:w="394"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 п/п </w:t>
            </w:r>
          </w:p>
          <w:p w:rsidR="004E449C" w:rsidRDefault="004E449C">
            <w:pPr>
              <w:spacing w:after="0"/>
              <w:ind w:left="135"/>
            </w:pPr>
          </w:p>
        </w:tc>
        <w:tc>
          <w:tcPr>
            <w:tcW w:w="2904"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Тема урока </w:t>
            </w:r>
          </w:p>
          <w:p w:rsidR="004E449C" w:rsidRDefault="004E449C">
            <w:pPr>
              <w:spacing w:after="0"/>
              <w:ind w:left="135"/>
            </w:pPr>
          </w:p>
        </w:tc>
        <w:tc>
          <w:tcPr>
            <w:tcW w:w="0" w:type="auto"/>
            <w:gridSpan w:val="3"/>
            <w:tcMar>
              <w:top w:w="50" w:type="dxa"/>
              <w:left w:w="100" w:type="dxa"/>
            </w:tcMar>
            <w:vAlign w:val="center"/>
          </w:tcPr>
          <w:p w:rsidR="004E449C" w:rsidRDefault="00800E47">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Дата изучения </w:t>
            </w:r>
          </w:p>
          <w:p w:rsidR="004E449C" w:rsidRDefault="004E449C">
            <w:pPr>
              <w:spacing w:after="0"/>
              <w:ind w:left="135"/>
            </w:pPr>
          </w:p>
        </w:tc>
        <w:tc>
          <w:tcPr>
            <w:tcW w:w="2011" w:type="dxa"/>
            <w:vMerge w:val="restart"/>
            <w:tcMar>
              <w:top w:w="50" w:type="dxa"/>
              <w:left w:w="100" w:type="dxa"/>
            </w:tcMar>
            <w:vAlign w:val="center"/>
          </w:tcPr>
          <w:p w:rsidR="004E449C" w:rsidRDefault="00800E47">
            <w:pPr>
              <w:spacing w:after="0"/>
              <w:ind w:left="135"/>
            </w:pPr>
            <w:r>
              <w:rPr>
                <w:rFonts w:ascii="Times New Roman" w:hAnsi="Times New Roman"/>
                <w:b/>
                <w:color w:val="000000"/>
                <w:sz w:val="24"/>
              </w:rPr>
              <w:t xml:space="preserve">Электронные цифровые образовательные ресурсы </w:t>
            </w:r>
          </w:p>
          <w:p w:rsidR="004E449C" w:rsidRDefault="004E449C">
            <w:pPr>
              <w:spacing w:after="0"/>
              <w:ind w:left="135"/>
            </w:pPr>
          </w:p>
        </w:tc>
      </w:tr>
      <w:tr w:rsidR="004E449C">
        <w:trPr>
          <w:trHeight w:val="144"/>
          <w:tblCellSpacing w:w="20" w:type="nil"/>
        </w:trPr>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c>
          <w:tcPr>
            <w:tcW w:w="85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Всего </w:t>
            </w:r>
          </w:p>
          <w:p w:rsidR="004E449C" w:rsidRDefault="004E449C">
            <w:pPr>
              <w:spacing w:after="0"/>
              <w:ind w:left="135"/>
            </w:pPr>
          </w:p>
        </w:tc>
        <w:tc>
          <w:tcPr>
            <w:tcW w:w="1562"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Контрольные работы </w:t>
            </w:r>
          </w:p>
          <w:p w:rsidR="004E449C" w:rsidRDefault="004E449C">
            <w:pPr>
              <w:spacing w:after="0"/>
              <w:ind w:left="135"/>
            </w:pPr>
          </w:p>
        </w:tc>
        <w:tc>
          <w:tcPr>
            <w:tcW w:w="1659" w:type="dxa"/>
            <w:tcMar>
              <w:top w:w="50" w:type="dxa"/>
              <w:left w:w="100" w:type="dxa"/>
            </w:tcMar>
            <w:vAlign w:val="center"/>
          </w:tcPr>
          <w:p w:rsidR="004E449C" w:rsidRDefault="00800E47">
            <w:pPr>
              <w:spacing w:after="0"/>
              <w:ind w:left="135"/>
            </w:pPr>
            <w:r>
              <w:rPr>
                <w:rFonts w:ascii="Times New Roman" w:hAnsi="Times New Roman"/>
                <w:b/>
                <w:color w:val="000000"/>
                <w:sz w:val="24"/>
              </w:rPr>
              <w:t xml:space="preserve">Практические работы </w:t>
            </w:r>
          </w:p>
          <w:p w:rsidR="004E449C" w:rsidRDefault="004E449C">
            <w:pPr>
              <w:spacing w:after="0"/>
              <w:ind w:left="135"/>
            </w:pPr>
          </w:p>
        </w:tc>
        <w:tc>
          <w:tcPr>
            <w:tcW w:w="0" w:type="auto"/>
            <w:vMerge/>
            <w:tcBorders>
              <w:top w:val="nil"/>
            </w:tcBorders>
            <w:tcMar>
              <w:top w:w="50" w:type="dxa"/>
              <w:left w:w="100" w:type="dxa"/>
            </w:tcMar>
          </w:tcPr>
          <w:p w:rsidR="004E449C" w:rsidRDefault="004E449C"/>
        </w:tc>
        <w:tc>
          <w:tcPr>
            <w:tcW w:w="0" w:type="auto"/>
            <w:vMerge/>
            <w:tcBorders>
              <w:top w:val="nil"/>
            </w:tcBorders>
            <w:tcMar>
              <w:top w:w="50" w:type="dxa"/>
              <w:left w:w="100" w:type="dxa"/>
            </w:tcMar>
          </w:tcPr>
          <w:p w:rsidR="004E449C" w:rsidRDefault="004E449C"/>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7</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8</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10</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11</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12</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13</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14</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15</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16</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19</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20</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21</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22</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23</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24</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26</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27</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29</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30</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31</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32</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33</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34</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 xml:space="preserve">Передвижение на лыжах </w:t>
            </w:r>
            <w:r w:rsidRPr="008E557D">
              <w:rPr>
                <w:rFonts w:ascii="Times New Roman" w:hAnsi="Times New Roman"/>
                <w:color w:val="000000"/>
                <w:sz w:val="24"/>
                <w:lang w:val="ru-RU"/>
              </w:rPr>
              <w:lastRenderedPageBreak/>
              <w:t>одновременным одношажным ходом: подводящие упражнения</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36</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37</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39</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40</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41</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42</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43</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45</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46</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47</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49</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50</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51</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52</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54</w:t>
            </w:r>
          </w:p>
        </w:tc>
        <w:tc>
          <w:tcPr>
            <w:tcW w:w="2904" w:type="dxa"/>
            <w:tcMar>
              <w:top w:w="50" w:type="dxa"/>
              <w:left w:w="100" w:type="dxa"/>
            </w:tcMar>
            <w:vAlign w:val="center"/>
          </w:tcPr>
          <w:p w:rsidR="004E449C" w:rsidRDefault="00800E47">
            <w:pPr>
              <w:spacing w:after="0"/>
              <w:ind w:left="135"/>
            </w:pPr>
            <w:r w:rsidRPr="008E557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55</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56</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57</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59</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60</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61</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62</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64</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65</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66</w:t>
            </w:r>
          </w:p>
        </w:tc>
        <w:tc>
          <w:tcPr>
            <w:tcW w:w="2904" w:type="dxa"/>
            <w:tcMar>
              <w:top w:w="50" w:type="dxa"/>
              <w:left w:w="100" w:type="dxa"/>
            </w:tcMar>
            <w:vAlign w:val="center"/>
          </w:tcPr>
          <w:p w:rsidR="004E449C" w:rsidRDefault="00800E47">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67</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394" w:type="dxa"/>
            <w:tcMar>
              <w:top w:w="50" w:type="dxa"/>
              <w:left w:w="100" w:type="dxa"/>
            </w:tcMar>
            <w:vAlign w:val="center"/>
          </w:tcPr>
          <w:p w:rsidR="004E449C" w:rsidRDefault="00800E47">
            <w:pPr>
              <w:spacing w:after="0"/>
            </w:pPr>
            <w:r>
              <w:rPr>
                <w:rFonts w:ascii="Times New Roman" w:hAnsi="Times New Roman"/>
                <w:color w:val="000000"/>
                <w:sz w:val="24"/>
              </w:rPr>
              <w:t>68</w:t>
            </w:r>
          </w:p>
        </w:tc>
        <w:tc>
          <w:tcPr>
            <w:tcW w:w="2904" w:type="dxa"/>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4E449C" w:rsidRDefault="004E449C">
            <w:pPr>
              <w:spacing w:after="0"/>
              <w:ind w:left="135"/>
              <w:jc w:val="center"/>
            </w:pP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4E449C" w:rsidRDefault="004E449C">
            <w:pPr>
              <w:spacing w:after="0"/>
              <w:ind w:left="135"/>
            </w:pPr>
          </w:p>
        </w:tc>
        <w:tc>
          <w:tcPr>
            <w:tcW w:w="2011" w:type="dxa"/>
            <w:tcMar>
              <w:top w:w="50" w:type="dxa"/>
              <w:left w:w="100" w:type="dxa"/>
            </w:tcMar>
            <w:vAlign w:val="center"/>
          </w:tcPr>
          <w:p w:rsidR="004E449C" w:rsidRDefault="00800E47">
            <w:pPr>
              <w:spacing w:after="0"/>
              <w:ind w:left="135"/>
            </w:pPr>
            <w:r>
              <w:rPr>
                <w:rFonts w:ascii="Times New Roman" w:hAnsi="Times New Roman"/>
                <w:color w:val="000000"/>
                <w:sz w:val="24"/>
              </w:rPr>
              <w:t>Поле для свободного ввода1</w:t>
            </w:r>
          </w:p>
        </w:tc>
      </w:tr>
      <w:tr w:rsidR="004E449C">
        <w:trPr>
          <w:trHeight w:val="144"/>
          <w:tblCellSpacing w:w="20" w:type="nil"/>
        </w:trPr>
        <w:tc>
          <w:tcPr>
            <w:tcW w:w="0" w:type="auto"/>
            <w:gridSpan w:val="2"/>
            <w:tcMar>
              <w:top w:w="50" w:type="dxa"/>
              <w:left w:w="100" w:type="dxa"/>
            </w:tcMar>
            <w:vAlign w:val="center"/>
          </w:tcPr>
          <w:p w:rsidR="004E449C" w:rsidRPr="008E557D" w:rsidRDefault="00800E47">
            <w:pPr>
              <w:spacing w:after="0"/>
              <w:ind w:left="135"/>
              <w:rPr>
                <w:lang w:val="ru-RU"/>
              </w:rPr>
            </w:pPr>
            <w:r w:rsidRPr="008E557D">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4E449C" w:rsidRDefault="00800E47">
            <w:pPr>
              <w:spacing w:after="0"/>
              <w:ind w:left="135"/>
              <w:jc w:val="center"/>
            </w:pPr>
            <w:r w:rsidRPr="008E55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4E449C" w:rsidRDefault="00800E47">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4E449C" w:rsidRDefault="004E449C"/>
        </w:tc>
      </w:tr>
    </w:tbl>
    <w:p w:rsidR="004E449C" w:rsidRDefault="004E449C">
      <w:pPr>
        <w:sectPr w:rsidR="004E449C">
          <w:pgSz w:w="16383" w:h="11906" w:orient="landscape"/>
          <w:pgMar w:top="1134" w:right="850" w:bottom="1134" w:left="1701" w:header="720" w:footer="720" w:gutter="0"/>
          <w:cols w:space="720"/>
        </w:sectPr>
      </w:pPr>
    </w:p>
    <w:p w:rsidR="004E449C" w:rsidRDefault="004E449C">
      <w:pPr>
        <w:sectPr w:rsidR="004E449C">
          <w:pgSz w:w="16383" w:h="11906" w:orient="landscape"/>
          <w:pgMar w:top="1134" w:right="850" w:bottom="1134" w:left="1701" w:header="720" w:footer="720" w:gutter="0"/>
          <w:cols w:space="720"/>
        </w:sectPr>
      </w:pPr>
    </w:p>
    <w:p w:rsidR="004E449C" w:rsidRDefault="00800E47">
      <w:pPr>
        <w:spacing w:after="0"/>
        <w:ind w:left="120"/>
      </w:pPr>
      <w:bookmarkStart w:id="15" w:name="block-58141143"/>
      <w:bookmarkEnd w:id="14"/>
      <w:r>
        <w:rPr>
          <w:rFonts w:ascii="Times New Roman" w:hAnsi="Times New Roman"/>
          <w:b/>
          <w:color w:val="000000"/>
          <w:sz w:val="28"/>
        </w:rPr>
        <w:lastRenderedPageBreak/>
        <w:t>УЧЕБНО-МЕТОДИЧЕСКОЕ ОБЕСПЕЧЕНИЕ ОБРАЗОВАТЕЛЬНОГО ПРОЦЕССА</w:t>
      </w:r>
    </w:p>
    <w:p w:rsidR="004E449C" w:rsidRDefault="00800E47">
      <w:pPr>
        <w:spacing w:after="0" w:line="480" w:lineRule="auto"/>
        <w:ind w:left="120"/>
      </w:pPr>
      <w:r>
        <w:rPr>
          <w:rFonts w:ascii="Times New Roman" w:hAnsi="Times New Roman"/>
          <w:b/>
          <w:color w:val="000000"/>
          <w:sz w:val="28"/>
        </w:rPr>
        <w:t>ОБЯЗАТЕЛЬНЫЕ УЧЕБНЫЕ МАТЕРИАЛЫ ДЛЯ УЧЕНИКА</w:t>
      </w:r>
    </w:p>
    <w:p w:rsidR="004E449C" w:rsidRDefault="004E449C">
      <w:pPr>
        <w:spacing w:after="0" w:line="480" w:lineRule="auto"/>
        <w:ind w:left="120"/>
      </w:pPr>
    </w:p>
    <w:p w:rsidR="004E449C" w:rsidRDefault="004E449C">
      <w:pPr>
        <w:spacing w:after="0" w:line="480" w:lineRule="auto"/>
        <w:ind w:left="120"/>
      </w:pPr>
    </w:p>
    <w:p w:rsidR="004E449C" w:rsidRDefault="004E449C">
      <w:pPr>
        <w:spacing w:after="0"/>
        <w:ind w:left="120"/>
      </w:pPr>
    </w:p>
    <w:p w:rsidR="004E449C" w:rsidRDefault="00800E47">
      <w:pPr>
        <w:spacing w:after="0" w:line="480" w:lineRule="auto"/>
        <w:ind w:left="120"/>
      </w:pPr>
      <w:r>
        <w:rPr>
          <w:rFonts w:ascii="Times New Roman" w:hAnsi="Times New Roman"/>
          <w:b/>
          <w:color w:val="000000"/>
          <w:sz w:val="28"/>
        </w:rPr>
        <w:t>МЕТОДИЧЕСКИЕ МАТЕРИАЛЫ ДЛЯ УЧИТЕЛЯ</w:t>
      </w:r>
    </w:p>
    <w:p w:rsidR="004E449C" w:rsidRDefault="004E449C">
      <w:pPr>
        <w:spacing w:after="0" w:line="480" w:lineRule="auto"/>
        <w:ind w:left="120"/>
      </w:pPr>
    </w:p>
    <w:p w:rsidR="004E449C" w:rsidRDefault="004E449C">
      <w:pPr>
        <w:spacing w:after="0"/>
        <w:ind w:left="120"/>
      </w:pPr>
    </w:p>
    <w:p w:rsidR="004E449C" w:rsidRPr="008E557D" w:rsidRDefault="00800E47">
      <w:pPr>
        <w:spacing w:after="0" w:line="480" w:lineRule="auto"/>
        <w:ind w:left="120"/>
        <w:rPr>
          <w:lang w:val="ru-RU"/>
        </w:rPr>
      </w:pPr>
      <w:r w:rsidRPr="008E557D">
        <w:rPr>
          <w:rFonts w:ascii="Times New Roman" w:hAnsi="Times New Roman"/>
          <w:b/>
          <w:color w:val="000000"/>
          <w:sz w:val="28"/>
          <w:lang w:val="ru-RU"/>
        </w:rPr>
        <w:t>ЦИФРОВЫЕ ОБРАЗОВАТЕЛЬНЫЕ РЕСУРСЫ И РЕСУРСЫ СЕТИ ИНТЕРНЕТ</w:t>
      </w:r>
    </w:p>
    <w:p w:rsidR="004E449C" w:rsidRPr="008E557D" w:rsidRDefault="004E449C">
      <w:pPr>
        <w:spacing w:after="0" w:line="480" w:lineRule="auto"/>
        <w:ind w:left="120"/>
        <w:rPr>
          <w:lang w:val="ru-RU"/>
        </w:rPr>
      </w:pPr>
    </w:p>
    <w:p w:rsidR="004E449C" w:rsidRPr="008E557D" w:rsidRDefault="004E449C">
      <w:pPr>
        <w:rPr>
          <w:lang w:val="ru-RU"/>
        </w:rPr>
        <w:sectPr w:rsidR="004E449C" w:rsidRPr="008E557D">
          <w:pgSz w:w="11906" w:h="16383"/>
          <w:pgMar w:top="1134" w:right="850" w:bottom="1134" w:left="1701" w:header="720" w:footer="720" w:gutter="0"/>
          <w:cols w:space="720"/>
        </w:sectPr>
      </w:pPr>
    </w:p>
    <w:bookmarkEnd w:id="15"/>
    <w:p w:rsidR="00800E47" w:rsidRPr="008E557D" w:rsidRDefault="00800E47">
      <w:pPr>
        <w:rPr>
          <w:lang w:val="ru-RU"/>
        </w:rPr>
      </w:pPr>
    </w:p>
    <w:sectPr w:rsidR="00800E47" w:rsidRPr="008E55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E449C"/>
    <w:rsid w:val="004E449C"/>
    <w:rsid w:val="00800E47"/>
    <w:rsid w:val="008E557D"/>
    <w:rsid w:val="00B94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FB33"/>
  <w15:docId w15:val="{417059B9-046F-488D-B66F-F3D7CD55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9595</Words>
  <Characters>54694</Characters>
  <Application>Microsoft Office Word</Application>
  <DocSecurity>0</DocSecurity>
  <Lines>455</Lines>
  <Paragraphs>128</Paragraphs>
  <ScaleCrop>false</ScaleCrop>
  <Company>SPecialiST RePack</Company>
  <LinksUpToDate>false</LinksUpToDate>
  <CharactersWithSpaces>64161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cp:lastModifiedBy>
  <cp:revision>5</cp:revision>
  <dcterms:created xsi:type="dcterms:W3CDTF">2025-09-08T15:43:00Z</dcterms:created>
  <dcterms:modified xsi:type="dcterms:W3CDTF">2025-09-09T12:26:00Z</dcterms:modified>
</cp:coreProperties>
</file>