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12" w:rsidRPr="00575712" w:rsidRDefault="00575712" w:rsidP="00575712">
      <w:pPr>
        <w:tabs>
          <w:tab w:val="left" w:pos="700"/>
          <w:tab w:val="center" w:pos="5135"/>
        </w:tabs>
        <w:spacing w:after="0"/>
        <w:jc w:val="center"/>
        <w:rPr>
          <w:rFonts w:ascii="Times New Roman" w:hAnsi="Times New Roman"/>
          <w:b/>
          <w:sz w:val="24"/>
        </w:rPr>
      </w:pPr>
      <w:r w:rsidRPr="00575712">
        <w:rPr>
          <w:rFonts w:ascii="Times New Roman" w:eastAsia="Times New Roman" w:hAnsi="Times New Roman" w:cs="Times New Roman"/>
          <w:b/>
          <w:sz w:val="24"/>
        </w:rPr>
        <w:t>Материально – техническое осна</w:t>
      </w:r>
      <w:r w:rsidRPr="00575712">
        <w:rPr>
          <w:rFonts w:ascii="Times New Roman" w:hAnsi="Times New Roman"/>
          <w:b/>
          <w:sz w:val="24"/>
        </w:rPr>
        <w:t>щение образовательного процесса</w:t>
      </w:r>
    </w:p>
    <w:p w:rsidR="00575712" w:rsidRPr="00575712" w:rsidRDefault="00575712" w:rsidP="00575712">
      <w:pPr>
        <w:tabs>
          <w:tab w:val="left" w:pos="700"/>
          <w:tab w:val="center" w:pos="51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75712">
        <w:rPr>
          <w:rFonts w:ascii="Times New Roman" w:hAnsi="Times New Roman"/>
          <w:b/>
          <w:sz w:val="24"/>
        </w:rPr>
        <w:t xml:space="preserve"> МКОУ «Зензеватская СШ» (дошкольные группы)</w:t>
      </w:r>
    </w:p>
    <w:p w:rsidR="00575712" w:rsidRPr="002A17F3" w:rsidRDefault="00575712" w:rsidP="00575712">
      <w:pPr>
        <w:ind w:right="-10"/>
        <w:jc w:val="both"/>
        <w:rPr>
          <w:rFonts w:ascii="Calibri" w:eastAsia="Times New Roman" w:hAnsi="Calibri" w:cs="Times New Roman"/>
        </w:rPr>
      </w:pPr>
      <w:r w:rsidRPr="002A17F3">
        <w:rPr>
          <w:rFonts w:ascii="Calibri" w:eastAsia="Times New Roman" w:hAnsi="Calibri" w:cs="Times New Roman"/>
          <w:b/>
        </w:rPr>
        <w:tab/>
      </w:r>
    </w:p>
    <w:tbl>
      <w:tblPr>
        <w:tblpPr w:leftFromText="180" w:rightFromText="180" w:vertAnchor="text" w:horzAnchor="margin" w:tblpY="6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865"/>
      </w:tblGrid>
      <w:tr w:rsidR="00575712" w:rsidRPr="00A47254" w:rsidTr="0046089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12" w:rsidRPr="00A47254" w:rsidRDefault="00575712" w:rsidP="00460899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учебных помещений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12" w:rsidRPr="00A47254" w:rsidRDefault="00575712" w:rsidP="00460899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оборудования</w:t>
            </w:r>
          </w:p>
        </w:tc>
      </w:tr>
      <w:tr w:rsidR="00575712" w:rsidRPr="00A47254" w:rsidTr="0046089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12" w:rsidRPr="00A47254" w:rsidRDefault="00575712" w:rsidP="00460899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Групповые: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12" w:rsidRPr="00A47254" w:rsidRDefault="00575712" w:rsidP="00460899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5712" w:rsidRPr="00A47254" w:rsidTr="0046089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12" w:rsidRPr="00A47254" w:rsidRDefault="00575712" w:rsidP="00460899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12" w:rsidRPr="00A47254" w:rsidRDefault="00575712" w:rsidP="00460899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Столы детские, стулья детские, детские стенки и шкафы,  доска, </w:t>
            </w:r>
            <w:proofErr w:type="spellStart"/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фланелеграфы</w:t>
            </w:r>
            <w:proofErr w:type="spellEnd"/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цифровые и числовые ряды, наборное полотно, стенды для просмотра детских рисунков, муляжи фруктов, овощей, ягод.  Наборы необходимого дидактического материала: демонстрационный и раздаточный материал по математике, развитию речи, речевого дыхания, звукопроизношения, по сенсорному восприятию, экологическому воспитанию, основам безопасности жизнедеятельности, </w:t>
            </w:r>
            <w:proofErr w:type="spellStart"/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конструирования. Оснащены группы музыкально-дидактическим материалом и материалом для развития мелкой моторики рук. Имеются  дидактические куклы и многофункциональные игрушки. В группах  есть наборы художественной литературы в соответствии с возрастными особенностями, декорации к разным видам театра: настольного, кукольного, теневого, плоскостного, пальчикового. Пространства групповых комнат делится на развивающие зоны  (театральная, музыкальная, спортивная, </w:t>
            </w:r>
            <w:proofErr w:type="spellStart"/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гигиены, дежурства, познавательная, лаборатория, наблюдений за явлениями природы), которые оснащены тематическим дидактическим материалом и дают возможность качественно организовать индивидуальную работу. </w:t>
            </w:r>
            <w:proofErr w:type="gramStart"/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Игровые зоны «Парикмахерская», «Магазин», «Маленький мастер», «Горка – качели» и др. разнообразят игровую деятельность дошкольников.  </w:t>
            </w:r>
            <w:proofErr w:type="gramEnd"/>
          </w:p>
        </w:tc>
      </w:tr>
      <w:tr w:rsidR="00575712" w:rsidRPr="00A47254" w:rsidTr="0046089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12" w:rsidRPr="00A47254" w:rsidRDefault="00575712" w:rsidP="00460899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за</w:t>
            </w:r>
            <w:proofErr w:type="gramStart"/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здании школы)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12" w:rsidRPr="00A47254" w:rsidRDefault="00575712" w:rsidP="00460899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центр с набором музыкальных программных произведений на дисках,  баян, телевизор, видеомагнитофон с набором кассет. </w:t>
            </w:r>
            <w:proofErr w:type="gramStart"/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Атрибуты: маски, карусель, погремушки, маракасы, платочки, русские народные костюмы, деревянные ложки, бубны, металлофон, детские гармошки, звоночки. </w:t>
            </w:r>
            <w:proofErr w:type="gramEnd"/>
          </w:p>
        </w:tc>
      </w:tr>
      <w:tr w:rsidR="00575712" w:rsidRPr="00A47254" w:rsidTr="0046089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12" w:rsidRPr="00A47254" w:rsidRDefault="00575712" w:rsidP="00460899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за</w:t>
            </w:r>
            <w:proofErr w:type="gramStart"/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>в здании школы)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12" w:rsidRPr="00A47254" w:rsidRDefault="00575712" w:rsidP="00460899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гимнастические скамейки, наклонная доска, щиты для метания, баскетбольное кольцо, турник с гимнастическими кольцами и канатом, 3 </w:t>
            </w:r>
            <w:proofErr w:type="gramStart"/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гимнастических</w:t>
            </w:r>
            <w:proofErr w:type="gramEnd"/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мата. Спортивный инвентарь: обручи, мячи, кегли, мешочки с песком, скакалки, дуги. Флажки, верёвочки, гимнастические палки, Барьеры, массажные коврики. В детском саду имеется оборудованная  спортивная площадка для физкультурных занятий на воздухе, для проведения закаливающих мероприятий («Тропа здоровья»).</w:t>
            </w:r>
          </w:p>
        </w:tc>
      </w:tr>
      <w:tr w:rsidR="00575712" w:rsidRPr="00A47254" w:rsidTr="00460899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12" w:rsidRPr="00A47254" w:rsidRDefault="00575712" w:rsidP="00460899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Кабинет старшего воспитателя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12" w:rsidRPr="00A47254" w:rsidRDefault="00575712" w:rsidP="00460899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725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литература, обеспечивающая образовательно-воспитательный процесс: подписки тематических журналов («Воспитание дошкольников», «Ребёнок в детском саду», «Музыкальный руководитель», «Справочник руководителя дошкольного учреждения»), методическая литература, дидактический материал, материалы изучения и контроля педагогического процесса, материалы обобщения опыта работы воспитателей по отдельным направлениям.  Библиотека детской художественной литературы. Компьютер, принтер, ноутбук. Электронные носители информации.</w:t>
            </w:r>
          </w:p>
        </w:tc>
      </w:tr>
    </w:tbl>
    <w:p w:rsidR="00575712" w:rsidRPr="00A959B8" w:rsidRDefault="00575712" w:rsidP="005757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712" w:rsidRPr="00F673FA" w:rsidRDefault="00575712" w:rsidP="0057571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3FA">
        <w:rPr>
          <w:rFonts w:ascii="Times New Roman" w:eastAsia="Times New Roman" w:hAnsi="Times New Roman" w:cs="Times New Roman"/>
          <w:sz w:val="24"/>
          <w:szCs w:val="24"/>
        </w:rPr>
        <w:t xml:space="preserve">     Все эксплуатируемые помещения соответствуют требованиям </w:t>
      </w:r>
      <w:proofErr w:type="spellStart"/>
      <w:r w:rsidRPr="00F673FA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F673FA">
        <w:rPr>
          <w:rFonts w:ascii="Times New Roman" w:eastAsia="Times New Roman" w:hAnsi="Times New Roman" w:cs="Times New Roman"/>
          <w:sz w:val="24"/>
          <w:szCs w:val="24"/>
        </w:rPr>
        <w:t xml:space="preserve">, охраны труда, пожарной безопасности, антитеррористической безопасности учреждения дошкольного образования. Одним из условий качества образования является совершенствование материально-технической базы. </w:t>
      </w:r>
    </w:p>
    <w:p w:rsidR="00575712" w:rsidRPr="0077271A" w:rsidRDefault="00575712" w:rsidP="00575712">
      <w:pPr>
        <w:tabs>
          <w:tab w:val="left" w:pos="5420"/>
        </w:tabs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3FA">
        <w:rPr>
          <w:rFonts w:ascii="Times New Roman" w:eastAsia="Times New Roman" w:hAnsi="Times New Roman" w:cs="Times New Roman"/>
          <w:sz w:val="24"/>
          <w:szCs w:val="24"/>
        </w:rPr>
        <w:t xml:space="preserve">В дошкольном учреждении имеется современная информационно–техническая база: электронная почта, доступ к сети Интернет с помощью </w:t>
      </w:r>
      <w:proofErr w:type="spellStart"/>
      <w:r w:rsidRPr="00F673FA">
        <w:rPr>
          <w:rFonts w:ascii="Times New Roman" w:eastAsia="Times New Roman" w:hAnsi="Times New Roman" w:cs="Times New Roman"/>
          <w:sz w:val="24"/>
          <w:szCs w:val="24"/>
        </w:rPr>
        <w:t>флеш</w:t>
      </w:r>
      <w:proofErr w:type="spellEnd"/>
      <w:r w:rsidRPr="00F673FA">
        <w:rPr>
          <w:rFonts w:ascii="Times New Roman" w:eastAsia="Times New Roman" w:hAnsi="Times New Roman" w:cs="Times New Roman"/>
          <w:sz w:val="24"/>
          <w:szCs w:val="24"/>
        </w:rPr>
        <w:t xml:space="preserve"> – модем, технические средства обучения,  музыкальный центр, магнитофон, телевизор, фотоаппарат, копировальная техника. В МБОУ имеются компьютеры, ноутбук, дающие возможность выполнения современных требований по делопроизводству, документоведению, организации педагогической деятельности. </w:t>
      </w:r>
    </w:p>
    <w:p w:rsidR="00575712" w:rsidRPr="0077271A" w:rsidRDefault="00575712" w:rsidP="00575712">
      <w:pPr>
        <w:tabs>
          <w:tab w:val="left" w:pos="5420"/>
        </w:tabs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0FE">
        <w:rPr>
          <w:rFonts w:ascii="Calibri" w:eastAsia="Times New Roman" w:hAnsi="Calibri" w:cs="Times New Roman"/>
          <w:sz w:val="24"/>
          <w:szCs w:val="24"/>
        </w:rPr>
        <w:t>Создан собственный сайт Учреждения</w:t>
      </w:r>
      <w:r>
        <w:rPr>
          <w:rFonts w:ascii="Calibri" w:eastAsia="Times New Roman" w:hAnsi="Calibri" w:cs="Times New Roman"/>
          <w:sz w:val="24"/>
          <w:szCs w:val="24"/>
        </w:rPr>
        <w:t>. Адрес:</w:t>
      </w:r>
      <w:r w:rsidRPr="0077271A">
        <w:rPr>
          <w:rFonts w:ascii="Calibri" w:eastAsia="Times New Roman" w:hAnsi="Calibri" w:cs="Times New Roman"/>
        </w:rPr>
        <w:t xml:space="preserve"> </w:t>
      </w:r>
      <w:proofErr w:type="spellStart"/>
      <w:r w:rsidRPr="0077271A">
        <w:rPr>
          <w:rFonts w:ascii="Calibri" w:eastAsia="Times New Roman" w:hAnsi="Calibri" w:cs="Times New Roman"/>
          <w:sz w:val="24"/>
          <w:szCs w:val="24"/>
        </w:rPr>
        <w:t>http</w:t>
      </w:r>
      <w:proofErr w:type="spellEnd"/>
      <w:r w:rsidRPr="0077271A">
        <w:rPr>
          <w:rFonts w:ascii="Calibri" w:eastAsia="Times New Roman" w:hAnsi="Calibri" w:cs="Times New Roman"/>
          <w:sz w:val="24"/>
          <w:szCs w:val="24"/>
        </w:rPr>
        <w:t>;//</w:t>
      </w:r>
      <w:proofErr w:type="spellStart"/>
      <w:r w:rsidRPr="0077271A">
        <w:rPr>
          <w:rFonts w:ascii="Calibri" w:eastAsia="Times New Roman" w:hAnsi="Calibri" w:cs="Times New Roman"/>
          <w:sz w:val="24"/>
          <w:szCs w:val="24"/>
        </w:rPr>
        <w:t>school-zenzevat.ucoz.ru</w:t>
      </w:r>
      <w:proofErr w:type="spellEnd"/>
    </w:p>
    <w:p w:rsidR="00575712" w:rsidRPr="00A955AD" w:rsidRDefault="00575712" w:rsidP="0057571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b/>
          <w:sz w:val="24"/>
          <w:szCs w:val="24"/>
        </w:rPr>
        <w:t>Учебно-материальное обеспечение</w:t>
      </w:r>
    </w:p>
    <w:p w:rsidR="00575712" w:rsidRPr="00A955AD" w:rsidRDefault="00575712" w:rsidP="005757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712" w:rsidRPr="00A955AD" w:rsidRDefault="00575712" w:rsidP="005757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групповых помещений, кабинетов специалистов, медицинского кабинета, музыкального зала, игры, игрушки и дидактический материал подобраны в соответствии с реализующейся в МБОУ основной образовательной программы, требованиями </w:t>
      </w:r>
      <w:proofErr w:type="spellStart"/>
      <w:r w:rsidRPr="00A955AD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и возрастными особенностями контингента воспитанников.</w:t>
      </w:r>
    </w:p>
    <w:p w:rsidR="00575712" w:rsidRPr="00A955AD" w:rsidRDefault="00575712" w:rsidP="005757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712" w:rsidRPr="00A955AD" w:rsidRDefault="00575712" w:rsidP="0057571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b/>
          <w:sz w:val="24"/>
          <w:szCs w:val="24"/>
        </w:rPr>
        <w:t>Медико-социальное обеспечение</w:t>
      </w:r>
    </w:p>
    <w:p w:rsidR="00575712" w:rsidRPr="00A955AD" w:rsidRDefault="00575712" w:rsidP="005757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5712" w:rsidRPr="00A955AD" w:rsidRDefault="00575712" w:rsidP="005757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t>Медицинский персонал осуществляет работу по сохранению и укреплению здоровья и физического развития детей, проведению профилактических мероприятий, соблюдению санитарно-гигиенических норм, режима дня и качества питания.</w:t>
      </w:r>
    </w:p>
    <w:p w:rsidR="00575712" w:rsidRPr="00A955AD" w:rsidRDefault="00575712" w:rsidP="005757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Организации питания в детском саду уделяется особое внимание, т.к. здоровье детей невозможно обеспечить без рационального питания. Снабжение детского сада продуктами питания осуществляется на основании заключенных договоров с поставщиками.                                                                                                                                      </w:t>
      </w:r>
    </w:p>
    <w:p w:rsidR="00575712" w:rsidRPr="00A955AD" w:rsidRDefault="00575712" w:rsidP="005757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Питание 3-х разовое,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блюд.  Контроль над качеством питания,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питания, осуществляет  медсестра детского сада.                                                             </w:t>
      </w:r>
    </w:p>
    <w:p w:rsidR="00575712" w:rsidRPr="00A955AD" w:rsidRDefault="00575712" w:rsidP="005757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Организация питания в детском саду должна сочетаться с правильным питанием ребенка в семье.   Необходимо стремиться к тому, чтобы питание вне МБОУ  дополняло рацион, получаемый в организованном коллективе. С этой целью для родителей ежедневно предоставляются сведения о продуктах и блюдах, которые ребенок получил в течение дня в детском саду, для чего вывешиваются в группах ежедневный рацион питания (меню).   В правильной организации питания детей большое значение имеет создание благоприятной и эмоциональной и окружающей обстановке в группе. Группы обеспечены соответствующей посудой, удобными столами. Блюда подаются детям не слишком горячими, но и не холодными. Воспитатели приучают детей к чистоте и опрятности при приеме пищи.                                                                                                                                                                              Количество групп в МБОУ определяется учредителем, предельная наполняемость устанавливается в соответствии с требованиями «Типового положения о дошкольном образовательном учреждении» и </w:t>
      </w:r>
      <w:proofErr w:type="spellStart"/>
      <w:r w:rsidRPr="00A955AD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A95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5712" w:rsidRPr="00A955AD" w:rsidRDefault="00575712" w:rsidP="0057571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712" w:rsidRPr="00A955AD" w:rsidRDefault="00575712" w:rsidP="00575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b/>
          <w:sz w:val="24"/>
          <w:szCs w:val="24"/>
        </w:rPr>
        <w:t>Информационно-методическое обеспечение</w:t>
      </w:r>
    </w:p>
    <w:p w:rsidR="00575712" w:rsidRPr="00A955AD" w:rsidRDefault="00575712" w:rsidP="005757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Программно-методическое обеспечение обновляется в соответствии с ФГОС дошкольного образования,  реализующейся в МБОУ основной образовательной программы дошкольного образования, требованиями </w:t>
      </w:r>
      <w:proofErr w:type="spellStart"/>
      <w:r w:rsidRPr="00A955AD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A95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возрастными особенностями контингента воспитанников.</w:t>
      </w:r>
    </w:p>
    <w:p w:rsidR="00575712" w:rsidRPr="00A955AD" w:rsidRDefault="00575712" w:rsidP="0057571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712" w:rsidRPr="00A955AD" w:rsidRDefault="00575712" w:rsidP="00575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712" w:rsidRPr="00A955AD" w:rsidRDefault="00575712" w:rsidP="0057571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</w:t>
      </w: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5AD">
        <w:rPr>
          <w:rFonts w:ascii="Times New Roman" w:eastAsia="Times New Roman" w:hAnsi="Times New Roman" w:cs="Times New Roman"/>
          <w:b/>
          <w:sz w:val="24"/>
          <w:szCs w:val="24"/>
        </w:rPr>
        <w:t>предметно-пространственной развивающей образовательной среды в</w:t>
      </w: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55AD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условиях реализации  ФГОС дошкольного образования</w:t>
      </w:r>
    </w:p>
    <w:p w:rsidR="00575712" w:rsidRPr="00A955AD" w:rsidRDefault="00575712" w:rsidP="005757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75712" w:rsidRPr="00A955AD" w:rsidRDefault="00575712" w:rsidP="0057571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Современная ситуация развития системы образования Российской Федерации характеризуется актуализацией проблем и задач дошкольного образования. Дошкольный возраст рассматривается как фундаментальный период целенаправленного развития базовых качеств личности. </w:t>
      </w:r>
    </w:p>
    <w:p w:rsidR="00575712" w:rsidRPr="00A955AD" w:rsidRDefault="00575712" w:rsidP="00575712">
      <w:pPr>
        <w:spacing w:after="0"/>
        <w:ind w:firstLine="709"/>
        <w:jc w:val="both"/>
        <w:rPr>
          <w:rStyle w:val="c1"/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современного педагогического процесса в МБОУ «Зензеватская СШ», реализующей образовательную программу дошкольного образования требует от педагогического коллектива создания своеобразной материальной среды. </w:t>
      </w:r>
      <w:proofErr w:type="gramStart"/>
      <w:r w:rsidRPr="00A95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главных показателей качества дошкольного образования является предметно–пространственная развивающая среда, созданная </w:t>
      </w:r>
      <w:r w:rsidRPr="00A955AD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федеральных государственными образовательных стандартов дошкольного образования (далее – ФГОС дошкольного образования).</w:t>
      </w:r>
      <w:r w:rsidRPr="00A955AD">
        <w:rPr>
          <w:rStyle w:val="c1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575712" w:rsidRPr="00A955AD" w:rsidRDefault="00575712" w:rsidP="00575712">
      <w:pPr>
        <w:shd w:val="clear" w:color="auto" w:fill="FFFFFF"/>
        <w:spacing w:after="0"/>
        <w:ind w:firstLine="708"/>
        <w:jc w:val="both"/>
        <w:rPr>
          <w:rStyle w:val="c1"/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Style w:val="c1"/>
          <w:rFonts w:ascii="Times New Roman" w:eastAsia="Times New Roman" w:hAnsi="Times New Roman" w:cs="Times New Roman"/>
          <w:sz w:val="24"/>
          <w:szCs w:val="24"/>
        </w:rPr>
        <w:t xml:space="preserve">Предметно-пространственная развивающая образовательная среда (далее </w:t>
      </w:r>
      <w:proofErr w:type="gramStart"/>
      <w:r w:rsidRPr="00A955AD">
        <w:rPr>
          <w:rStyle w:val="c1"/>
          <w:rFonts w:ascii="Times New Roman" w:eastAsia="Times New Roman" w:hAnsi="Times New Roman" w:cs="Times New Roman"/>
          <w:sz w:val="24"/>
          <w:szCs w:val="24"/>
        </w:rPr>
        <w:t>-п</w:t>
      </w:r>
      <w:proofErr w:type="gramEnd"/>
      <w:r w:rsidRPr="00A955AD">
        <w:rPr>
          <w:rStyle w:val="c1"/>
          <w:rFonts w:ascii="Times New Roman" w:eastAsia="Times New Roman" w:hAnsi="Times New Roman" w:cs="Times New Roman"/>
          <w:sz w:val="24"/>
          <w:szCs w:val="24"/>
        </w:rPr>
        <w:t>редметная среда), создаваемая в МБОУ в соответствии с требованиями учетом ФГОС ДО и должна обеспечивать возможность педагогам эффективно развивать индивидуальность каждого ребёнка с учётом его склонностей, интересов, уровня активности.</w:t>
      </w:r>
    </w:p>
    <w:p w:rsidR="00575712" w:rsidRPr="00A955AD" w:rsidRDefault="00575712" w:rsidP="0057571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t>Предметная среда в образовательной организации выполняет образовательную, развивающую, воспитывающую, стимулирующую, организационную, коммуникативную функции. Но самое главное - она работает на развитие самостоятельности и самодеятельности ребенка.</w:t>
      </w:r>
    </w:p>
    <w:p w:rsidR="00575712" w:rsidRPr="00A955AD" w:rsidRDefault="00575712" w:rsidP="0057571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t>В МБОУ</w:t>
      </w:r>
      <w:r w:rsidRPr="00A955AD">
        <w:rPr>
          <w:rStyle w:val="c1"/>
          <w:rFonts w:ascii="Times New Roman" w:eastAsia="Times New Roman" w:hAnsi="Times New Roman" w:cs="Times New Roman"/>
          <w:sz w:val="24"/>
          <w:szCs w:val="24"/>
        </w:rPr>
        <w:t xml:space="preserve"> предметная среда  имеет характер открытой, незамкнутой системы, способной к корректировке и развитию. Иначе говоря, среда должна стать не только развивающей, но и развивающейся. При любых обстоятельствах предметный мир, </w:t>
      </w:r>
      <w:r w:rsidRPr="00A955AD">
        <w:rPr>
          <w:rStyle w:val="c1"/>
          <w:rFonts w:ascii="Times New Roman" w:eastAsia="Times New Roman" w:hAnsi="Times New Roman" w:cs="Times New Roman"/>
          <w:sz w:val="24"/>
          <w:szCs w:val="24"/>
        </w:rPr>
        <w:lastRenderedPageBreak/>
        <w:t>окружающий ребенка, необходимо пополнять и обновлять, приспосабливая к новообразованиям определенного возраста.</w:t>
      </w:r>
    </w:p>
    <w:p w:rsidR="00575712" w:rsidRPr="00A955AD" w:rsidRDefault="00575712" w:rsidP="0057571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t>В соответствии с ФГОС дошкольного образования предметная среда должна обеспечивать:</w:t>
      </w:r>
    </w:p>
    <w:p w:rsidR="00575712" w:rsidRPr="00A955AD" w:rsidRDefault="00575712" w:rsidP="00575712">
      <w:pPr>
        <w:pStyle w:val="Default"/>
        <w:ind w:firstLine="720"/>
        <w:jc w:val="both"/>
      </w:pPr>
      <w:r w:rsidRPr="00A955AD">
        <w:rPr>
          <w:color w:val="auto"/>
        </w:rPr>
        <w:t>- максимальную реализацию образовательного потенциала пространства</w:t>
      </w:r>
      <w:r w:rsidRPr="00A955AD">
        <w:t xml:space="preserve"> образовательной организации  (группы, участка); </w:t>
      </w:r>
    </w:p>
    <w:p w:rsidR="00575712" w:rsidRPr="00A955AD" w:rsidRDefault="00575712" w:rsidP="00575712">
      <w:pPr>
        <w:pStyle w:val="Default"/>
        <w:ind w:firstLine="720"/>
        <w:jc w:val="both"/>
      </w:pPr>
      <w:r w:rsidRPr="00A955AD">
        <w:t xml:space="preserve">- наличие материалов, оборудования и инвентаря для развития детских видов деятельности; </w:t>
      </w:r>
    </w:p>
    <w:p w:rsidR="00575712" w:rsidRPr="00A955AD" w:rsidRDefault="00575712" w:rsidP="00575712">
      <w:pPr>
        <w:pStyle w:val="Default"/>
        <w:ind w:firstLine="708"/>
        <w:jc w:val="both"/>
      </w:pPr>
      <w:r w:rsidRPr="00A955AD">
        <w:t xml:space="preserve">- охрану и укрепление здоровья детей, необходимую коррекцию особенностей их развития; </w:t>
      </w:r>
    </w:p>
    <w:p w:rsidR="00575712" w:rsidRPr="00A955AD" w:rsidRDefault="00575712" w:rsidP="00575712">
      <w:pPr>
        <w:pStyle w:val="Default"/>
        <w:ind w:firstLine="720"/>
        <w:jc w:val="both"/>
      </w:pPr>
      <w:r w:rsidRPr="00A955AD">
        <w:t xml:space="preserve">- возможность общения и совместной деятельности детей и взрослых (в том числе детей разного возраста) во всей группе и в малых группах; </w:t>
      </w:r>
    </w:p>
    <w:p w:rsidR="00575712" w:rsidRPr="00A955AD" w:rsidRDefault="00575712" w:rsidP="00575712">
      <w:pPr>
        <w:pStyle w:val="Default"/>
        <w:ind w:firstLine="708"/>
        <w:jc w:val="both"/>
      </w:pPr>
      <w:r w:rsidRPr="00A955AD">
        <w:t xml:space="preserve">- двигательную активность детей, а также возможность для уединения. </w:t>
      </w:r>
    </w:p>
    <w:p w:rsidR="00575712" w:rsidRPr="00A955AD" w:rsidRDefault="00575712" w:rsidP="0057571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t>Наполняемость предметной среды отвечает принципу целостности образовательного процесса. Для реализации содержания каждой из образовательных областей, представленных во  ФГОС дошкольного образования, необходимо  обновление оборудования, игровых, дидактических материалов и средств, соответствующих психолого-возрастным и индивидуальным особенностям воспитанников, специфике их образовательных потребностей. Вместе с тем предметная среда создается  с учетом принципа интеграции образовательных областей. Материалы и оборудование для реализации содержания одной образовательной области могут использоваться и в ходе реализации содержания других областей, каждая из которых соответствует детским видам деятельности (игровой, двигательной, поисково-исследовательской, изобразительной, конструктивной, восприятия художественной литературы, коммуникативной и др.).</w:t>
      </w:r>
    </w:p>
    <w:p w:rsidR="00575712" w:rsidRPr="00A955AD" w:rsidRDefault="00575712" w:rsidP="005757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t>При создании предметной развивающей педагоги соблюдают принцип стабильности и динамичности предметного окружения, обеспечивающий сочетание привычных и неординарных элементов эстетической организации среды; индивидуальную комфортность и эмоциональное благополучие каждого ребенка.</w:t>
      </w:r>
    </w:p>
    <w:p w:rsidR="00575712" w:rsidRPr="00A955AD" w:rsidRDefault="00575712" w:rsidP="005757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Уделяется внимание информативности предметной среды, предусматривающей разнообразие тематики материалов и оборудования для активности детей во взаимодействии с предметным окружением. </w:t>
      </w:r>
    </w:p>
    <w:p w:rsidR="00575712" w:rsidRPr="00A955AD" w:rsidRDefault="00575712" w:rsidP="0057571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t>Правильно созданная предметная среда позволяет обеспечить каждому ребенку выбор деятельности по интересам, возможность взаимодействовать со сверстниками или действовать индивидуально.</w:t>
      </w:r>
    </w:p>
    <w:p w:rsidR="00575712" w:rsidRPr="00A955AD" w:rsidRDefault="00575712" w:rsidP="005757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t>При реализации образовательной программы дошкольного образования в МДОУ предметная развивающая среда должна отвечать:</w:t>
      </w:r>
    </w:p>
    <w:p w:rsidR="00575712" w:rsidRPr="00A955AD" w:rsidRDefault="00575712" w:rsidP="005757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- критериям оценки материально-технических и медико-социальных условий пребывания детей в образовательных организациях,  </w:t>
      </w:r>
    </w:p>
    <w:p w:rsidR="00575712" w:rsidRPr="00A955AD" w:rsidRDefault="00575712" w:rsidP="0057571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- санитарно-эпидемиологическим требованиям к устройству, содержанию и организации режима работы дошкольных образовательных организациях.  </w:t>
      </w:r>
    </w:p>
    <w:p w:rsidR="00575712" w:rsidRPr="00A955AD" w:rsidRDefault="00575712" w:rsidP="00575712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b/>
          <w:sz w:val="24"/>
          <w:szCs w:val="24"/>
        </w:rPr>
        <w:t>Создание предметно-пространственной развивающей образовательной среды, обеспечивающей реализацию основной образовательной программы дошкольного образования</w:t>
      </w:r>
    </w:p>
    <w:p w:rsidR="00575712" w:rsidRPr="00A955AD" w:rsidRDefault="00575712" w:rsidP="00575712">
      <w:pPr>
        <w:spacing w:before="100" w:beforeAutospacing="1"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A9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Материалы и оборудование создают оптимально насыщенную (без чрезмерного обилия и без недостатка) целостную, многофункциональную, трансформирующуюся </w:t>
      </w:r>
      <w:proofErr w:type="gramStart"/>
      <w:r w:rsidRPr="00A955AD">
        <w:rPr>
          <w:rFonts w:ascii="Times New Roman" w:eastAsia="Times New Roman" w:hAnsi="Times New Roman" w:cs="Times New Roman"/>
          <w:sz w:val="24"/>
          <w:szCs w:val="24"/>
        </w:rPr>
        <w:lastRenderedPageBreak/>
        <w:t>среду</w:t>
      </w:r>
      <w:proofErr w:type="gramEnd"/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и обеспечивать реализацию основной общеобразовательной программы в совместной деятельности взрослого и детей и самостоятельной деятельности детей.                       </w:t>
      </w:r>
    </w:p>
    <w:p w:rsidR="00575712" w:rsidRPr="00A955AD" w:rsidRDefault="00575712" w:rsidP="00575712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955AD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При создании предметной среды учитываются принципы, определенными во ФГОС дошкольного образования:                                                                                                 -</w:t>
      </w:r>
      <w:r w:rsidRPr="00A9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55AD">
        <w:rPr>
          <w:rFonts w:ascii="Times New Roman" w:eastAsia="Times New Roman" w:hAnsi="Times New Roman" w:cs="Times New Roman"/>
          <w:b/>
          <w:bCs/>
          <w:sz w:val="24"/>
          <w:szCs w:val="24"/>
        </w:rPr>
        <w:t>полифункциональности</w:t>
      </w:r>
      <w:proofErr w:type="spellEnd"/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: предметная развивающая среда должна открывать перед детьми множество возможностей, обеспечивать все составляющие образовательного процесса и в этом смысле должна быть многофункциональной;                                                                                 </w:t>
      </w:r>
      <w:proofErr w:type="spellStart"/>
      <w:proofErr w:type="gramStart"/>
      <w:r w:rsidRPr="00A955AD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трансформируемости</w:t>
      </w:r>
      <w:proofErr w:type="spellEnd"/>
      <w:r w:rsidRPr="00A9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A955AD">
        <w:rPr>
          <w:rFonts w:ascii="Times New Roman" w:eastAsia="Times New Roman" w:hAnsi="Times New Roman" w:cs="Times New Roman"/>
          <w:bCs/>
          <w:sz w:val="24"/>
          <w:szCs w:val="24"/>
        </w:rPr>
        <w:t>данный принцип тесно</w:t>
      </w: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связан с  </w:t>
      </w:r>
      <w:proofErr w:type="spellStart"/>
      <w:r w:rsidRPr="00A955AD">
        <w:rPr>
          <w:rFonts w:ascii="Times New Roman" w:eastAsia="Times New Roman" w:hAnsi="Times New Roman" w:cs="Times New Roman"/>
          <w:sz w:val="24"/>
          <w:szCs w:val="24"/>
        </w:rPr>
        <w:t>полифункциональностью</w:t>
      </w:r>
      <w:proofErr w:type="spellEnd"/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предметной среды, т.е. предоставляет возможность изменений, позволяющих, по ситуации, вынести на первый план ту или иную функцию пространства (в отличие от монофункционального зонирования, жестко закрепляющего функции за определенным пространством);                                                                                                                                                 </w:t>
      </w:r>
      <w:r w:rsidRPr="00A9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вариативности: </w:t>
      </w:r>
      <w:r w:rsidRPr="00A955AD">
        <w:rPr>
          <w:rFonts w:ascii="Times New Roman" w:eastAsia="Times New Roman" w:hAnsi="Times New Roman" w:cs="Times New Roman"/>
          <w:sz w:val="24"/>
          <w:szCs w:val="24"/>
        </w:rPr>
        <w:t>предметная развивающая среда предполагает периодическую сменяемость игрового материала, появление новых предметов, стимулирующих исследовательскую, познавательную, игровую, двигательную активность детей;</w:t>
      </w:r>
      <w:proofErr w:type="gramEnd"/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955AD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насыщенности: </w:t>
      </w:r>
      <w:r w:rsidRPr="00A955AD">
        <w:rPr>
          <w:rFonts w:ascii="Times New Roman" w:eastAsia="Times New Roman" w:hAnsi="Times New Roman" w:cs="Times New Roman"/>
          <w:sz w:val="24"/>
          <w:szCs w:val="24"/>
        </w:rPr>
        <w:t>среда соответствует содержанию</w:t>
      </w:r>
      <w:r w:rsidRPr="00A955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программы, разработанной на основе одной из примерных программ, а также возрастным особенностям детей;                                                                                                                   </w:t>
      </w:r>
      <w:r w:rsidRPr="00A955AD">
        <w:rPr>
          <w:rFonts w:ascii="Times New Roman" w:eastAsia="Times New Roman" w:hAnsi="Times New Roman" w:cs="Times New Roman"/>
          <w:b/>
          <w:sz w:val="24"/>
          <w:szCs w:val="24"/>
        </w:rPr>
        <w:t>доступности:</w:t>
      </w: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 среда обеспечивает свободный доступ детей к играм, игрушкам, материалам, пособиям;      </w:t>
      </w:r>
      <w:r w:rsidRPr="00A955AD">
        <w:rPr>
          <w:rFonts w:ascii="Times New Roman" w:eastAsia="Times New Roman" w:hAnsi="Times New Roman" w:cs="Times New Roman"/>
          <w:b/>
          <w:sz w:val="24"/>
          <w:szCs w:val="24"/>
        </w:rPr>
        <w:t>безопасности:</w:t>
      </w: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среда предполагает соответствие ее элементов требованиям по обеспечению надежности и безопасности.                                                                                           </w:t>
      </w:r>
    </w:p>
    <w:p w:rsidR="00575712" w:rsidRPr="00A955AD" w:rsidRDefault="00575712" w:rsidP="00575712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955AD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При создании предметной развивающей среды учитывается </w:t>
      </w:r>
      <w:proofErr w:type="spellStart"/>
      <w:r w:rsidRPr="00A955AD">
        <w:rPr>
          <w:rFonts w:ascii="Times New Roman" w:eastAsia="Times New Roman" w:hAnsi="Times New Roman" w:cs="Times New Roman"/>
          <w:sz w:val="24"/>
          <w:szCs w:val="24"/>
        </w:rPr>
        <w:t>гендерная</w:t>
      </w:r>
      <w:proofErr w:type="spellEnd"/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специфика и обеспечивает </w:t>
      </w:r>
      <w:proofErr w:type="gramStart"/>
      <w:r w:rsidRPr="00A955AD">
        <w:rPr>
          <w:rFonts w:ascii="Times New Roman" w:eastAsia="Times New Roman" w:hAnsi="Times New Roman" w:cs="Times New Roman"/>
          <w:sz w:val="24"/>
          <w:szCs w:val="24"/>
        </w:rPr>
        <w:t>среду</w:t>
      </w:r>
      <w:proofErr w:type="gramEnd"/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как общим, так и специфичным материалом для девочек и мальчиков. </w:t>
      </w:r>
      <w:r w:rsidRPr="00A955AD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В качестве ориентиров для подбора материалов и оборудования выступают общие закономерности развития ребенка на каждом возрастном этапе.                                                        </w:t>
      </w:r>
      <w:r w:rsidRPr="00A955AD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A955AD">
        <w:rPr>
          <w:rFonts w:ascii="Times New Roman" w:eastAsia="Times New Roman" w:hAnsi="Times New Roman" w:cs="Times New Roman"/>
          <w:sz w:val="24"/>
          <w:szCs w:val="24"/>
        </w:rPr>
        <w:t xml:space="preserve"> Подбор материалов и оборудования осуществляется для тех видов деятельности ребенка,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познавательно-исследовательская, коммуникативная, трудовая, музыкально-художественная деятельности, а также для организации двигательной активности в течение дня), также с целью активизации двигательной активности ребенка. Материалы и оборудование должны иметь сертификат.                                                                                                             </w:t>
      </w:r>
    </w:p>
    <w:p w:rsidR="00575712" w:rsidRDefault="00575712" w:rsidP="00575712">
      <w:pPr>
        <w:spacing w:line="360" w:lineRule="auto"/>
        <w:jc w:val="both"/>
        <w:rPr>
          <w:b/>
          <w:sz w:val="32"/>
          <w:szCs w:val="32"/>
        </w:rPr>
      </w:pPr>
      <w:r>
        <w:rPr>
          <w:rFonts w:ascii="Calibri" w:eastAsia="Times New Roman" w:hAnsi="Calibri" w:cs="Times New Roman"/>
          <w:b/>
          <w:sz w:val="32"/>
          <w:szCs w:val="32"/>
        </w:rPr>
        <w:tab/>
      </w:r>
    </w:p>
    <w:sectPr w:rsidR="00575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75712"/>
    <w:rsid w:val="0057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9"/>
    <w:qFormat/>
    <w:rsid w:val="0057571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75712"/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Default">
    <w:name w:val="Default"/>
    <w:rsid w:val="005757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1">
    <w:name w:val="c1"/>
    <w:rsid w:val="00575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2068</Words>
  <Characters>11792</Characters>
  <Application>Microsoft Office Word</Application>
  <DocSecurity>0</DocSecurity>
  <Lines>98</Lines>
  <Paragraphs>27</Paragraphs>
  <ScaleCrop>false</ScaleCrop>
  <Company/>
  <LinksUpToDate>false</LinksUpToDate>
  <CharactersWithSpaces>13833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2020-09-13T11:18:00Z</dcterms:created>
  <dcterms:modified xsi:type="dcterms:W3CDTF">2020-09-13T11:26:00Z</dcterms:modified>
</cp:coreProperties>
</file>