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03177" w14:textId="305615F1" w:rsidR="000F0622" w:rsidRPr="00AB4DA1" w:rsidRDefault="000F0622" w:rsidP="00647927">
      <w:pPr>
        <w:pStyle w:val="a3"/>
        <w:rPr>
          <w:rFonts w:ascii="Times New Roman" w:hAnsi="Times New Roman"/>
          <w:sz w:val="28"/>
          <w:szCs w:val="28"/>
        </w:rPr>
      </w:pPr>
      <w:bookmarkStart w:id="0" w:name="_Hlk189304477"/>
      <w:r w:rsidRPr="00AB4DA1">
        <w:rPr>
          <w:rFonts w:ascii="Times New Roman" w:hAnsi="Times New Roman"/>
          <w:b/>
          <w:bCs/>
          <w:sz w:val="28"/>
          <w:szCs w:val="28"/>
        </w:rPr>
        <w:t>Предмет:</w:t>
      </w:r>
      <w:r w:rsidRPr="00AB4DA1">
        <w:rPr>
          <w:rFonts w:ascii="Times New Roman" w:hAnsi="Times New Roman"/>
          <w:sz w:val="28"/>
          <w:szCs w:val="28"/>
        </w:rPr>
        <w:t xml:space="preserve"> окружающий мир (2 класс, 2 часть), программа: школа России.</w:t>
      </w:r>
    </w:p>
    <w:p w14:paraId="5DB8CB9F" w14:textId="7B2DB800" w:rsidR="001C1079" w:rsidRPr="00AB4DA1" w:rsidRDefault="000F0622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b/>
          <w:bCs/>
          <w:sz w:val="28"/>
          <w:szCs w:val="28"/>
        </w:rPr>
        <w:t>Тема:</w:t>
      </w:r>
      <w:r w:rsidRPr="00AB4DA1">
        <w:rPr>
          <w:rFonts w:ascii="Times New Roman" w:hAnsi="Times New Roman"/>
          <w:sz w:val="28"/>
          <w:szCs w:val="28"/>
        </w:rPr>
        <w:t xml:space="preserve"> «посмотри вокруг»</w:t>
      </w:r>
    </w:p>
    <w:p w14:paraId="23F8DBBA" w14:textId="29554E24" w:rsidR="000F0622" w:rsidRPr="00AB4DA1" w:rsidRDefault="000F0622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b/>
          <w:bCs/>
          <w:sz w:val="28"/>
          <w:szCs w:val="28"/>
        </w:rPr>
        <w:t>Цель для учителя</w:t>
      </w:r>
      <w:r w:rsidRPr="00AB4DA1">
        <w:rPr>
          <w:rFonts w:ascii="Times New Roman" w:hAnsi="Times New Roman"/>
          <w:sz w:val="28"/>
          <w:szCs w:val="28"/>
        </w:rPr>
        <w:t xml:space="preserve">: </w:t>
      </w:r>
      <w:r w:rsidR="00EC3089" w:rsidRPr="00AB4DA1">
        <w:rPr>
          <w:rFonts w:ascii="Times New Roman" w:hAnsi="Times New Roman"/>
          <w:sz w:val="28"/>
          <w:szCs w:val="28"/>
        </w:rPr>
        <w:t>организация деятельности обучающихся по</w:t>
      </w:r>
      <w:r w:rsidR="007551EA" w:rsidRPr="00AB4DA1">
        <w:rPr>
          <w:rFonts w:ascii="Times New Roman" w:hAnsi="Times New Roman"/>
          <w:sz w:val="28"/>
          <w:szCs w:val="28"/>
        </w:rPr>
        <w:t xml:space="preserve"> ознакомлению детей со сторонами горизонта</w:t>
      </w:r>
    </w:p>
    <w:p w14:paraId="78CE8C96" w14:textId="72E64CAB" w:rsidR="007551EA" w:rsidRPr="00AB4DA1" w:rsidRDefault="000F0622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Цель для обучающихся</w:t>
      </w:r>
      <w:r w:rsidR="00EC3089" w:rsidRPr="00AB4DA1">
        <w:rPr>
          <w:rFonts w:ascii="Times New Roman" w:hAnsi="Times New Roman"/>
          <w:sz w:val="28"/>
          <w:szCs w:val="28"/>
        </w:rPr>
        <w:t>:</w:t>
      </w:r>
      <w:r w:rsidR="00647927" w:rsidRPr="00AB4DA1">
        <w:rPr>
          <w:rFonts w:ascii="Times New Roman" w:hAnsi="Times New Roman"/>
          <w:sz w:val="28"/>
          <w:szCs w:val="28"/>
        </w:rPr>
        <w:t xml:space="preserve"> узнать, что такое «горизонт», научиться обозначать стороны горизонта на схеме.</w:t>
      </w:r>
    </w:p>
    <w:p w14:paraId="7B720F01" w14:textId="4825D0AD" w:rsidR="000F0622" w:rsidRPr="00AB4DA1" w:rsidRDefault="000F0622" w:rsidP="00647927">
      <w:pPr>
        <w:pStyle w:val="a3"/>
        <w:rPr>
          <w:rFonts w:ascii="Times New Roman" w:hAnsi="Times New Roman"/>
          <w:b/>
          <w:bCs/>
          <w:sz w:val="28"/>
          <w:szCs w:val="28"/>
        </w:rPr>
      </w:pPr>
      <w:r w:rsidRPr="00AB4DA1">
        <w:rPr>
          <w:rFonts w:ascii="Times New Roman" w:hAnsi="Times New Roman"/>
          <w:b/>
          <w:bCs/>
          <w:sz w:val="28"/>
          <w:szCs w:val="28"/>
        </w:rPr>
        <w:t xml:space="preserve">Задачи: </w:t>
      </w:r>
    </w:p>
    <w:p w14:paraId="6F30EE0A" w14:textId="37CE99F5" w:rsidR="000F0622" w:rsidRPr="00AB4DA1" w:rsidRDefault="007551EA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>Образовательные</w:t>
      </w:r>
      <w:r w:rsidRPr="00AB4DA1">
        <w:rPr>
          <w:rFonts w:ascii="Times New Roman" w:hAnsi="Times New Roman"/>
          <w:sz w:val="28"/>
          <w:szCs w:val="28"/>
        </w:rPr>
        <w:t>: познакомить с понятиями «горизонт», «линия горизонта»;</w:t>
      </w:r>
      <w:r w:rsidRPr="00AB4DA1">
        <w:rPr>
          <w:rFonts w:ascii="Times New Roman" w:hAnsi="Times New Roman"/>
          <w:sz w:val="28"/>
          <w:szCs w:val="28"/>
        </w:rPr>
        <w:br/>
      </w:r>
      <w:r w:rsidR="00647927" w:rsidRPr="00AB4DA1">
        <w:rPr>
          <w:rFonts w:ascii="Times New Roman" w:hAnsi="Times New Roman"/>
          <w:sz w:val="28"/>
          <w:szCs w:val="28"/>
        </w:rPr>
        <w:t>у</w:t>
      </w:r>
      <w:r w:rsidRPr="00AB4DA1">
        <w:rPr>
          <w:rFonts w:ascii="Times New Roman" w:hAnsi="Times New Roman"/>
          <w:sz w:val="28"/>
          <w:szCs w:val="28"/>
        </w:rPr>
        <w:t>чить обозначать основные и промежуточные стороны горизонта на схеме.</w:t>
      </w:r>
      <w:r w:rsidRPr="00AB4DA1">
        <w:rPr>
          <w:rFonts w:ascii="Times New Roman" w:hAnsi="Times New Roman"/>
          <w:sz w:val="28"/>
          <w:szCs w:val="28"/>
        </w:rPr>
        <w:br/>
      </w:r>
      <w:r w:rsidRPr="00AB4DA1">
        <w:rPr>
          <w:rFonts w:ascii="Times New Roman" w:hAnsi="Times New Roman"/>
          <w:sz w:val="28"/>
          <w:szCs w:val="28"/>
          <w:u w:val="single"/>
        </w:rPr>
        <w:t>Развивающие:</w:t>
      </w:r>
      <w:r w:rsidRPr="00AB4DA1">
        <w:rPr>
          <w:rFonts w:ascii="Times New Roman" w:hAnsi="Times New Roman"/>
          <w:sz w:val="28"/>
          <w:szCs w:val="28"/>
        </w:rPr>
        <w:t xml:space="preserve"> способствовать формированию умения сравнивать, классифицировать.</w:t>
      </w:r>
      <w:r w:rsidRPr="00AB4DA1">
        <w:rPr>
          <w:rFonts w:ascii="Times New Roman" w:hAnsi="Times New Roman"/>
          <w:sz w:val="28"/>
          <w:szCs w:val="28"/>
        </w:rPr>
        <w:br/>
      </w:r>
      <w:r w:rsidRPr="00AB4DA1">
        <w:rPr>
          <w:rFonts w:ascii="Times New Roman" w:hAnsi="Times New Roman"/>
          <w:sz w:val="28"/>
          <w:szCs w:val="28"/>
          <w:u w:val="single"/>
        </w:rPr>
        <w:t>Воспитательные:</w:t>
      </w:r>
      <w:r w:rsidRPr="00AB4DA1">
        <w:rPr>
          <w:rFonts w:ascii="Times New Roman" w:hAnsi="Times New Roman"/>
          <w:sz w:val="28"/>
          <w:szCs w:val="28"/>
        </w:rPr>
        <w:t xml:space="preserve"> воспитывать уважительное отношение друг к другу в групповой работе</w:t>
      </w:r>
      <w:r w:rsidR="00647927" w:rsidRPr="00AB4DA1">
        <w:rPr>
          <w:rFonts w:ascii="Times New Roman" w:hAnsi="Times New Roman"/>
          <w:sz w:val="28"/>
          <w:szCs w:val="28"/>
        </w:rPr>
        <w:t>; содействовать воспитанию любви к предмету-окружающий мир; осуществление нравственного воспитания.</w:t>
      </w:r>
      <w:r w:rsidRPr="00AB4DA1">
        <w:rPr>
          <w:rFonts w:ascii="Times New Roman" w:hAnsi="Times New Roman"/>
          <w:sz w:val="28"/>
          <w:szCs w:val="28"/>
        </w:rPr>
        <w:br/>
      </w:r>
      <w:r w:rsidR="000F0622" w:rsidRPr="00AB4DA1">
        <w:rPr>
          <w:rFonts w:ascii="Times New Roman" w:hAnsi="Times New Roman"/>
          <w:b/>
          <w:bCs/>
          <w:sz w:val="28"/>
          <w:szCs w:val="28"/>
        </w:rPr>
        <w:t>Планируемые результаты:</w:t>
      </w:r>
      <w:r w:rsidR="000F0622" w:rsidRPr="00AB4DA1">
        <w:rPr>
          <w:rFonts w:ascii="Times New Roman" w:hAnsi="Times New Roman"/>
          <w:sz w:val="28"/>
          <w:szCs w:val="28"/>
        </w:rPr>
        <w:t xml:space="preserve"> </w:t>
      </w:r>
    </w:p>
    <w:p w14:paraId="5740BB10" w14:textId="77777777" w:rsidR="00647927" w:rsidRPr="00AB4DA1" w:rsidRDefault="000F0622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>Предметные:</w:t>
      </w:r>
      <w:r w:rsidRPr="00AB4DA1">
        <w:rPr>
          <w:rFonts w:ascii="Times New Roman" w:hAnsi="Times New Roman"/>
          <w:sz w:val="28"/>
          <w:szCs w:val="28"/>
        </w:rPr>
        <w:t xml:space="preserve"> </w:t>
      </w:r>
    </w:p>
    <w:p w14:paraId="5FD0AF26" w14:textId="5902AF3D" w:rsidR="000C33D9" w:rsidRPr="00AB4DA1" w:rsidRDefault="00AB4DA1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 xml:space="preserve">- </w:t>
      </w:r>
      <w:r w:rsidR="007551EA" w:rsidRPr="00AB4DA1">
        <w:rPr>
          <w:rFonts w:ascii="Times New Roman" w:hAnsi="Times New Roman"/>
          <w:sz w:val="28"/>
          <w:szCs w:val="28"/>
        </w:rPr>
        <w:t>знать стороны горизонта;</w:t>
      </w:r>
      <w:r w:rsidR="007551EA" w:rsidRPr="00AB4DA1">
        <w:rPr>
          <w:rFonts w:ascii="Times New Roman" w:hAnsi="Times New Roman"/>
          <w:sz w:val="28"/>
          <w:szCs w:val="28"/>
        </w:rPr>
        <w:br/>
      </w:r>
      <w:r w:rsidRPr="00AB4DA1">
        <w:rPr>
          <w:rFonts w:ascii="Times New Roman" w:hAnsi="Times New Roman"/>
          <w:sz w:val="28"/>
          <w:szCs w:val="28"/>
        </w:rPr>
        <w:t>- уметь обозначать стороны горизонта на схеме</w:t>
      </w:r>
    </w:p>
    <w:p w14:paraId="0392725A" w14:textId="77777777" w:rsidR="00647927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>Личностные:</w:t>
      </w:r>
    </w:p>
    <w:p w14:paraId="1247E6CF" w14:textId="57099C63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-проявлять познавательные интересы, активность, инициативность, любознательность в познании;</w:t>
      </w:r>
    </w:p>
    <w:p w14:paraId="26C16B04" w14:textId="73C1C0B5" w:rsidR="00AB4DA1" w:rsidRPr="00AB4DA1" w:rsidRDefault="00AB4DA1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 xml:space="preserve">-Проявлять доброжелательность, готовность к сотрудничеству, </w:t>
      </w:r>
      <w:r w:rsidRPr="00AB4DA1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оказанию помощи тем, кто в ней нуждается</w:t>
      </w:r>
    </w:p>
    <w:p w14:paraId="6B6E573B" w14:textId="77777777" w:rsidR="000C33D9" w:rsidRPr="00AB4DA1" w:rsidRDefault="000C33D9" w:rsidP="00647927">
      <w:pPr>
        <w:pStyle w:val="a3"/>
        <w:rPr>
          <w:rFonts w:ascii="Times New Roman" w:hAnsi="Times New Roman"/>
          <w:b/>
          <w:bCs/>
          <w:sz w:val="28"/>
          <w:szCs w:val="28"/>
        </w:rPr>
      </w:pPr>
      <w:r w:rsidRPr="00AB4DA1">
        <w:rPr>
          <w:rFonts w:ascii="Times New Roman" w:hAnsi="Times New Roman"/>
          <w:b/>
          <w:bCs/>
          <w:sz w:val="28"/>
          <w:szCs w:val="28"/>
        </w:rPr>
        <w:t xml:space="preserve">Метапредметные: </w:t>
      </w:r>
    </w:p>
    <w:p w14:paraId="03156FF1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 xml:space="preserve">Регулятивные УУД: </w:t>
      </w:r>
    </w:p>
    <w:p w14:paraId="68742D9D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-планировать действия по решению учебной задачи для получения результата;</w:t>
      </w:r>
    </w:p>
    <w:p w14:paraId="4C06E1AA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-устанавливать причины успеха/неудач учебной деятельности</w:t>
      </w:r>
    </w:p>
    <w:p w14:paraId="3F0C0A61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>Коммуникативные УУД:</w:t>
      </w:r>
    </w:p>
    <w:p w14:paraId="4BF6F9FD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-проявлять уважительное отношение к собеседнику, соблюдать правила ведения диалога</w:t>
      </w:r>
    </w:p>
    <w:p w14:paraId="5CE13514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-корректно и аргументированно высказывать свое мнение</w:t>
      </w:r>
    </w:p>
    <w:p w14:paraId="46BE15C2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-строить речевое высказывание в соответствии с поставленной задачей</w:t>
      </w:r>
    </w:p>
    <w:p w14:paraId="055596FC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  <w:u w:val="single"/>
        </w:rPr>
      </w:pPr>
      <w:r w:rsidRPr="00AB4DA1">
        <w:rPr>
          <w:rFonts w:ascii="Times New Roman" w:hAnsi="Times New Roman"/>
          <w:sz w:val="28"/>
          <w:szCs w:val="28"/>
          <w:u w:val="single"/>
        </w:rPr>
        <w:t xml:space="preserve">Познавательные УУД: </w:t>
      </w:r>
    </w:p>
    <w:p w14:paraId="3F8DFD6A" w14:textId="77777777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 xml:space="preserve">-с помощью педагогического работника формулировать цель; </w:t>
      </w:r>
    </w:p>
    <w:p w14:paraId="6AD3B75D" w14:textId="3EC9768E" w:rsidR="000C33D9" w:rsidRPr="00AB4DA1" w:rsidRDefault="000C33D9" w:rsidP="00647927">
      <w:pPr>
        <w:pStyle w:val="a3"/>
        <w:rPr>
          <w:rFonts w:ascii="Times New Roman" w:hAnsi="Times New Roman"/>
          <w:sz w:val="28"/>
          <w:szCs w:val="28"/>
        </w:rPr>
      </w:pPr>
      <w:r w:rsidRPr="00AB4DA1">
        <w:rPr>
          <w:rFonts w:ascii="Times New Roman" w:hAnsi="Times New Roman"/>
          <w:sz w:val="28"/>
          <w:szCs w:val="28"/>
        </w:rPr>
        <w:t>-анализировать и создавать текстовую, графическую информацию в соответствии с учебной задачей</w:t>
      </w:r>
    </w:p>
    <w:bookmarkEnd w:id="0"/>
    <w:p w14:paraId="51D5FDDA" w14:textId="1904FBA7" w:rsidR="00EC3089" w:rsidRPr="00AB4DA1" w:rsidRDefault="00EC3089" w:rsidP="000C33D9">
      <w:pPr>
        <w:rPr>
          <w:rFonts w:ascii="Times New Roman" w:hAnsi="Times New Roman" w:cs="Times New Roman"/>
          <w:sz w:val="28"/>
          <w:szCs w:val="28"/>
        </w:rPr>
      </w:pPr>
    </w:p>
    <w:p w14:paraId="6F36EF49" w14:textId="2986B783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303AD6F6" w14:textId="5C5561F3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529B8529" w14:textId="33506696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2E7C6987" w14:textId="75E91C22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0AE9381F" w14:textId="301AA2CD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08E46C64" w14:textId="3E1EEA9B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p w14:paraId="767B06AA" w14:textId="22A580A7" w:rsidR="009F3B8D" w:rsidRPr="00AB4DA1" w:rsidRDefault="009F3B8D" w:rsidP="000C33D9">
      <w:pPr>
        <w:rPr>
          <w:rFonts w:ascii="Times New Roman" w:hAnsi="Times New Roman" w:cs="Times New Roman"/>
          <w:sz w:val="28"/>
          <w:szCs w:val="28"/>
        </w:rPr>
      </w:pPr>
    </w:p>
    <w:sectPr w:rsidR="009F3B8D" w:rsidRPr="00AB4DA1" w:rsidSect="000F062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5FC"/>
    <w:rsid w:val="000C33D9"/>
    <w:rsid w:val="000F0622"/>
    <w:rsid w:val="001C1079"/>
    <w:rsid w:val="00345D4C"/>
    <w:rsid w:val="003509C5"/>
    <w:rsid w:val="003D17BA"/>
    <w:rsid w:val="00647927"/>
    <w:rsid w:val="006865FC"/>
    <w:rsid w:val="007551EA"/>
    <w:rsid w:val="009F3B8D"/>
    <w:rsid w:val="00AB4DA1"/>
    <w:rsid w:val="00E038C8"/>
    <w:rsid w:val="00EC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45020"/>
  <w15:chartTrackingRefBased/>
  <w15:docId w15:val="{0B11BB02-D20D-4BDF-BCA6-05182D10C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33D9"/>
    <w:pPr>
      <w:spacing w:after="0" w:line="240" w:lineRule="auto"/>
    </w:pPr>
    <w:rPr>
      <w:rFonts w:ascii="Trebuchet MS" w:eastAsia="Trebuchet MS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3</cp:revision>
  <dcterms:created xsi:type="dcterms:W3CDTF">2025-02-02T21:29:00Z</dcterms:created>
  <dcterms:modified xsi:type="dcterms:W3CDTF">2025-02-10T19:51:00Z</dcterms:modified>
</cp:coreProperties>
</file>