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B2A" w:rsidRDefault="002D6B2A" w:rsidP="002D6B2A">
      <w:pPr>
        <w:shd w:val="clear" w:color="auto" w:fill="FFFFFF"/>
        <w:spacing w:after="300" w:line="240" w:lineRule="auto"/>
        <w:jc w:val="center"/>
        <w:rPr>
          <w:rFonts w:ascii="Verdana" w:hAnsi="Verdana"/>
          <w:color w:val="0A0A0A"/>
          <w:sz w:val="17"/>
          <w:szCs w:val="17"/>
          <w:shd w:val="clear" w:color="auto" w:fill="FFFFFF"/>
        </w:rPr>
      </w:pPr>
      <w:r>
        <w:rPr>
          <w:rFonts w:ascii="Verdana" w:hAnsi="Verdana"/>
          <w:color w:val="0A0A0A"/>
          <w:sz w:val="17"/>
          <w:szCs w:val="17"/>
          <w:shd w:val="clear" w:color="auto" w:fill="FFFFFF"/>
        </w:rPr>
        <w:t>Коллеги, в ситуации, когда Вам приходится обучать и воспитывать удаленно и бесконтактно, необходимо помнить ряд </w:t>
      </w:r>
      <w:r>
        <w:rPr>
          <w:rStyle w:val="a4"/>
          <w:rFonts w:ascii="Verdana" w:hAnsi="Verdana"/>
          <w:color w:val="0A0A0A"/>
          <w:sz w:val="17"/>
          <w:szCs w:val="17"/>
          <w:shd w:val="clear" w:color="auto" w:fill="FFFFFF"/>
        </w:rPr>
        <w:t>правил</w:t>
      </w:r>
      <w:r>
        <w:rPr>
          <w:rFonts w:ascii="Verdana" w:hAnsi="Verdana"/>
          <w:color w:val="0A0A0A"/>
          <w:sz w:val="17"/>
          <w:szCs w:val="17"/>
          <w:shd w:val="clear" w:color="auto" w:fill="FFFFFF"/>
        </w:rPr>
        <w:t xml:space="preserve"> и тогда процесс дистанционного образования будет эффективным и качественным для Вас, полезным и увлекательным </w:t>
      </w:r>
      <w:proofErr w:type="gramStart"/>
      <w:r>
        <w:rPr>
          <w:rFonts w:ascii="Verdana" w:hAnsi="Verdana"/>
          <w:color w:val="0A0A0A"/>
          <w:sz w:val="17"/>
          <w:szCs w:val="17"/>
          <w:shd w:val="clear" w:color="auto" w:fill="FFFFFF"/>
        </w:rPr>
        <w:t>для</w:t>
      </w:r>
      <w:proofErr w:type="gramEnd"/>
      <w:r>
        <w:rPr>
          <w:rFonts w:ascii="Verdana" w:hAnsi="Verdana"/>
          <w:color w:val="0A0A0A"/>
          <w:sz w:val="17"/>
          <w:szCs w:val="17"/>
          <w:shd w:val="clear" w:color="auto" w:fill="FFFFFF"/>
        </w:rPr>
        <w:t xml:space="preserve"> обучающихся.</w:t>
      </w:r>
    </w:p>
    <w:p w:rsidR="002D6B2A" w:rsidRPr="002D6B2A" w:rsidRDefault="002D6B2A" w:rsidP="002D6B2A">
      <w:pPr>
        <w:shd w:val="clear" w:color="auto" w:fill="FFFFFF"/>
        <w:spacing w:after="300" w:line="240" w:lineRule="auto"/>
        <w:jc w:val="center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2D6B2A">
        <w:rPr>
          <w:rFonts w:ascii="Verdana" w:eastAsia="Times New Roman" w:hAnsi="Verdana" w:cs="Times New Roman"/>
          <w:b/>
          <w:bCs/>
          <w:color w:val="008000"/>
          <w:sz w:val="21"/>
          <w:lang w:eastAsia="ru-RU"/>
        </w:rPr>
        <w:t xml:space="preserve">Соблюдать требования </w:t>
      </w:r>
      <w:proofErr w:type="spellStart"/>
      <w:r w:rsidRPr="002D6B2A">
        <w:rPr>
          <w:rFonts w:ascii="Verdana" w:eastAsia="Times New Roman" w:hAnsi="Verdana" w:cs="Times New Roman"/>
          <w:b/>
          <w:bCs/>
          <w:color w:val="008000"/>
          <w:sz w:val="21"/>
          <w:lang w:eastAsia="ru-RU"/>
        </w:rPr>
        <w:t>СанПиН</w:t>
      </w:r>
      <w:proofErr w:type="spellEnd"/>
      <w:r w:rsidRPr="002D6B2A">
        <w:rPr>
          <w:rFonts w:ascii="Verdana" w:eastAsia="Times New Roman" w:hAnsi="Verdana" w:cs="Times New Roman"/>
          <w:b/>
          <w:bCs/>
          <w:color w:val="008000"/>
          <w:sz w:val="21"/>
          <w:lang w:eastAsia="ru-RU"/>
        </w:rPr>
        <w:t>:</w:t>
      </w:r>
    </w:p>
    <w:tbl>
      <w:tblPr>
        <w:tblW w:w="1470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390"/>
        <w:gridCol w:w="3300"/>
        <w:gridCol w:w="8010"/>
      </w:tblGrid>
      <w:tr w:rsidR="002D6B2A" w:rsidRPr="002D6B2A" w:rsidTr="002D6B2A">
        <w:trPr>
          <w:trHeight w:val="360"/>
        </w:trPr>
        <w:tc>
          <w:tcPr>
            <w:tcW w:w="0" w:type="auto"/>
            <w:vMerge w:val="restart"/>
            <w:tcBorders>
              <w:right w:val="single" w:sz="6" w:space="0" w:color="CCCCCC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D6B2A" w:rsidRPr="002D6B2A" w:rsidRDefault="002D6B2A" w:rsidP="002D6B2A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A0A0A"/>
                <w:sz w:val="21"/>
                <w:szCs w:val="21"/>
                <w:lang w:eastAsia="ru-RU"/>
              </w:rPr>
              <w:drawing>
                <wp:inline distT="0" distB="0" distL="0" distR="0">
                  <wp:extent cx="1838325" cy="1838325"/>
                  <wp:effectExtent l="19050" t="0" r="9525" b="0"/>
                  <wp:docPr id="1" name="Рисунок 1" descr="http://vgapkro.ru/wp-content/uploads/2020/04/or_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gapkro.ru/wp-content/uploads/2020/04/or_image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10" w:type="dxa"/>
            <w:gridSpan w:val="2"/>
            <w:tcBorders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D6B2A" w:rsidRPr="002D6B2A" w:rsidRDefault="002D6B2A" w:rsidP="002D6B2A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b/>
                <w:bCs/>
                <w:color w:val="0A0A0A"/>
                <w:sz w:val="21"/>
                <w:lang w:eastAsia="ru-RU"/>
              </w:rPr>
              <w:t xml:space="preserve">Согласно требованиям </w:t>
            </w:r>
            <w:proofErr w:type="spellStart"/>
            <w:r w:rsidRPr="002D6B2A">
              <w:rPr>
                <w:rFonts w:ascii="Verdana" w:eastAsia="Times New Roman" w:hAnsi="Verdana" w:cs="Times New Roman"/>
                <w:b/>
                <w:bCs/>
                <w:color w:val="0A0A0A"/>
                <w:sz w:val="21"/>
                <w:lang w:eastAsia="ru-RU"/>
              </w:rPr>
              <w:t>СанПиН</w:t>
            </w:r>
            <w:proofErr w:type="spellEnd"/>
            <w:r w:rsidRPr="002D6B2A">
              <w:rPr>
                <w:rFonts w:ascii="Verdana" w:eastAsia="Times New Roman" w:hAnsi="Verdana" w:cs="Times New Roman"/>
                <w:b/>
                <w:bCs/>
                <w:color w:val="0A0A0A"/>
                <w:sz w:val="21"/>
                <w:lang w:eastAsia="ru-RU"/>
              </w:rPr>
              <w:t xml:space="preserve"> работа учеников за компьютером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не должна превышать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0A0A0A"/>
                <w:sz w:val="21"/>
                <w:lang w:eastAsia="ru-RU"/>
              </w:rPr>
              <w:t>:</w:t>
            </w:r>
          </w:p>
        </w:tc>
      </w:tr>
      <w:tr w:rsidR="002D6B2A" w:rsidRPr="002D6B2A" w:rsidTr="002D6B2A">
        <w:trPr>
          <w:trHeight w:val="720"/>
        </w:trPr>
        <w:tc>
          <w:tcPr>
            <w:tcW w:w="0" w:type="auto"/>
            <w:vMerge/>
            <w:tcBorders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D6B2A" w:rsidRPr="002D6B2A" w:rsidRDefault="002D6B2A" w:rsidP="002D6B2A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6" w:space="0" w:color="CCCCCC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D6B2A" w:rsidRPr="002D6B2A" w:rsidRDefault="002D6B2A" w:rsidP="002D6B2A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1-4 классы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15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минут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br/>
              <w:t>8-9 классы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 25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минут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D6B2A" w:rsidRPr="002D6B2A" w:rsidRDefault="002D6B2A" w:rsidP="002D6B2A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5-7 классы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20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минут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br/>
              <w:t> 10-11 классы на первом часу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 30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, на втором –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20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минут</w:t>
            </w:r>
          </w:p>
        </w:tc>
      </w:tr>
      <w:tr w:rsidR="002D6B2A" w:rsidRPr="002D6B2A" w:rsidTr="002D6B2A">
        <w:trPr>
          <w:trHeight w:val="1200"/>
        </w:trPr>
        <w:tc>
          <w:tcPr>
            <w:tcW w:w="0" w:type="auto"/>
            <w:vMerge/>
            <w:tcBorders>
              <w:right w:val="single" w:sz="6" w:space="0" w:color="CCCCCC"/>
            </w:tcBorders>
            <w:shd w:val="clear" w:color="auto" w:fill="FFFFFF"/>
            <w:vAlign w:val="center"/>
            <w:hideMark/>
          </w:tcPr>
          <w:p w:rsidR="002D6B2A" w:rsidRPr="002D6B2A" w:rsidRDefault="002D6B2A" w:rsidP="002D6B2A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right w:val="nil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2D6B2A" w:rsidRPr="002D6B2A" w:rsidRDefault="002D6B2A" w:rsidP="002D6B2A">
            <w:pPr>
              <w:spacing w:after="30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b/>
                <w:bCs/>
                <w:color w:val="0A0A0A"/>
                <w:sz w:val="21"/>
                <w:lang w:eastAsia="ru-RU"/>
              </w:rPr>
              <w:t>Общая продолжительность работы на компьютере в течение дня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не более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: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br/>
              <w:t>8-10 лет —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45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мин.; 11-13 лет —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1,5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часа; 14 -16 лет — </w:t>
            </w:r>
            <w:r w:rsidRPr="002D6B2A">
              <w:rPr>
                <w:rFonts w:ascii="Verdana" w:eastAsia="Times New Roman" w:hAnsi="Verdana" w:cs="Times New Roman"/>
                <w:b/>
                <w:bCs/>
                <w:color w:val="FF0000"/>
                <w:sz w:val="21"/>
                <w:lang w:eastAsia="ru-RU"/>
              </w:rPr>
              <w:t>2,25</w:t>
            </w:r>
            <w:r w:rsidRPr="002D6B2A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часа.</w:t>
            </w:r>
          </w:p>
        </w:tc>
      </w:tr>
    </w:tbl>
    <w:p w:rsidR="002D6B2A" w:rsidRPr="002D6B2A" w:rsidRDefault="00512953" w:rsidP="002D6B2A">
      <w:pPr>
        <w:shd w:val="clear" w:color="auto" w:fill="FFFFFF"/>
        <w:spacing w:after="242" w:line="240" w:lineRule="auto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 xml:space="preserve">Когда вы </w:t>
      </w:r>
      <w:r w:rsidR="002D6B2A"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>строит</w:t>
      </w:r>
      <w:r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>е</w:t>
      </w:r>
      <w:r w:rsidR="002D6B2A"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 xml:space="preserve"> свой </w:t>
      </w:r>
      <w:proofErr w:type="spellStart"/>
      <w:r w:rsidR="002D6B2A"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>онлайн</w:t>
      </w:r>
      <w:proofErr w:type="spellEnd"/>
      <w:r w:rsidR="002D6B2A"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 xml:space="preserve"> урок, необходимо его четко структурировать:</w:t>
      </w:r>
    </w:p>
    <w:tbl>
      <w:tblPr>
        <w:tblW w:w="1185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652"/>
        <w:gridCol w:w="7207"/>
      </w:tblGrid>
      <w:tr w:rsidR="002D6B2A" w:rsidRPr="002D6B2A" w:rsidTr="002D6B2A">
        <w:tc>
          <w:tcPr>
            <w:tcW w:w="4652" w:type="dxa"/>
            <w:tcBorders>
              <w:right w:val="single" w:sz="4" w:space="0" w:color="CCCCCC"/>
            </w:tcBorders>
            <w:shd w:val="clear" w:color="auto" w:fill="FFFFFF"/>
            <w:tcMar>
              <w:top w:w="121" w:type="dxa"/>
              <w:left w:w="182" w:type="dxa"/>
              <w:bottom w:w="121" w:type="dxa"/>
              <w:right w:w="182" w:type="dxa"/>
            </w:tcMar>
            <w:vAlign w:val="center"/>
            <w:hideMark/>
          </w:tcPr>
          <w:p w:rsidR="002D6B2A" w:rsidRPr="002D6B2A" w:rsidRDefault="002D6B2A" w:rsidP="002D6B2A">
            <w:pPr>
              <w:numPr>
                <w:ilvl w:val="0"/>
                <w:numId w:val="1"/>
              </w:numPr>
              <w:spacing w:before="100" w:beforeAutospacing="1" w:after="61" w:line="240" w:lineRule="auto"/>
              <w:ind w:left="0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Поставить цель и определить результат урока</w:t>
            </w:r>
          </w:p>
          <w:p w:rsidR="002D6B2A" w:rsidRPr="002D6B2A" w:rsidRDefault="002D6B2A" w:rsidP="002D6B2A">
            <w:pPr>
              <w:numPr>
                <w:ilvl w:val="0"/>
                <w:numId w:val="1"/>
              </w:numPr>
              <w:spacing w:before="100" w:beforeAutospacing="1" w:after="61" w:line="240" w:lineRule="auto"/>
              <w:ind w:left="0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Представить теоретический материал в сжатом виде, выделив главное</w:t>
            </w:r>
          </w:p>
          <w:p w:rsidR="002D6B2A" w:rsidRPr="002D6B2A" w:rsidRDefault="002D6B2A" w:rsidP="002D6B2A">
            <w:pPr>
              <w:numPr>
                <w:ilvl w:val="0"/>
                <w:numId w:val="1"/>
              </w:numPr>
              <w:spacing w:before="100" w:beforeAutospacing="1" w:after="61" w:line="240" w:lineRule="auto"/>
              <w:ind w:left="0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Подготовить задания на урок и Д/</w:t>
            </w:r>
            <w:proofErr w:type="gramStart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З</w:t>
            </w:r>
            <w:proofErr w:type="gramEnd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 xml:space="preserve"> (задания на рассуждения, интерактивные задания, прохождение тренажеров, </w:t>
            </w:r>
            <w:proofErr w:type="spellStart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онлайн-голосование</w:t>
            </w:r>
            <w:proofErr w:type="spellEnd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 xml:space="preserve"> и др.)</w:t>
            </w:r>
          </w:p>
          <w:p w:rsidR="002D6B2A" w:rsidRPr="002D6B2A" w:rsidRDefault="002D6B2A" w:rsidP="002D6B2A">
            <w:pPr>
              <w:numPr>
                <w:ilvl w:val="0"/>
                <w:numId w:val="1"/>
              </w:numPr>
              <w:spacing w:before="100" w:beforeAutospacing="1" w:after="61" w:line="240" w:lineRule="auto"/>
              <w:ind w:left="0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Создать канал обратной связи в чате, по электронной почте, в соц</w:t>
            </w:r>
            <w:proofErr w:type="gramStart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.с</w:t>
            </w:r>
            <w:proofErr w:type="gramEnd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етях</w:t>
            </w:r>
          </w:p>
          <w:p w:rsidR="002D6B2A" w:rsidRPr="002D6B2A" w:rsidRDefault="002D6B2A" w:rsidP="002D6B2A">
            <w:pPr>
              <w:numPr>
                <w:ilvl w:val="0"/>
                <w:numId w:val="1"/>
              </w:numPr>
              <w:spacing w:before="100" w:beforeAutospacing="1" w:after="61" w:line="240" w:lineRule="auto"/>
              <w:ind w:left="0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 xml:space="preserve">Возможно опережающее задание (учебник, </w:t>
            </w:r>
            <w:proofErr w:type="spellStart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веб-ресурс</w:t>
            </w:r>
            <w:proofErr w:type="spellEnd"/>
            <w:r w:rsidRPr="002D6B2A"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  <w:t>, обучающее видео и пр.)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FFFFFF"/>
            <w:tcMar>
              <w:top w:w="121" w:type="dxa"/>
              <w:left w:w="182" w:type="dxa"/>
              <w:bottom w:w="121" w:type="dxa"/>
              <w:right w:w="182" w:type="dxa"/>
            </w:tcMar>
            <w:vAlign w:val="center"/>
            <w:hideMark/>
          </w:tcPr>
          <w:p w:rsidR="002D6B2A" w:rsidRPr="002D6B2A" w:rsidRDefault="002D6B2A" w:rsidP="002D6B2A">
            <w:pPr>
              <w:spacing w:after="242" w:line="240" w:lineRule="auto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337AB7"/>
                <w:sz w:val="17"/>
                <w:szCs w:val="17"/>
                <w:lang w:eastAsia="ru-RU"/>
              </w:rPr>
              <w:drawing>
                <wp:inline distT="0" distB="0" distL="0" distR="0">
                  <wp:extent cx="4326255" cy="1337310"/>
                  <wp:effectExtent l="19050" t="0" r="0" b="0"/>
                  <wp:docPr id="3" name="Рисунок 3" descr="http://vgapkro.ru/wp-content/uploads/2020/04/or_kur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vgapkro.ru/wp-content/uploads/2020/04/or_kur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255" cy="133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B2A" w:rsidRPr="002D6B2A" w:rsidRDefault="002D6B2A" w:rsidP="002D6B2A">
            <w:pPr>
              <w:spacing w:after="242" w:line="240" w:lineRule="auto"/>
              <w:rPr>
                <w:rFonts w:ascii="Verdana" w:eastAsia="Times New Roman" w:hAnsi="Verdana" w:cs="Times New Roman"/>
                <w:color w:val="0A0A0A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337AB7"/>
                <w:sz w:val="17"/>
                <w:szCs w:val="17"/>
                <w:lang w:eastAsia="ru-RU"/>
              </w:rPr>
              <w:lastRenderedPageBreak/>
              <w:drawing>
                <wp:inline distT="0" distB="0" distL="0" distR="0">
                  <wp:extent cx="4318635" cy="1337310"/>
                  <wp:effectExtent l="19050" t="0" r="5715" b="0"/>
                  <wp:docPr id="4" name="Рисунок 4" descr="http://vgapkro.ru/wp-content/uploads/2020/04/or_gis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vgapkro.ru/wp-content/uploads/2020/04/or_gis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635" cy="1337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6B2A" w:rsidRPr="002D6B2A" w:rsidRDefault="002D6B2A" w:rsidP="002D6B2A">
      <w:pPr>
        <w:shd w:val="clear" w:color="auto" w:fill="FFFFFF"/>
        <w:spacing w:after="242" w:line="240" w:lineRule="auto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lastRenderedPageBreak/>
        <w:t xml:space="preserve">Если </w:t>
      </w:r>
      <w:r w:rsidR="00512953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 xml:space="preserve">вы </w:t>
      </w:r>
      <w:r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>использует</w:t>
      </w:r>
      <w:r w:rsidR="00512953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>е</w:t>
      </w:r>
      <w:r w:rsidRPr="002D6B2A">
        <w:rPr>
          <w:rFonts w:ascii="Verdana" w:eastAsia="Times New Roman" w:hAnsi="Verdana" w:cs="Times New Roman"/>
          <w:b/>
          <w:bCs/>
          <w:color w:val="008000"/>
          <w:sz w:val="17"/>
          <w:lang w:eastAsia="ru-RU"/>
        </w:rPr>
        <w:t xml:space="preserve"> готовые платформенные решения, сервисы или их фрагменты</w:t>
      </w:r>
    </w:p>
    <w:p w:rsidR="002D6B2A" w:rsidRPr="002D6B2A" w:rsidRDefault="002D6B2A" w:rsidP="002D6B2A">
      <w:pPr>
        <w:numPr>
          <w:ilvl w:val="0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Выбрать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оптимальную платформу (доступность, простота, соответствие ФГОС ООО)</w:t>
      </w:r>
    </w:p>
    <w:p w:rsidR="002D6B2A" w:rsidRPr="002D6B2A" w:rsidRDefault="002D6B2A" w:rsidP="002D6B2A">
      <w:pPr>
        <w:numPr>
          <w:ilvl w:val="0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Зарегистрировать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обучающихся, 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u w:val="single"/>
          <w:lang w:eastAsia="ru-RU"/>
        </w:rPr>
        <w:t>проинформировать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родителей, сообщить логины и пароли/ родители сами регистрируют обучающихся на платформе и сообщают учителю</w:t>
      </w:r>
      <w:proofErr w:type="gram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(</w:t>
      </w:r>
      <w:r>
        <w:rPr>
          <w:rFonts w:ascii="Verdana" w:eastAsia="Times New Roman" w:hAnsi="Verdana" w:cs="Times New Roman"/>
          <w:noProof/>
          <w:color w:val="337AB7"/>
          <w:sz w:val="17"/>
          <w:szCs w:val="17"/>
          <w:lang w:eastAsia="ru-RU"/>
        </w:rPr>
        <w:drawing>
          <wp:inline distT="0" distB="0" distL="0" distR="0">
            <wp:extent cx="2282190" cy="314960"/>
            <wp:effectExtent l="19050" t="0" r="3810" b="0"/>
            <wp:docPr id="7" name="Рисунок 7" descr="http://vgapkro.ru/wp-content/uploads/2020/04/sotsseti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gapkro.ru/wp-content/uploads/2020/04/sotsseti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)</w:t>
      </w:r>
      <w:proofErr w:type="gramEnd"/>
    </w:p>
    <w:p w:rsidR="002D6B2A" w:rsidRPr="002D6B2A" w:rsidRDefault="002D6B2A" w:rsidP="002D6B2A">
      <w:pPr>
        <w:numPr>
          <w:ilvl w:val="0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Протестировать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самому и с учениками, </w:t>
      </w: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убедиться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, что у всех получилось войти и поработать</w:t>
      </w:r>
    </w:p>
    <w:p w:rsidR="002D6B2A" w:rsidRPr="002D6B2A" w:rsidRDefault="002D6B2A" w:rsidP="002D6B2A">
      <w:pPr>
        <w:numPr>
          <w:ilvl w:val="0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Онлайн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урок должен </w:t>
      </w: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соответствовать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рабочей программе, быть включен в расписание и включать </w:t>
      </w: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резерв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u w:val="single"/>
          <w:lang w:eastAsia="ru-RU"/>
        </w:rPr>
        <w:t> </w:t>
      </w: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времени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для подключения всех участников</w:t>
      </w:r>
    </w:p>
    <w:p w:rsidR="002D6B2A" w:rsidRPr="002D6B2A" w:rsidRDefault="002D6B2A" w:rsidP="002D6B2A">
      <w:pPr>
        <w:numPr>
          <w:ilvl w:val="0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В связи с массовым переходом на дистанционное обучение возможны технические сложности и зависание сайтов, поэтому советуем протестировать несколько платформ и иметь в запасе дополнительные </w:t>
      </w: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онлайн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ресурсы, которые Вы можете </w:t>
      </w:r>
      <w:r w:rsidRPr="002D6B2A">
        <w:rPr>
          <w:rFonts w:ascii="Verdana" w:eastAsia="Times New Roman" w:hAnsi="Verdana" w:cs="Times New Roman"/>
          <w:b/>
          <w:bCs/>
          <w:color w:val="0A0A0A"/>
          <w:sz w:val="17"/>
          <w:u w:val="single"/>
          <w:lang w:eastAsia="ru-RU"/>
        </w:rPr>
        <w:t>выбрать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 ниже:</w:t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br/>
      </w: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br/>
      </w:r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Архив </w:t>
      </w: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вебинаров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авторов учебников, ученых, преподавателей, учителей-практиков, открытые уроки, интервью с ведущими специалистами  — </w:t>
      </w:r>
      <w:hyperlink r:id="rId12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https://www.youtube.com/user/Drofapublishing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Бесплатная платформа для школьного образования — </w:t>
      </w:r>
      <w:hyperlink r:id="rId13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https://live.coreapp.ai/solutions/school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Видеоуроки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, задания, конспекты уроков — </w:t>
      </w:r>
      <w:hyperlink r:id="rId14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https://interneturok.ru/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Единая коллекция цифровых образовательных ресурсов — </w:t>
      </w:r>
      <w:hyperlink r:id="rId15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http://school-collection.edu.ru/catalog/teacher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Издательство «Просвещение» —  </w:t>
      </w:r>
      <w:hyperlink r:id="rId16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http://www.prosv.ru/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Начальная школа — </w:t>
      </w:r>
      <w:hyperlink r:id="rId17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http://www.nachalka.com/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Образовательная система «Школа 2100» — </w:t>
      </w:r>
      <w:hyperlink r:id="rId18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http://www.school2100.ru/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Образовательная среда (группа в VK) — </w:t>
      </w:r>
      <w:hyperlink r:id="rId19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https://vk.com/ob.sreda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Образовательный портал «Учеба» — </w:t>
      </w:r>
      <w:hyperlink r:id="rId20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http://www.ucheba.com/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Программы, презентации, задания, конспекты уроков — </w:t>
      </w:r>
      <w:hyperlink r:id="rId21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https://lecta.rosuchebnik.ru/teacher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Развивающая система Л.В. </w:t>
      </w: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Занкова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— </w:t>
      </w:r>
      <w:hyperlink r:id="rId22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http://www.zankov.ru/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lastRenderedPageBreak/>
        <w:t>Российская электронная школа — </w:t>
      </w:r>
      <w:hyperlink r:id="rId23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https://resh.edu.ru/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Сайт корпорации Русский учебник — </w:t>
      </w:r>
      <w:hyperlink r:id="rId24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https://rosuchebnik.ru/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Уроки</w:t>
      </w:r>
      <w:proofErr w:type="gram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.н</w:t>
      </w:r>
      <w:proofErr w:type="gram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эт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— </w:t>
      </w:r>
      <w:hyperlink r:id="rId25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http://www.uroki.net/index.htm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Учи</w:t>
      </w:r>
      <w:proofErr w:type="gram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.р</w:t>
      </w:r>
      <w:proofErr w:type="gram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у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— </w:t>
      </w:r>
      <w:hyperlink r:id="rId26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https://uchi.ru/</w:t>
        </w:r>
      </w:hyperlink>
    </w:p>
    <w:p w:rsidR="002D6B2A" w:rsidRPr="002D6B2A" w:rsidRDefault="002D6B2A" w:rsidP="002D6B2A">
      <w:pPr>
        <w:numPr>
          <w:ilvl w:val="1"/>
          <w:numId w:val="2"/>
        </w:numPr>
        <w:shd w:val="clear" w:color="auto" w:fill="FFFFFF"/>
        <w:spacing w:before="100" w:beforeAutospacing="1" w:after="61" w:line="240" w:lineRule="auto"/>
        <w:ind w:left="0"/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</w:pPr>
      <w:proofErr w:type="spellStart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>Яндекс</w:t>
      </w:r>
      <w:proofErr w:type="spellEnd"/>
      <w:r w:rsidRPr="002D6B2A">
        <w:rPr>
          <w:rFonts w:ascii="Verdana" w:eastAsia="Times New Roman" w:hAnsi="Verdana" w:cs="Times New Roman"/>
          <w:color w:val="0A0A0A"/>
          <w:sz w:val="17"/>
          <w:szCs w:val="17"/>
          <w:lang w:eastAsia="ru-RU"/>
        </w:rPr>
        <w:t xml:space="preserve"> школа — </w:t>
      </w:r>
      <w:hyperlink r:id="rId27" w:tgtFrame="_blank" w:history="1">
        <w:r w:rsidRPr="002D6B2A">
          <w:rPr>
            <w:rFonts w:ascii="Verdana" w:eastAsia="Times New Roman" w:hAnsi="Verdana" w:cs="Times New Roman"/>
            <w:color w:val="337AB7"/>
            <w:sz w:val="17"/>
            <w:lang w:eastAsia="ru-RU"/>
          </w:rPr>
          <w:t>https://school.yandex.ru</w:t>
        </w:r>
      </w:hyperlink>
    </w:p>
    <w:p w:rsidR="004E19A0" w:rsidRDefault="004E19A0"/>
    <w:sectPr w:rsidR="004E19A0" w:rsidSect="002D6B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B4C92"/>
    <w:multiLevelType w:val="multilevel"/>
    <w:tmpl w:val="E9B66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92578"/>
    <w:multiLevelType w:val="multilevel"/>
    <w:tmpl w:val="7220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B2A"/>
    <w:rsid w:val="002D6B2A"/>
    <w:rsid w:val="004E19A0"/>
    <w:rsid w:val="00512953"/>
    <w:rsid w:val="00CD1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6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6B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6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B2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2D6B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volganet.ru/about.html" TargetMode="External"/><Relationship Id="rId13" Type="http://schemas.openxmlformats.org/officeDocument/2006/relationships/hyperlink" Target="https://live.coreapp.ai/solutions/school" TargetMode="External"/><Relationship Id="rId18" Type="http://schemas.openxmlformats.org/officeDocument/2006/relationships/hyperlink" Target="http://www.school2100.ru/" TargetMode="External"/><Relationship Id="rId26" Type="http://schemas.openxmlformats.org/officeDocument/2006/relationships/hyperlink" Target="https://uch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cta.rosuchebnik.ru/teacher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youtube.com/user/Drofapublishing" TargetMode="External"/><Relationship Id="rId17" Type="http://schemas.openxmlformats.org/officeDocument/2006/relationships/hyperlink" Target="http://www.nachalka.com/" TargetMode="External"/><Relationship Id="rId25" Type="http://schemas.openxmlformats.org/officeDocument/2006/relationships/hyperlink" Target="http://www.uroki.net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sv.ru/" TargetMode="External"/><Relationship Id="rId20" Type="http://schemas.openxmlformats.org/officeDocument/2006/relationships/hyperlink" Target="http://www.ucheba.com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reapp.ai/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rosuchebnik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school-collection.edu.ru/catalog/teacher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vgapkro.ru/wp-content/uploads/2020/04/sotsseti.png" TargetMode="External"/><Relationship Id="rId19" Type="http://schemas.openxmlformats.org/officeDocument/2006/relationships/hyperlink" Target="https://vk.com/ob.sred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://www.zankov.ru/" TargetMode="External"/><Relationship Id="rId27" Type="http://schemas.openxmlformats.org/officeDocument/2006/relationships/hyperlink" Target="https://school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567</Words>
  <Characters>3236</Characters>
  <Application>Microsoft Office Word</Application>
  <DocSecurity>0</DocSecurity>
  <Lines>26</Lines>
  <Paragraphs>7</Paragraphs>
  <ScaleCrop>false</ScaleCrop>
  <Company>Krokoz™ Inc.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2020-04-06T14:49:00Z</dcterms:created>
  <dcterms:modified xsi:type="dcterms:W3CDTF">2020-04-06T15:00:00Z</dcterms:modified>
</cp:coreProperties>
</file>