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9B" w:rsidRPr="00A46C9B" w:rsidRDefault="00A46C9B" w:rsidP="00A46C9B">
      <w:pPr>
        <w:shd w:val="clear" w:color="auto" w:fill="FFFFFF"/>
        <w:spacing w:after="242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A46C9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</w:r>
      <w:r w:rsidRPr="00A46C9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КАК ОРГАНИЗОВАТЬ СЕМЕЙНЫЙ ДОСУГ?</w:t>
      </w:r>
    </w:p>
    <w:p w:rsidR="00A46C9B" w:rsidRPr="00A46C9B" w:rsidRDefault="00A46C9B" w:rsidP="00A46C9B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A46C9B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Учимся вместе.</w:t>
      </w:r>
      <w:r w:rsidRPr="00A46C9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Не нужно за ребенка делать уроки, достаточно освоить вместе с ним особенности дистанционного обучения, показать его плюсы и повысить компьютерную грамотность ребенка, сориентировав его в интернет ресурсах.</w:t>
      </w:r>
    </w:p>
    <w:tbl>
      <w:tblPr>
        <w:tblStyle w:val="a9"/>
        <w:tblW w:w="9359" w:type="dxa"/>
        <w:tblLayout w:type="fixed"/>
        <w:tblLook w:val="04A0"/>
      </w:tblPr>
      <w:tblGrid>
        <w:gridCol w:w="2350"/>
        <w:gridCol w:w="6689"/>
        <w:gridCol w:w="320"/>
      </w:tblGrid>
      <w:tr w:rsidR="00A46C9B" w:rsidRPr="00A46C9B" w:rsidTr="00A46C9B">
        <w:trPr>
          <w:trHeight w:val="108"/>
        </w:trPr>
        <w:tc>
          <w:tcPr>
            <w:tcW w:w="2350" w:type="dxa"/>
            <w:hideMark/>
          </w:tcPr>
          <w:p w:rsidR="00A46C9B" w:rsidRPr="00A46C9B" w:rsidRDefault="00A46C9B" w:rsidP="00A46C9B">
            <w:pPr>
              <w:spacing w:after="242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A46C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8000"/>
                <w:sz w:val="24"/>
                <w:szCs w:val="24"/>
                <w:lang w:eastAsia="ru-RU"/>
              </w:rPr>
              <w:t>Играем вместе</w:t>
            </w:r>
          </w:p>
          <w:p w:rsidR="00A46C9B" w:rsidRPr="00A46C9B" w:rsidRDefault="00A46C9B" w:rsidP="00A46C9B">
            <w:pPr>
              <w:spacing w:after="242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A46C9B">
              <w:rPr>
                <w:rFonts w:ascii="Times New Roman" w:eastAsia="Times New Roman" w:hAnsi="Times New Roman" w:cs="Times New Roman"/>
                <w:noProof/>
                <w:color w:val="0A0A0A"/>
                <w:sz w:val="24"/>
                <w:szCs w:val="24"/>
                <w:lang w:eastAsia="ru-RU"/>
              </w:rPr>
              <w:drawing>
                <wp:inline distT="0" distB="0" distL="0" distR="0">
                  <wp:extent cx="1156608" cy="1134559"/>
                  <wp:effectExtent l="19050" t="0" r="5442" b="0"/>
                  <wp:docPr id="1" name="Рисунок 1" descr="http://vgapkro.ru/wp-content/uploads/2020/04/sd_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vgapkro.ru/wp-content/uploads/2020/04/sd_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363" cy="1137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9" w:type="dxa"/>
            <w:hideMark/>
          </w:tcPr>
          <w:p w:rsidR="00A46C9B" w:rsidRPr="00A46C9B" w:rsidRDefault="00A46C9B" w:rsidP="00A46C9B">
            <w:pPr>
              <w:spacing w:after="242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proofErr w:type="gramStart"/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Это могут быть настольные игры, купленные в магазине или сделанные своими руками, деловые игры:</w:t>
            </w:r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br/>
            </w:r>
            <w:hyperlink r:id="rId5" w:tgtFrame="_blank" w:history="1">
              <w:r w:rsidRPr="00A46C9B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https://iqsha.ru/</w:t>
              </w:r>
            </w:hyperlink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,</w:t>
            </w:r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br/>
              <w:t>развивающие задания:</w:t>
            </w:r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br/>
            </w:r>
            <w:hyperlink r:id="rId6" w:tgtFrame="_blank" w:history="1">
              <w:r w:rsidRPr="00A46C9B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https://pandia.ru/text/category/delovaya_igra/</w:t>
              </w:r>
            </w:hyperlink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,</w:t>
            </w:r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br/>
              <w:t>подвижные игры и спорт:</w:t>
            </w:r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br/>
            </w:r>
            <w:hyperlink r:id="rId7" w:tgtFrame="_blank" w:history="1">
              <w:r w:rsidRPr="00A46C9B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https://vk.com/footballacademy2020</w:t>
              </w:r>
            </w:hyperlink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,</w:t>
            </w:r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br/>
            </w:r>
            <w:hyperlink r:id="rId8" w:tgtFrame="_blank" w:history="1">
              <w:r w:rsidRPr="00A46C9B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http://www.parents.ru/article/podvizhnye-igry-doma-15-idei-kak-zanyat-detei-na-karantine/</w:t>
              </w:r>
            </w:hyperlink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,</w:t>
            </w:r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br/>
            </w:r>
            <w:hyperlink r:id="rId9" w:tgtFrame="_blank" w:history="1">
              <w:r w:rsidRPr="00A46C9B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https://daynotes.ru/podvignie_igri_dlya_detey_v_pomeshenii/</w:t>
              </w:r>
            </w:hyperlink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320" w:type="dxa"/>
            <w:tcBorders>
              <w:top w:val="nil"/>
              <w:right w:val="nil"/>
            </w:tcBorders>
            <w:hideMark/>
          </w:tcPr>
          <w:p w:rsidR="00A46C9B" w:rsidRPr="00A46C9B" w:rsidRDefault="00A46C9B" w:rsidP="00A46C9B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</w:tc>
      </w:tr>
      <w:tr w:rsidR="00A46C9B" w:rsidRPr="00A46C9B" w:rsidTr="00A46C9B">
        <w:trPr>
          <w:gridAfter w:val="1"/>
          <w:wAfter w:w="320" w:type="dxa"/>
          <w:trHeight w:val="86"/>
        </w:trPr>
        <w:tc>
          <w:tcPr>
            <w:tcW w:w="2350" w:type="dxa"/>
            <w:hideMark/>
          </w:tcPr>
          <w:p w:rsidR="00A46C9B" w:rsidRPr="00A46C9B" w:rsidRDefault="00A46C9B" w:rsidP="00A46C9B">
            <w:pPr>
              <w:spacing w:after="242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A46C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8000"/>
                <w:sz w:val="24"/>
                <w:szCs w:val="24"/>
                <w:lang w:eastAsia="ru-RU"/>
              </w:rPr>
              <w:t>Смотрим вместе</w:t>
            </w:r>
          </w:p>
          <w:p w:rsidR="00A46C9B" w:rsidRPr="00A46C9B" w:rsidRDefault="00A46C9B" w:rsidP="00A46C9B">
            <w:pPr>
              <w:spacing w:after="242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A46C9B">
              <w:rPr>
                <w:rFonts w:ascii="Times New Roman" w:eastAsia="Times New Roman" w:hAnsi="Times New Roman" w:cs="Times New Roman"/>
                <w:noProof/>
                <w:color w:val="0A0A0A"/>
                <w:sz w:val="24"/>
                <w:szCs w:val="24"/>
                <w:lang w:eastAsia="ru-RU"/>
              </w:rPr>
              <w:drawing>
                <wp:inline distT="0" distB="0" distL="0" distR="0">
                  <wp:extent cx="852981" cy="1088921"/>
                  <wp:effectExtent l="19050" t="0" r="4269" b="0"/>
                  <wp:docPr id="3" name="Рисунок 3" descr="http://vgapkro.ru/wp-content/uploads/2020/04/sd_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vgapkro.ru/wp-content/uploads/2020/04/sd_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665" cy="1089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9" w:type="dxa"/>
            <w:hideMark/>
          </w:tcPr>
          <w:p w:rsidR="00A46C9B" w:rsidRPr="00A46C9B" w:rsidRDefault="00A46C9B" w:rsidP="00A46C9B">
            <w:pPr>
              <w:spacing w:after="242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Можно организовать семейный просмотр фильмов и видео с последующим обсуждением, выполнением творческих заданий и пр.:</w:t>
            </w:r>
          </w:p>
          <w:p w:rsidR="00A46C9B" w:rsidRPr="00A46C9B" w:rsidRDefault="00A46C9B" w:rsidP="00A46C9B">
            <w:pPr>
              <w:spacing w:after="242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hyperlink r:id="rId11" w:tgtFrame="_blank" w:history="1">
              <w:r w:rsidRPr="00A46C9B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https://vmeste.tv/popular/</w:t>
              </w:r>
            </w:hyperlink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br/>
            </w:r>
            <w:hyperlink r:id="rId12" w:tgtFrame="_blank" w:history="1">
              <w:r w:rsidRPr="00A46C9B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https://www.watch2gether.com/</w:t>
              </w:r>
            </w:hyperlink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br/>
            </w:r>
            <w:hyperlink r:id="rId13" w:tgtFrame="_blank" w:history="1">
              <w:r w:rsidRPr="00A46C9B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https://onplay.me/</w:t>
              </w:r>
            </w:hyperlink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br/>
            </w:r>
            <w:hyperlink r:id="rId14" w:tgtFrame="_blank" w:history="1">
              <w:r w:rsidRPr="00A46C9B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http://notalone.tv/</w:t>
              </w:r>
            </w:hyperlink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br/>
            </w:r>
            <w:hyperlink r:id="rId15" w:tgtFrame="_blank" w:history="1">
              <w:r w:rsidRPr="00A46C9B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https://gowo.su/</w:t>
              </w:r>
            </w:hyperlink>
          </w:p>
        </w:tc>
      </w:tr>
      <w:tr w:rsidR="00A46C9B" w:rsidRPr="00A46C9B" w:rsidTr="00A46C9B">
        <w:trPr>
          <w:gridAfter w:val="1"/>
          <w:wAfter w:w="320" w:type="dxa"/>
          <w:trHeight w:val="36"/>
        </w:trPr>
        <w:tc>
          <w:tcPr>
            <w:tcW w:w="2350" w:type="dxa"/>
            <w:hideMark/>
          </w:tcPr>
          <w:p w:rsidR="00A46C9B" w:rsidRPr="00A46C9B" w:rsidRDefault="00A46C9B" w:rsidP="00A46C9B">
            <w:pPr>
              <w:spacing w:after="242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A46C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8000"/>
                <w:sz w:val="24"/>
                <w:szCs w:val="24"/>
                <w:lang w:eastAsia="ru-RU"/>
              </w:rPr>
              <w:t>Читаем вместе</w:t>
            </w:r>
          </w:p>
          <w:p w:rsidR="00A46C9B" w:rsidRPr="00A46C9B" w:rsidRDefault="00A46C9B" w:rsidP="00A46C9B">
            <w:pPr>
              <w:spacing w:after="242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A46C9B">
              <w:rPr>
                <w:rFonts w:ascii="Times New Roman" w:eastAsia="Times New Roman" w:hAnsi="Times New Roman" w:cs="Times New Roman"/>
                <w:noProof/>
                <w:color w:val="0A0A0A"/>
                <w:sz w:val="24"/>
                <w:szCs w:val="24"/>
                <w:lang w:eastAsia="ru-RU"/>
              </w:rPr>
              <w:drawing>
                <wp:inline distT="0" distB="0" distL="0" distR="0">
                  <wp:extent cx="1364076" cy="1014283"/>
                  <wp:effectExtent l="19050" t="0" r="7524" b="0"/>
                  <wp:docPr id="4" name="Рисунок 4" descr="http://vgapkro.ru/wp-content/uploads/2020/04/sd_image5-e15860015326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vgapkro.ru/wp-content/uploads/2020/04/sd_image5-e158600153268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348" cy="10152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9" w:type="dxa"/>
            <w:hideMark/>
          </w:tcPr>
          <w:p w:rsidR="00A46C9B" w:rsidRPr="00A46C9B" w:rsidRDefault="00A46C9B" w:rsidP="00A46C9B">
            <w:pPr>
              <w:spacing w:after="242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Интересным может стать совместное прочтение книг, как в рамках школьной программы, так и популярных изданий:</w:t>
            </w:r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br/>
            </w:r>
            <w:hyperlink r:id="rId17" w:tgtFrame="_blank" w:history="1">
              <w:r w:rsidRPr="00A46C9B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https://vk.com/app7031064</w:t>
              </w:r>
            </w:hyperlink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, </w:t>
            </w:r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br/>
            </w:r>
            <w:hyperlink r:id="rId18" w:tgtFrame="_blank" w:history="1">
              <w:r w:rsidRPr="00A46C9B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https://ebook.alpina.ru/</w:t>
              </w:r>
            </w:hyperlink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,</w:t>
            </w:r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br/>
            </w:r>
            <w:hyperlink r:id="rId19" w:tgtFrame="_blank" w:history="1">
              <w:r w:rsidRPr="00A46C9B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https://mishka-knizhka.ru/skazki-dlay-detey/.</w:t>
              </w:r>
            </w:hyperlink>
          </w:p>
          <w:p w:rsidR="00A46C9B" w:rsidRPr="00A46C9B" w:rsidRDefault="00A46C9B" w:rsidP="00A46C9B">
            <w:pPr>
              <w:spacing w:after="242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Ресурсы аудиокниг:</w:t>
            </w:r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br/>
            </w:r>
            <w:hyperlink r:id="rId20" w:tgtFrame="_blank" w:history="1">
              <w:r w:rsidRPr="00A46C9B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https://www.storytel.com/ru/ru</w:t>
              </w:r>
            </w:hyperlink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,</w:t>
            </w:r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br/>
            </w:r>
            <w:hyperlink r:id="rId21" w:tgtFrame="_blank" w:history="1">
              <w:r w:rsidRPr="00A46C9B">
                <w:rPr>
                  <w:rFonts w:ascii="Times New Roman" w:eastAsia="Times New Roman" w:hAnsi="Times New Roman" w:cs="Times New Roman"/>
                  <w:color w:val="23527C"/>
                  <w:sz w:val="24"/>
                  <w:szCs w:val="24"/>
                  <w:lang w:eastAsia="ru-RU"/>
                </w:rPr>
                <w:t>https://deti-online.com/audioskazki/</w:t>
              </w:r>
            </w:hyperlink>
          </w:p>
          <w:p w:rsidR="00A46C9B" w:rsidRPr="00A46C9B" w:rsidRDefault="00A46C9B" w:rsidP="00A46C9B">
            <w:pPr>
              <w:spacing w:after="242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</w:t>
            </w:r>
          </w:p>
        </w:tc>
      </w:tr>
      <w:tr w:rsidR="00A46C9B" w:rsidRPr="00A46C9B" w:rsidTr="00A46C9B">
        <w:trPr>
          <w:gridAfter w:val="1"/>
          <w:wAfter w:w="320" w:type="dxa"/>
          <w:trHeight w:val="111"/>
        </w:trPr>
        <w:tc>
          <w:tcPr>
            <w:tcW w:w="2350" w:type="dxa"/>
            <w:hideMark/>
          </w:tcPr>
          <w:p w:rsidR="00A46C9B" w:rsidRPr="00A46C9B" w:rsidRDefault="00A46C9B" w:rsidP="00A46C9B">
            <w:pPr>
              <w:spacing w:after="242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A46C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8000"/>
                <w:sz w:val="24"/>
                <w:szCs w:val="24"/>
                <w:lang w:eastAsia="ru-RU"/>
              </w:rPr>
              <w:t>Рисуем вместе</w:t>
            </w:r>
          </w:p>
          <w:p w:rsidR="00A46C9B" w:rsidRPr="00A46C9B" w:rsidRDefault="00A46C9B" w:rsidP="00A46C9B">
            <w:pPr>
              <w:spacing w:after="242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A46C9B">
              <w:rPr>
                <w:rFonts w:ascii="Times New Roman" w:eastAsia="Times New Roman" w:hAnsi="Times New Roman" w:cs="Times New Roman"/>
                <w:noProof/>
                <w:color w:val="0A0A0A"/>
                <w:sz w:val="24"/>
                <w:szCs w:val="24"/>
                <w:lang w:eastAsia="ru-RU"/>
              </w:rPr>
              <w:drawing>
                <wp:inline distT="0" distB="0" distL="0" distR="0">
                  <wp:extent cx="1333186" cy="1121229"/>
                  <wp:effectExtent l="19050" t="0" r="314" b="0"/>
                  <wp:docPr id="5" name="Рисунок 5" descr="http://vgapkro.ru/wp-content/uploads/2020/04/sd_image6-e15860015615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vgapkro.ru/wp-content/uploads/2020/04/sd_image6-e158600156158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229" cy="11221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9" w:type="dxa"/>
            <w:hideMark/>
          </w:tcPr>
          <w:p w:rsidR="00A46C9B" w:rsidRPr="00A46C9B" w:rsidRDefault="00A46C9B" w:rsidP="00A46C9B">
            <w:pPr>
              <w:spacing w:after="242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proofErr w:type="spellStart"/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рисования для детей:</w:t>
            </w:r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br/>
            </w:r>
            <w:hyperlink r:id="rId23" w:tgtFrame="_blank" w:history="1">
              <w:r w:rsidRPr="00A46C9B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http://risuemdoma.com/video</w:t>
              </w:r>
            </w:hyperlink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br/>
              <w:t>Акварельная живопись по сырой основе:</w:t>
            </w:r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br/>
            </w:r>
            <w:hyperlink r:id="rId24" w:tgtFrame="_blank" w:history="1">
              <w:r w:rsidRPr="00A46C9B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https://vk.cc/aoaFw3</w:t>
              </w:r>
            </w:hyperlink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,</w:t>
            </w:r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br/>
            </w:r>
            <w:hyperlink r:id="rId25" w:tgtFrame="_blank" w:history="1">
              <w:r w:rsidRPr="00A46C9B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https://vk.cc/arckvt</w:t>
              </w:r>
            </w:hyperlink>
          </w:p>
          <w:p w:rsidR="00A46C9B" w:rsidRPr="00A46C9B" w:rsidRDefault="00A46C9B" w:rsidP="00A46C9B">
            <w:pPr>
              <w:spacing w:after="242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A46C9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</w:t>
            </w:r>
          </w:p>
        </w:tc>
      </w:tr>
    </w:tbl>
    <w:p w:rsidR="00840DE0" w:rsidRPr="00A46C9B" w:rsidRDefault="00840DE0">
      <w:pPr>
        <w:rPr>
          <w:rFonts w:ascii="Times New Roman" w:hAnsi="Times New Roman" w:cs="Times New Roman"/>
          <w:sz w:val="24"/>
          <w:szCs w:val="24"/>
        </w:rPr>
      </w:pPr>
    </w:p>
    <w:sectPr w:rsidR="00840DE0" w:rsidRPr="00A46C9B" w:rsidSect="00A4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6C9B"/>
    <w:rsid w:val="00840DE0"/>
    <w:rsid w:val="00A46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6C9B"/>
    <w:rPr>
      <w:b/>
      <w:bCs/>
    </w:rPr>
  </w:style>
  <w:style w:type="character" w:styleId="a5">
    <w:name w:val="Emphasis"/>
    <w:basedOn w:val="a0"/>
    <w:uiPriority w:val="20"/>
    <w:qFormat/>
    <w:rsid w:val="00A46C9B"/>
    <w:rPr>
      <w:i/>
      <w:iCs/>
    </w:rPr>
  </w:style>
  <w:style w:type="character" w:styleId="a6">
    <w:name w:val="Hyperlink"/>
    <w:basedOn w:val="a0"/>
    <w:uiPriority w:val="99"/>
    <w:semiHidden/>
    <w:unhideWhenUsed/>
    <w:rsid w:val="00A46C9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6C9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46C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5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ents.ru/article/podvizhnye-igry-doma-15-idei-kak-zanyat-detei-na-karantine/" TargetMode="External"/><Relationship Id="rId13" Type="http://schemas.openxmlformats.org/officeDocument/2006/relationships/hyperlink" Target="https://onplay.me/" TargetMode="External"/><Relationship Id="rId18" Type="http://schemas.openxmlformats.org/officeDocument/2006/relationships/hyperlink" Target="https://ebook.alpina.ru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deti-online.com/audioskazki/" TargetMode="External"/><Relationship Id="rId7" Type="http://schemas.openxmlformats.org/officeDocument/2006/relationships/hyperlink" Target="https://vk.com/footballacademy2020" TargetMode="External"/><Relationship Id="rId12" Type="http://schemas.openxmlformats.org/officeDocument/2006/relationships/hyperlink" Target="https://www.watch2gether.com/" TargetMode="External"/><Relationship Id="rId17" Type="http://schemas.openxmlformats.org/officeDocument/2006/relationships/hyperlink" Target="https://vk.com/app7031064" TargetMode="External"/><Relationship Id="rId25" Type="http://schemas.openxmlformats.org/officeDocument/2006/relationships/hyperlink" Target="https://vk.cc/arckvt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0" Type="http://schemas.openxmlformats.org/officeDocument/2006/relationships/hyperlink" Target="https://www.storytel.com/ru/ru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delovaya_igra/" TargetMode="External"/><Relationship Id="rId11" Type="http://schemas.openxmlformats.org/officeDocument/2006/relationships/hyperlink" Target="https://vmeste.tv/popular/" TargetMode="External"/><Relationship Id="rId24" Type="http://schemas.openxmlformats.org/officeDocument/2006/relationships/hyperlink" Target="https://vk.cc/aoaFw3" TargetMode="External"/><Relationship Id="rId5" Type="http://schemas.openxmlformats.org/officeDocument/2006/relationships/hyperlink" Target="https://iqsha.ru/" TargetMode="External"/><Relationship Id="rId15" Type="http://schemas.openxmlformats.org/officeDocument/2006/relationships/hyperlink" Target="https://gowo.su/" TargetMode="External"/><Relationship Id="rId23" Type="http://schemas.openxmlformats.org/officeDocument/2006/relationships/hyperlink" Target="http://risuemdoma.com/video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mishka-knizhka.ru/skazki-dlay-detey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aynotes.ru/podvignie_igri_dlya_detey_v_pomeshenii/" TargetMode="External"/><Relationship Id="rId14" Type="http://schemas.openxmlformats.org/officeDocument/2006/relationships/hyperlink" Target="http://notalone.tv/" TargetMode="External"/><Relationship Id="rId22" Type="http://schemas.openxmlformats.org/officeDocument/2006/relationships/image" Target="media/image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2124</Characters>
  <Application>Microsoft Office Word</Application>
  <DocSecurity>0</DocSecurity>
  <Lines>17</Lines>
  <Paragraphs>4</Paragraphs>
  <ScaleCrop>false</ScaleCrop>
  <Company>Krokoz™ Inc.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2020-04-09T13:43:00Z</dcterms:created>
  <dcterms:modified xsi:type="dcterms:W3CDTF">2020-04-09T13:48:00Z</dcterms:modified>
</cp:coreProperties>
</file>