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AC" w:rsidRDefault="000B3AAC" w:rsidP="000B3A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Аннотация к рабочим программам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Технология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1-4 классы»</w:t>
      </w:r>
    </w:p>
    <w:p w:rsidR="000B3AAC" w:rsidRDefault="000B3AAC" w:rsidP="000B3AAC">
      <w:pPr>
        <w:pStyle w:val="a3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 Рабочие  программы  курса </w:t>
      </w:r>
      <w:r w:rsidRPr="00240C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«Технология»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разработаны</w:t>
      </w:r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соответствии с основными положениями Федерального го</w:t>
      </w:r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softHyphen/>
        <w:t xml:space="preserve">сударственного образовательного стандарта начального общего образования,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требованиями п</w:t>
      </w:r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ри</w:t>
      </w:r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softHyphen/>
        <w:t>мерной основной образовательной программы ОУ, Концепции духовно-нравственного воспита</w:t>
      </w:r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softHyphen/>
        <w:t>ния и развития лич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ности гражданина России, </w:t>
      </w:r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планируемых результатов начального об</w:t>
      </w:r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softHyphen/>
        <w:t xml:space="preserve">щего образования с учётом возможностей учебно-методической системы </w:t>
      </w:r>
      <w:r w:rsidRPr="001531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«Школа России»,</w:t>
      </w:r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авторской программы </w:t>
      </w:r>
      <w:proofErr w:type="spellStart"/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Роговцевой</w:t>
      </w:r>
      <w:proofErr w:type="spellEnd"/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Н.И., </w:t>
      </w:r>
      <w:proofErr w:type="spellStart"/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Анащенко</w:t>
      </w:r>
      <w:proofErr w:type="spellEnd"/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 «Технология: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Рабочие программы: 1-4 классы» </w:t>
      </w:r>
      <w:r w:rsidRPr="00333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"Просвещение"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(2012г)</w:t>
      </w:r>
    </w:p>
    <w:p w:rsidR="000B3AAC" w:rsidRPr="00F41F89" w:rsidRDefault="000B3AAC" w:rsidP="00F41F89">
      <w:pPr>
        <w:pStyle w:val="a3"/>
        <w:ind w:left="-567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   </w:t>
      </w:r>
      <w:r w:rsidRPr="000E4A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Учебный предмет «Технология» имеет практико-ориентированную </w:t>
      </w:r>
      <w:proofErr w:type="spellStart"/>
      <w:r w:rsidRPr="000E4A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направленность</w:t>
      </w:r>
      <w:proofErr w:type="gramStart"/>
      <w:r w:rsidRPr="000E4A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0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</w:t>
      </w:r>
      <w:proofErr w:type="gramEnd"/>
      <w:r w:rsidRPr="000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го</w:t>
      </w:r>
      <w:proofErr w:type="spellEnd"/>
      <w:r w:rsidRPr="000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содержание не только даёт ребёнку представление о технологическом процессе как о</w:t>
      </w:r>
      <w:r w:rsid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совокупности применяемых при изготовлении какой-либо продукции процессов, правил,</w:t>
      </w:r>
      <w:r w:rsid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требований, предъявляемых к технической документации, но и показывает, как</w:t>
      </w:r>
      <w:r w:rsid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использовать </w:t>
      </w:r>
      <w:r w:rsidRP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эти знания в разных сферах учебной и </w:t>
      </w:r>
      <w:proofErr w:type="spellStart"/>
      <w:r w:rsidRP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внеучебной</w:t>
      </w:r>
      <w:proofErr w:type="spellEnd"/>
      <w:r w:rsidRP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деятельности (при поиске</w:t>
      </w:r>
      <w:r w:rsid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информации, усвоении новых знаний, выполнении практических заданий).</w:t>
      </w:r>
    </w:p>
    <w:p w:rsidR="000B3AAC" w:rsidRDefault="00F41F89" w:rsidP="00F41F89">
      <w:pPr>
        <w:pStyle w:val="a3"/>
        <w:ind w:left="-567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</w:t>
      </w:r>
      <w:r w:rsidR="000B3AAC" w:rsidRPr="000E4A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Практическая деятельность на уроках технологии является средством общего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0B3AAC" w:rsidRP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развития ребёнка, становления социально значимых личностных качеств, а также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0B3AAC" w:rsidRP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формирования системы специальных технологических и универсальных учебных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0B3AAC" w:rsidRPr="00F41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действий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>
        <w:rPr>
          <w:rStyle w:val="a4"/>
          <w:color w:val="000000"/>
        </w:rPr>
        <w:t xml:space="preserve">   </w:t>
      </w:r>
      <w:r w:rsidRPr="00333166">
        <w:rPr>
          <w:rStyle w:val="a4"/>
          <w:color w:val="000000"/>
        </w:rPr>
        <w:t>Цели</w:t>
      </w:r>
      <w:r w:rsidRPr="00333166">
        <w:rPr>
          <w:color w:val="000000"/>
        </w:rPr>
        <w:t> изучения технологии в начальной школе: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rStyle w:val="a4"/>
          <w:color w:val="000000"/>
        </w:rPr>
        <w:t>-</w:t>
      </w:r>
      <w:r w:rsidRPr="00333166">
        <w:rPr>
          <w:color w:val="000000"/>
        </w:rPr>
        <w:t>приобретение личного опыта как основы обучения и познания;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t>-приобретение первоначального опыта практической преобразователь</w:t>
      </w:r>
      <w:r w:rsidRPr="00333166">
        <w:rPr>
          <w:color w:val="000000"/>
        </w:rPr>
        <w:softHyphen/>
        <w:t>ной деятельности на основе овладения технологическими знаниями, тех</w:t>
      </w:r>
      <w:r w:rsidRPr="00333166">
        <w:rPr>
          <w:color w:val="000000"/>
        </w:rPr>
        <w:softHyphen/>
        <w:t>нико-технологическими умениями и проектной деятельностью;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t>-формирование позитивного эмоционально-ценностного отношения к труду и людям труда.</w:t>
      </w:r>
    </w:p>
    <w:p w:rsidR="00F41F89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br/>
      </w:r>
      <w:r>
        <w:rPr>
          <w:color w:val="000000"/>
        </w:rPr>
        <w:t xml:space="preserve">         </w:t>
      </w:r>
      <w:r w:rsidRPr="00333166">
        <w:rPr>
          <w:color w:val="000000"/>
        </w:rPr>
        <w:t>Основные </w:t>
      </w:r>
      <w:r w:rsidRPr="00333166">
        <w:rPr>
          <w:rStyle w:val="a4"/>
          <w:color w:val="000000"/>
        </w:rPr>
        <w:t>задачи</w:t>
      </w:r>
      <w:r w:rsidRPr="00333166">
        <w:rPr>
          <w:color w:val="000000"/>
        </w:rPr>
        <w:t> курса: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t xml:space="preserve"> -</w:t>
      </w:r>
      <w:r>
        <w:rPr>
          <w:color w:val="000000"/>
        </w:rPr>
        <w:t xml:space="preserve"> </w:t>
      </w:r>
      <w:r w:rsidRPr="00333166">
        <w:rPr>
          <w:color w:val="000000"/>
        </w:rPr>
        <w:t>духовно-нравственное развитие учащихся, освоение нравственно-этиче</w:t>
      </w:r>
      <w:r w:rsidRPr="00333166">
        <w:rPr>
          <w:color w:val="000000"/>
        </w:rPr>
        <w:softHyphen/>
        <w:t>ского и социально-исторического опыта человечества, отражённого в мате</w:t>
      </w:r>
      <w:r w:rsidRPr="00333166">
        <w:rPr>
          <w:color w:val="000000"/>
        </w:rPr>
        <w:softHyphen/>
        <w:t>риальной культуре, развитие эмоционально-ценностного отношения к соци</w:t>
      </w:r>
      <w:r w:rsidRPr="00333166">
        <w:rPr>
          <w:color w:val="000000"/>
        </w:rPr>
        <w:softHyphen/>
        <w:t>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t>-формирование идентичности гражданина России в поликультурном многонациональном обществе на основе знакомства с ремёслами народов России,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t>-формирование целостной картины мира (образа мира) на основе по</w:t>
      </w:r>
      <w:r w:rsidRPr="00333166">
        <w:rPr>
          <w:color w:val="000000"/>
        </w:rPr>
        <w:softHyphen/>
        <w:t>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изготовления из</w:t>
      </w:r>
      <w:r w:rsidRPr="00333166">
        <w:rPr>
          <w:color w:val="000000"/>
        </w:rPr>
        <w:softHyphen/>
        <w:t>делий в проектной деятельности;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t>-развитие познавательных мотивов, интересов, инициативности, любо</w:t>
      </w:r>
      <w:r w:rsidRPr="00333166">
        <w:rPr>
          <w:color w:val="000000"/>
        </w:rPr>
        <w:softHyphen/>
        <w:t>знательности на основе связи трудового и технологического образования с жизненным опытом и системой ценностей ребенка; а также на основе мотивации успеха, готовности к действиям в новых условиях и нестан</w:t>
      </w:r>
      <w:r w:rsidRPr="00333166">
        <w:rPr>
          <w:color w:val="000000"/>
        </w:rPr>
        <w:softHyphen/>
        <w:t>дартных ситуациях;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t>-формирование на основе овладения культурой проектной деятельности: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lastRenderedPageBreak/>
        <w:t xml:space="preserve">-внутреннего плана деятельности, включающего </w:t>
      </w:r>
      <w:proofErr w:type="spellStart"/>
      <w:r w:rsidRPr="00333166">
        <w:rPr>
          <w:color w:val="000000"/>
        </w:rPr>
        <w:t>целеполагание</w:t>
      </w:r>
      <w:proofErr w:type="spellEnd"/>
      <w:r w:rsidRPr="00333166">
        <w:rPr>
          <w:color w:val="000000"/>
        </w:rPr>
        <w:t>, пла</w:t>
      </w:r>
      <w:r w:rsidRPr="00333166">
        <w:rPr>
          <w:color w:val="000000"/>
        </w:rPr>
        <w:softHyphen/>
        <w:t>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t>-умений переносить усвоенные в проектной деятельности теорети</w:t>
      </w:r>
      <w:r w:rsidRPr="00333166">
        <w:rPr>
          <w:color w:val="000000"/>
        </w:rPr>
        <w:softHyphen/>
        <w:t>ческие знания о технологическом процессе в практику изготовления из</w:t>
      </w:r>
      <w:r w:rsidRPr="00333166">
        <w:rPr>
          <w:color w:val="000000"/>
        </w:rPr>
        <w:softHyphen/>
        <w:t>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t>-коммуникативных умений в процессе реализации проектной де</w:t>
      </w:r>
      <w:r w:rsidRPr="00333166">
        <w:rPr>
          <w:color w:val="000000"/>
        </w:rPr>
        <w:softHyphen/>
        <w:t>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</w:t>
      </w:r>
      <w:r w:rsidRPr="00333166">
        <w:rPr>
          <w:color w:val="000000"/>
        </w:rPr>
        <w:softHyphen/>
        <w:t>ментировать свою точку зрения, убеждать в правильности выбранного способа и т. д.);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t>-первоначальных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</w:t>
      </w:r>
      <w:r w:rsidRPr="00333166">
        <w:rPr>
          <w:color w:val="000000"/>
        </w:rPr>
        <w:softHyphen/>
        <w:t>гии изготовления изделий, освоения приёмов и способов работы с раз</w:t>
      </w:r>
      <w:r w:rsidRPr="00333166">
        <w:rPr>
          <w:color w:val="000000"/>
        </w:rPr>
        <w:softHyphen/>
        <w:t>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F41F89" w:rsidRPr="00333166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t>-первоначальных умений поиска необходимой информации в раз</w:t>
      </w:r>
      <w:r w:rsidRPr="00333166">
        <w:rPr>
          <w:color w:val="000000"/>
        </w:rPr>
        <w:softHyphen/>
        <w:t>личных источниках, проверки, преобразования, хранения, передачи име</w:t>
      </w:r>
      <w:r w:rsidRPr="00333166">
        <w:rPr>
          <w:color w:val="000000"/>
        </w:rPr>
        <w:softHyphen/>
        <w:t>ющейся информации, а также навыков использования компьютера;</w:t>
      </w:r>
    </w:p>
    <w:p w:rsidR="00F41F89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  <w:r w:rsidRPr="00333166">
        <w:rPr>
          <w:color w:val="000000"/>
        </w:rPr>
        <w:t>-творческого потенциала личности в процессе изготовления изделий и реализации проектов.</w:t>
      </w:r>
    </w:p>
    <w:p w:rsidR="00F41F89" w:rsidRDefault="00F41F89" w:rsidP="00F41F89">
      <w:pPr>
        <w:pStyle w:val="a5"/>
        <w:shd w:val="clear" w:color="auto" w:fill="FFFFFF"/>
        <w:spacing w:before="0" w:beforeAutospacing="0" w:after="0" w:afterAutospacing="0" w:line="336" w:lineRule="atLeast"/>
        <w:ind w:left="-567"/>
        <w:jc w:val="both"/>
        <w:rPr>
          <w:color w:val="000000"/>
        </w:rPr>
      </w:pPr>
    </w:p>
    <w:p w:rsidR="00F41F89" w:rsidRPr="00733721" w:rsidRDefault="00F41F89" w:rsidP="00F41F89">
      <w:pPr>
        <w:pStyle w:val="a3"/>
        <w:shd w:val="clear" w:color="auto" w:fill="FFFFFF"/>
        <w:autoSpaceDE w:val="0"/>
        <w:autoSpaceDN w:val="0"/>
        <w:adjustRightInd w:val="0"/>
        <w:spacing w:after="0"/>
        <w:ind w:left="-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33721">
        <w:rPr>
          <w:rFonts w:ascii="Times New Roman" w:hAnsi="Times New Roman"/>
          <w:b/>
          <w:sz w:val="24"/>
          <w:szCs w:val="24"/>
          <w:lang w:val="ru-RU"/>
        </w:rPr>
        <w:t>Место курса в учебном плане</w:t>
      </w:r>
    </w:p>
    <w:p w:rsidR="00F41F89" w:rsidRPr="00733721" w:rsidRDefault="00F41F89" w:rsidP="00F41F89">
      <w:pPr>
        <w:pStyle w:val="a3"/>
        <w:shd w:val="clear" w:color="auto" w:fill="FFFFFF"/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</w:t>
      </w:r>
      <w:r w:rsidRPr="00733721">
        <w:rPr>
          <w:rFonts w:ascii="Times New Roman" w:eastAsia="Calibri" w:hAnsi="Times New Roman" w:cs="Times New Roman"/>
          <w:sz w:val="24"/>
          <w:szCs w:val="24"/>
          <w:lang w:val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 изучение курса « Технология</w:t>
      </w:r>
      <w:r w:rsidRPr="00733721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начальной школе отводится 135 часов: 1 класс 33 часа в год, 1 час в неделю (33 учебные недели), </w:t>
      </w:r>
      <w:r w:rsidRPr="00733721">
        <w:rPr>
          <w:rFonts w:ascii="Times New Roman" w:eastAsia="Calibri" w:hAnsi="Times New Roman" w:cs="Times New Roman"/>
          <w:sz w:val="24"/>
          <w:szCs w:val="24"/>
          <w:lang w:val="ru-RU"/>
        </w:rPr>
        <w:t>во 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4 </w:t>
      </w:r>
      <w:r w:rsidRPr="007337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ссах  1ч в неделю — </w:t>
      </w:r>
      <w:r w:rsidR="00031D63">
        <w:rPr>
          <w:rFonts w:ascii="Times New Roman" w:eastAsia="Calibri" w:hAnsi="Times New Roman" w:cs="Times New Roman"/>
          <w:sz w:val="24"/>
          <w:szCs w:val="24"/>
          <w:lang w:val="ru-RU"/>
        </w:rPr>
        <w:t>по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34 </w:t>
      </w:r>
      <w:r w:rsidRPr="007337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году </w:t>
      </w:r>
      <w:r w:rsidRPr="00733721">
        <w:rPr>
          <w:rFonts w:ascii="Times New Roman" w:eastAsia="Calibri" w:hAnsi="Times New Roman" w:cs="Times New Roman"/>
          <w:sz w:val="24"/>
          <w:szCs w:val="24"/>
          <w:lang w:val="ru-RU"/>
        </w:rPr>
        <w:t>(34 учебные недели).</w:t>
      </w:r>
      <w:r w:rsidRPr="00AD27B4">
        <w:rPr>
          <w:lang w:val="ru-RU"/>
        </w:rPr>
        <w:t xml:space="preserve"> </w:t>
      </w:r>
    </w:p>
    <w:p w:rsidR="00F41F89" w:rsidRPr="00F41F89" w:rsidRDefault="00F41F89" w:rsidP="00F41F89">
      <w:pPr>
        <w:pStyle w:val="a3"/>
        <w:ind w:left="-567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F41F89" w:rsidRPr="005425FA" w:rsidRDefault="00F41F89" w:rsidP="00F41F89">
      <w:pPr>
        <w:pStyle w:val="a3"/>
        <w:ind w:left="-567"/>
        <w:jc w:val="both"/>
        <w:rPr>
          <w:rFonts w:ascii="Times New Roman" w:hAnsi="Times New Roman" w:cs="Times New Roman"/>
          <w:sz w:val="24"/>
          <w:lang w:val="ru-RU"/>
        </w:rPr>
      </w:pPr>
      <w:r w:rsidRPr="005425FA">
        <w:rPr>
          <w:rFonts w:ascii="Times New Roman" w:eastAsia="Calibri" w:hAnsi="Times New Roman" w:cs="Times New Roman"/>
          <w:sz w:val="24"/>
          <w:lang w:val="ru-RU"/>
        </w:rPr>
        <w:t>Освоение данной программы обеспечивает достижение  следующих  результатов:</w:t>
      </w:r>
    </w:p>
    <w:p w:rsidR="00F41F89" w:rsidRDefault="00F41F89" w:rsidP="00F41F89">
      <w:pPr>
        <w:pStyle w:val="a8"/>
        <w:ind w:left="-567" w:firstLine="567"/>
        <w:jc w:val="center"/>
        <w:rPr>
          <w:rFonts w:ascii="Times New Roman" w:eastAsia="MS Mincho" w:hAnsi="Times New Roman" w:cs="Times New Roman"/>
          <w:b/>
          <w:bCs/>
          <w:iCs/>
          <w:sz w:val="24"/>
        </w:rPr>
      </w:pPr>
      <w:r w:rsidRPr="00394272">
        <w:rPr>
          <w:rFonts w:ascii="Times New Roman" w:eastAsia="MS Mincho" w:hAnsi="Times New Roman" w:cs="Times New Roman"/>
          <w:b/>
          <w:bCs/>
          <w:iCs/>
          <w:sz w:val="24"/>
        </w:rPr>
        <w:t>Личностные результаты:</w:t>
      </w:r>
    </w:p>
    <w:p w:rsidR="00F41F89" w:rsidRPr="00394272" w:rsidRDefault="00F41F89" w:rsidP="00F41F89">
      <w:pPr>
        <w:pStyle w:val="a8"/>
        <w:ind w:left="-567" w:firstLine="567"/>
        <w:jc w:val="center"/>
        <w:rPr>
          <w:rFonts w:ascii="Times New Roman" w:eastAsia="MS Mincho" w:hAnsi="Times New Roman" w:cs="Times New Roman"/>
          <w:b/>
          <w:bCs/>
          <w:iCs/>
          <w:sz w:val="24"/>
        </w:rPr>
      </w:pPr>
    </w:p>
    <w:p w:rsidR="00F41F89" w:rsidRPr="00394272" w:rsidRDefault="00F41F89" w:rsidP="00F41F8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Воспитание патриотизма, чувства гордости за свою Родину, российский народ и историю России.</w:t>
      </w:r>
    </w:p>
    <w:p w:rsidR="00F41F89" w:rsidRPr="00394272" w:rsidRDefault="00F41F89" w:rsidP="00F41F8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F41F89" w:rsidRPr="00394272" w:rsidRDefault="00F41F89" w:rsidP="00F41F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 Формирование уважительного отношения к иному мнению, истории и культуре других народов.</w:t>
      </w:r>
    </w:p>
    <w:p w:rsidR="00F41F89" w:rsidRPr="00394272" w:rsidRDefault="00F41F89" w:rsidP="00F41F8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F41F89" w:rsidRPr="00394272" w:rsidRDefault="00F41F89" w:rsidP="00F41F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F41F89" w:rsidRPr="00394272" w:rsidRDefault="00F41F89" w:rsidP="00F41F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 Формирование эстетических потребностей, ценностей и чувств.</w:t>
      </w:r>
    </w:p>
    <w:p w:rsidR="00F41F89" w:rsidRPr="00394272" w:rsidRDefault="00F41F89" w:rsidP="00F41F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 xml:space="preserve">-  Развитие навыков сотрудничества </w:t>
      </w:r>
      <w:proofErr w:type="gramStart"/>
      <w:r w:rsidRPr="00394272">
        <w:rPr>
          <w:rFonts w:ascii="Times New Roman" w:eastAsia="Calibri" w:hAnsi="Times New Roman" w:cs="Times New Roman"/>
          <w:sz w:val="24"/>
          <w:szCs w:val="20"/>
        </w:rPr>
        <w:t>со</w:t>
      </w:r>
      <w:proofErr w:type="gramEnd"/>
      <w:r w:rsidRPr="00394272">
        <w:rPr>
          <w:rFonts w:ascii="Times New Roman" w:eastAsia="Calibri" w:hAnsi="Times New Roman" w:cs="Times New Roman"/>
          <w:sz w:val="24"/>
          <w:szCs w:val="20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F41F89" w:rsidRPr="00394272" w:rsidRDefault="00F41F89" w:rsidP="00F41F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Формирование установки на безопасный и здоровый образ жизни.</w:t>
      </w:r>
    </w:p>
    <w:p w:rsidR="00F41F89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lastRenderedPageBreak/>
        <w:t xml:space="preserve">          </w:t>
      </w:r>
    </w:p>
    <w:p w:rsidR="00F41F89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0"/>
        </w:rPr>
      </w:pPr>
      <w:r w:rsidRPr="00394272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</w:p>
    <w:p w:rsidR="00F41F89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 xml:space="preserve">                                                       </w:t>
      </w:r>
      <w:proofErr w:type="spellStart"/>
      <w:r w:rsidRPr="00394272">
        <w:rPr>
          <w:rFonts w:ascii="Times New Roman" w:eastAsia="Calibri" w:hAnsi="Times New Roman" w:cs="Times New Roman"/>
          <w:b/>
          <w:sz w:val="24"/>
          <w:szCs w:val="20"/>
        </w:rPr>
        <w:t>Метапредметные</w:t>
      </w:r>
      <w:proofErr w:type="spellEnd"/>
      <w:r w:rsidRPr="00394272">
        <w:rPr>
          <w:rFonts w:ascii="Times New Roman" w:eastAsia="Calibri" w:hAnsi="Times New Roman" w:cs="Times New Roman"/>
          <w:b/>
          <w:sz w:val="24"/>
          <w:szCs w:val="20"/>
        </w:rPr>
        <w:t xml:space="preserve"> результаты:</w:t>
      </w:r>
    </w:p>
    <w:p w:rsidR="00F41F89" w:rsidRPr="00394272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0"/>
        </w:rPr>
      </w:pPr>
    </w:p>
    <w:p w:rsidR="00F41F89" w:rsidRPr="00394272" w:rsidRDefault="00F41F89" w:rsidP="00F41F89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F41F89" w:rsidRPr="00394272" w:rsidRDefault="00F41F89" w:rsidP="00F41F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Освоение  способов  решения  проблем  творческого  и  поискового  характера.</w:t>
      </w:r>
    </w:p>
    <w:p w:rsidR="00F41F89" w:rsidRPr="00394272" w:rsidRDefault="00F41F89" w:rsidP="00F41F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F41F89" w:rsidRPr="00394272" w:rsidRDefault="00F41F89" w:rsidP="00F41F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Использование знаково-символических сре</w:t>
      </w:r>
      <w:proofErr w:type="gramStart"/>
      <w:r w:rsidRPr="00394272">
        <w:rPr>
          <w:rFonts w:ascii="Times New Roman" w:eastAsia="Calibri" w:hAnsi="Times New Roman" w:cs="Times New Roman"/>
          <w:sz w:val="24"/>
          <w:szCs w:val="20"/>
        </w:rPr>
        <w:t>дств пр</w:t>
      </w:r>
      <w:proofErr w:type="gramEnd"/>
      <w:r w:rsidRPr="00394272">
        <w:rPr>
          <w:rFonts w:ascii="Times New Roman" w:eastAsia="Calibri" w:hAnsi="Times New Roman" w:cs="Times New Roman"/>
          <w:sz w:val="24"/>
          <w:szCs w:val="20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F41F89" w:rsidRPr="00394272" w:rsidRDefault="00F41F89" w:rsidP="00F41F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394272">
        <w:rPr>
          <w:rFonts w:ascii="Times New Roman" w:eastAsia="Calibri" w:hAnsi="Times New Roman" w:cs="Times New Roman"/>
          <w:sz w:val="24"/>
          <w:szCs w:val="20"/>
        </w:rPr>
        <w:t>о-</w:t>
      </w:r>
      <w:proofErr w:type="gramEnd"/>
      <w:r w:rsidRPr="00394272">
        <w:rPr>
          <w:rFonts w:ascii="Times New Roman" w:eastAsia="Calibri" w:hAnsi="Times New Roman" w:cs="Times New Roman"/>
          <w:sz w:val="24"/>
          <w:szCs w:val="20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F41F89" w:rsidRPr="00394272" w:rsidRDefault="00F41F89" w:rsidP="00F41F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proofErr w:type="gramStart"/>
      <w:r w:rsidRPr="00394272">
        <w:rPr>
          <w:rFonts w:ascii="Times New Roman" w:eastAsia="Calibri" w:hAnsi="Times New Roman" w:cs="Times New Roman"/>
          <w:sz w:val="24"/>
          <w:szCs w:val="20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F41F89" w:rsidRPr="00394272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 xml:space="preserve">       - 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F41F89" w:rsidRPr="00394272" w:rsidRDefault="00F41F89" w:rsidP="00F41F89">
      <w:pPr>
        <w:pStyle w:val="a6"/>
        <w:spacing w:after="0"/>
        <w:ind w:left="-567" w:firstLine="567"/>
        <w:jc w:val="both"/>
        <w:rPr>
          <w:szCs w:val="20"/>
        </w:rPr>
      </w:pPr>
      <w:r w:rsidRPr="00394272">
        <w:rPr>
          <w:szCs w:val="20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F41F89" w:rsidRPr="00394272" w:rsidRDefault="00F41F89" w:rsidP="00F41F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 xml:space="preserve">- Овладение базовыми предметными и </w:t>
      </w:r>
      <w:proofErr w:type="spellStart"/>
      <w:r w:rsidRPr="00394272">
        <w:rPr>
          <w:rFonts w:ascii="Times New Roman" w:eastAsia="Calibri" w:hAnsi="Times New Roman" w:cs="Times New Roman"/>
          <w:sz w:val="24"/>
          <w:szCs w:val="20"/>
        </w:rPr>
        <w:t>межпредметными</w:t>
      </w:r>
      <w:proofErr w:type="spellEnd"/>
      <w:r w:rsidRPr="00394272">
        <w:rPr>
          <w:rFonts w:ascii="Times New Roman" w:eastAsia="Calibri" w:hAnsi="Times New Roman" w:cs="Times New Roman"/>
          <w:sz w:val="24"/>
          <w:szCs w:val="20"/>
        </w:rPr>
        <w:t xml:space="preserve"> понятиями, отражающими существенные связи и отношения между объектами и процессами.</w:t>
      </w:r>
    </w:p>
    <w:p w:rsidR="00F41F89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 xml:space="preserve">              </w:t>
      </w:r>
    </w:p>
    <w:p w:rsidR="00F41F89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 xml:space="preserve">                                                    </w:t>
      </w:r>
      <w:r w:rsidRPr="00394272">
        <w:rPr>
          <w:rFonts w:ascii="Times New Roman" w:eastAsia="Calibri" w:hAnsi="Times New Roman" w:cs="Times New Roman"/>
          <w:sz w:val="24"/>
          <w:szCs w:val="20"/>
        </w:rPr>
        <w:t xml:space="preserve">  </w:t>
      </w:r>
      <w:r w:rsidRPr="00394272">
        <w:rPr>
          <w:rFonts w:ascii="Times New Roman" w:eastAsia="Calibri" w:hAnsi="Times New Roman" w:cs="Times New Roman"/>
          <w:b/>
          <w:sz w:val="24"/>
          <w:szCs w:val="20"/>
        </w:rPr>
        <w:t xml:space="preserve">Предметные результаты: </w:t>
      </w:r>
    </w:p>
    <w:p w:rsidR="00F41F89" w:rsidRPr="00394272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0"/>
        </w:rPr>
      </w:pPr>
    </w:p>
    <w:p w:rsidR="00F41F89" w:rsidRPr="00394272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F41F89" w:rsidRPr="00394272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F41F89" w:rsidRPr="00394272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F41F89" w:rsidRPr="00394272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F41F89" w:rsidRPr="00394272" w:rsidRDefault="00F41F89" w:rsidP="00F41F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4272">
        <w:rPr>
          <w:rFonts w:ascii="Times New Roman" w:eastAsia="Calibri" w:hAnsi="Times New Roman" w:cs="Times New Roman"/>
          <w:sz w:val="24"/>
          <w:szCs w:val="20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0B3AAC" w:rsidRPr="000B3AAC" w:rsidRDefault="000B3AAC" w:rsidP="00F41F89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AAC" w:rsidRPr="000B3AAC" w:rsidRDefault="000B3AAC" w:rsidP="00F41F89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B3AAC" w:rsidRPr="000B3AAC" w:rsidSect="0033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14B10"/>
    <w:multiLevelType w:val="hybridMultilevel"/>
    <w:tmpl w:val="8E42253A"/>
    <w:lvl w:ilvl="0" w:tplc="87D4522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60E92311"/>
    <w:multiLevelType w:val="hybridMultilevel"/>
    <w:tmpl w:val="EE3E6A1C"/>
    <w:lvl w:ilvl="0" w:tplc="1062FFF0">
      <w:numFmt w:val="bullet"/>
      <w:lvlText w:val="—"/>
      <w:lvlJc w:val="left"/>
      <w:pPr>
        <w:ind w:left="117" w:hanging="339"/>
      </w:pPr>
      <w:rPr>
        <w:rFonts w:ascii="Bookman Old Style" w:eastAsia="Bookman Old Style" w:hAnsi="Bookman Old Style" w:cs="Bookman Old Style" w:hint="default"/>
        <w:color w:val="231F20"/>
        <w:w w:val="110"/>
        <w:sz w:val="21"/>
        <w:szCs w:val="21"/>
        <w:lang w:val="ru-RU" w:eastAsia="ru-RU" w:bidi="ru-RU"/>
      </w:rPr>
    </w:lvl>
    <w:lvl w:ilvl="1" w:tplc="4640959E">
      <w:numFmt w:val="bullet"/>
      <w:lvlText w:val="•"/>
      <w:lvlJc w:val="left"/>
      <w:pPr>
        <w:ind w:left="766" w:hanging="339"/>
      </w:pPr>
      <w:rPr>
        <w:rFonts w:hint="default"/>
        <w:lang w:val="ru-RU" w:eastAsia="ru-RU" w:bidi="ru-RU"/>
      </w:rPr>
    </w:lvl>
    <w:lvl w:ilvl="2" w:tplc="79D0A90C">
      <w:numFmt w:val="bullet"/>
      <w:lvlText w:val="•"/>
      <w:lvlJc w:val="left"/>
      <w:pPr>
        <w:ind w:left="1412" w:hanging="339"/>
      </w:pPr>
      <w:rPr>
        <w:rFonts w:hint="default"/>
        <w:lang w:val="ru-RU" w:eastAsia="ru-RU" w:bidi="ru-RU"/>
      </w:rPr>
    </w:lvl>
    <w:lvl w:ilvl="3" w:tplc="BAFE2DC4">
      <w:numFmt w:val="bullet"/>
      <w:lvlText w:val="•"/>
      <w:lvlJc w:val="left"/>
      <w:pPr>
        <w:ind w:left="2059" w:hanging="339"/>
      </w:pPr>
      <w:rPr>
        <w:rFonts w:hint="default"/>
        <w:lang w:val="ru-RU" w:eastAsia="ru-RU" w:bidi="ru-RU"/>
      </w:rPr>
    </w:lvl>
    <w:lvl w:ilvl="4" w:tplc="391AFAD8">
      <w:numFmt w:val="bullet"/>
      <w:lvlText w:val="•"/>
      <w:lvlJc w:val="left"/>
      <w:pPr>
        <w:ind w:left="2705" w:hanging="339"/>
      </w:pPr>
      <w:rPr>
        <w:rFonts w:hint="default"/>
        <w:lang w:val="ru-RU" w:eastAsia="ru-RU" w:bidi="ru-RU"/>
      </w:rPr>
    </w:lvl>
    <w:lvl w:ilvl="5" w:tplc="CEAE7DD6">
      <w:numFmt w:val="bullet"/>
      <w:lvlText w:val="•"/>
      <w:lvlJc w:val="left"/>
      <w:pPr>
        <w:ind w:left="3351" w:hanging="339"/>
      </w:pPr>
      <w:rPr>
        <w:rFonts w:hint="default"/>
        <w:lang w:val="ru-RU" w:eastAsia="ru-RU" w:bidi="ru-RU"/>
      </w:rPr>
    </w:lvl>
    <w:lvl w:ilvl="6" w:tplc="FD6480F6">
      <w:numFmt w:val="bullet"/>
      <w:lvlText w:val="•"/>
      <w:lvlJc w:val="left"/>
      <w:pPr>
        <w:ind w:left="3998" w:hanging="339"/>
      </w:pPr>
      <w:rPr>
        <w:rFonts w:hint="default"/>
        <w:lang w:val="ru-RU" w:eastAsia="ru-RU" w:bidi="ru-RU"/>
      </w:rPr>
    </w:lvl>
    <w:lvl w:ilvl="7" w:tplc="D8A49012">
      <w:numFmt w:val="bullet"/>
      <w:lvlText w:val="•"/>
      <w:lvlJc w:val="left"/>
      <w:pPr>
        <w:ind w:left="4644" w:hanging="339"/>
      </w:pPr>
      <w:rPr>
        <w:rFonts w:hint="default"/>
        <w:lang w:val="ru-RU" w:eastAsia="ru-RU" w:bidi="ru-RU"/>
      </w:rPr>
    </w:lvl>
    <w:lvl w:ilvl="8" w:tplc="A308D648">
      <w:numFmt w:val="bullet"/>
      <w:lvlText w:val="•"/>
      <w:lvlJc w:val="left"/>
      <w:pPr>
        <w:ind w:left="5290" w:hanging="33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F26"/>
    <w:rsid w:val="00031D63"/>
    <w:rsid w:val="000B3AAC"/>
    <w:rsid w:val="00214F26"/>
    <w:rsid w:val="00F4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AC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AAC"/>
    <w:pPr>
      <w:spacing w:before="200"/>
      <w:ind w:left="720"/>
      <w:contextualSpacing/>
    </w:pPr>
    <w:rPr>
      <w:rFonts w:asciiTheme="minorHAnsi" w:hAnsiTheme="minorHAnsi"/>
      <w:sz w:val="20"/>
      <w:szCs w:val="20"/>
      <w:lang w:val="en-US" w:bidi="en-US"/>
    </w:rPr>
  </w:style>
  <w:style w:type="character" w:styleId="a4">
    <w:name w:val="Strong"/>
    <w:uiPriority w:val="22"/>
    <w:qFormat/>
    <w:rsid w:val="00F41F89"/>
    <w:rPr>
      <w:b/>
      <w:bCs/>
    </w:rPr>
  </w:style>
  <w:style w:type="paragraph" w:styleId="a5">
    <w:name w:val="Normal (Web)"/>
    <w:basedOn w:val="a"/>
    <w:uiPriority w:val="99"/>
    <w:unhideWhenUsed/>
    <w:rsid w:val="00F41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F41F8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41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F41F89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F41F8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2021-06-26T20:06:00Z</dcterms:created>
  <dcterms:modified xsi:type="dcterms:W3CDTF">2021-06-26T20:27:00Z</dcterms:modified>
</cp:coreProperties>
</file>