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06C" w:rsidRPr="00B0006C" w:rsidRDefault="00B0006C" w:rsidP="00B0006C">
      <w:pPr>
        <w:pStyle w:val="a3"/>
        <w:jc w:val="center"/>
        <w:rPr>
          <w:color w:val="000000"/>
          <w:sz w:val="28"/>
          <w:szCs w:val="27"/>
        </w:rPr>
      </w:pPr>
      <w:r w:rsidRPr="00B0006C">
        <w:rPr>
          <w:color w:val="000000"/>
          <w:sz w:val="28"/>
          <w:szCs w:val="27"/>
        </w:rPr>
        <w:t>Уважаемые родители (законные представители)!</w:t>
      </w:r>
    </w:p>
    <w:p w:rsidR="00B0006C" w:rsidRPr="00B0006C" w:rsidRDefault="00B0006C" w:rsidP="00B0006C">
      <w:pPr>
        <w:pStyle w:val="a3"/>
        <w:rPr>
          <w:color w:val="000000"/>
          <w:sz w:val="28"/>
          <w:szCs w:val="27"/>
        </w:rPr>
      </w:pPr>
      <w:bookmarkStart w:id="0" w:name="_GoBack"/>
      <w:bookmarkEnd w:id="0"/>
      <w:proofErr w:type="gramStart"/>
      <w:r w:rsidRPr="00B0006C">
        <w:rPr>
          <w:color w:val="000000"/>
          <w:sz w:val="28"/>
          <w:szCs w:val="27"/>
        </w:rPr>
        <w:t>Информируем, что в августе 2024 года разработчиками региональной платформы внесены изменения в Государственную информационную систему Волгоградской области «Единая информационная система Волгоградской области в сфере образования» (далее – ГИС «Образование») в части добавления функционала по приему заявлений на перевод воспитанников из одного муниципального образовательного учреждения (далее – МОУ), осуществляющего образовательную деятельность по образовательным программам дошкольного образования, в другое.</w:t>
      </w:r>
      <w:proofErr w:type="gramEnd"/>
    </w:p>
    <w:p w:rsidR="00B0006C" w:rsidRPr="00B0006C" w:rsidRDefault="00B0006C" w:rsidP="00B0006C">
      <w:pPr>
        <w:pStyle w:val="a3"/>
        <w:rPr>
          <w:color w:val="000000"/>
          <w:sz w:val="28"/>
          <w:szCs w:val="27"/>
        </w:rPr>
      </w:pPr>
      <w:r w:rsidRPr="00B0006C">
        <w:rPr>
          <w:color w:val="000000"/>
          <w:sz w:val="28"/>
          <w:szCs w:val="27"/>
        </w:rPr>
        <w:t xml:space="preserve">В связи с </w:t>
      </w:r>
      <w:proofErr w:type="gramStart"/>
      <w:r w:rsidRPr="00B0006C">
        <w:rPr>
          <w:color w:val="000000"/>
          <w:sz w:val="28"/>
          <w:szCs w:val="27"/>
        </w:rPr>
        <w:t>вышеизложенным</w:t>
      </w:r>
      <w:proofErr w:type="gramEnd"/>
      <w:r w:rsidRPr="00B0006C">
        <w:rPr>
          <w:color w:val="000000"/>
          <w:sz w:val="28"/>
          <w:szCs w:val="27"/>
        </w:rPr>
        <w:t xml:space="preserve"> сообщаем, что:</w:t>
      </w:r>
    </w:p>
    <w:p w:rsidR="00B0006C" w:rsidRPr="00B0006C" w:rsidRDefault="00B0006C" w:rsidP="00B0006C">
      <w:pPr>
        <w:pStyle w:val="a3"/>
        <w:rPr>
          <w:color w:val="000000"/>
          <w:sz w:val="28"/>
          <w:szCs w:val="27"/>
        </w:rPr>
      </w:pPr>
      <w:r w:rsidRPr="00B0006C">
        <w:rPr>
          <w:color w:val="000000"/>
          <w:sz w:val="28"/>
          <w:szCs w:val="27"/>
        </w:rPr>
        <w:t xml:space="preserve">1. </w:t>
      </w:r>
      <w:proofErr w:type="gramStart"/>
      <w:r w:rsidRPr="00B0006C">
        <w:rPr>
          <w:color w:val="000000"/>
          <w:sz w:val="28"/>
          <w:szCs w:val="27"/>
        </w:rPr>
        <w:t>Перевод воспитанников из одного МОУ Волгограда в другое производится в соответствии с Порядком и условиями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утвержденным приказом Министерства образования и науки Российской Федерации от 28.12.2015 № 1527, в порядке, предусмотренном пунктами 8, 9 Порядка</w:t>
      </w:r>
      <w:proofErr w:type="gramEnd"/>
      <w:r w:rsidRPr="00B0006C">
        <w:rPr>
          <w:color w:val="000000"/>
          <w:sz w:val="28"/>
          <w:szCs w:val="27"/>
        </w:rPr>
        <w:t xml:space="preserve"> приема на </w:t>
      </w:r>
      <w:proofErr w:type="gramStart"/>
      <w:r w:rsidRPr="00B0006C">
        <w:rPr>
          <w:color w:val="000000"/>
          <w:sz w:val="28"/>
          <w:szCs w:val="27"/>
        </w:rPr>
        <w:t>обучение по</w:t>
      </w:r>
      <w:proofErr w:type="gramEnd"/>
      <w:r w:rsidRPr="00B0006C">
        <w:rPr>
          <w:color w:val="000000"/>
          <w:sz w:val="28"/>
          <w:szCs w:val="27"/>
        </w:rPr>
        <w:t xml:space="preserve"> образовательным программам дошкольного образования, утвержденного приказом Министерства просвещения Российской Федерации от 15.05.2020 № 236 «Об утверждении Порядка приема на обучение по образовательным программам дошкольного образования»;</w:t>
      </w:r>
    </w:p>
    <w:p w:rsidR="00B0006C" w:rsidRPr="00B0006C" w:rsidRDefault="00B0006C" w:rsidP="00B0006C">
      <w:pPr>
        <w:pStyle w:val="a3"/>
        <w:rPr>
          <w:color w:val="000000"/>
          <w:sz w:val="28"/>
          <w:szCs w:val="27"/>
        </w:rPr>
      </w:pPr>
      <w:r w:rsidRPr="00B0006C">
        <w:rPr>
          <w:color w:val="000000"/>
          <w:sz w:val="28"/>
          <w:szCs w:val="27"/>
        </w:rPr>
        <w:t>2. Заявление на перевод от родителей (законных представителей) подается в электронном виде через федеральную государственную информационную систему «Единый портал государственных и муниципальных услуг (функций)» (www.gosuslugi.ru).</w:t>
      </w:r>
    </w:p>
    <w:p w:rsidR="00B0006C" w:rsidRPr="00B0006C" w:rsidRDefault="00B0006C" w:rsidP="00B0006C">
      <w:pPr>
        <w:pStyle w:val="a3"/>
        <w:rPr>
          <w:color w:val="000000"/>
          <w:sz w:val="28"/>
          <w:szCs w:val="27"/>
        </w:rPr>
      </w:pPr>
      <w:r w:rsidRPr="00B0006C">
        <w:rPr>
          <w:color w:val="000000"/>
          <w:sz w:val="28"/>
          <w:szCs w:val="27"/>
        </w:rPr>
        <w:t xml:space="preserve">3. Обращаем внимание, что удовлетворение потребности в переводе осуществляется в порядке общей очереди по дате подачи заявления с учетом граждан льготных категорий при появлении вакантного места </w:t>
      </w:r>
      <w:proofErr w:type="gramStart"/>
      <w:r w:rsidRPr="00B0006C">
        <w:rPr>
          <w:color w:val="000000"/>
          <w:sz w:val="28"/>
          <w:szCs w:val="27"/>
        </w:rPr>
        <w:t>в</w:t>
      </w:r>
      <w:proofErr w:type="gramEnd"/>
      <w:r w:rsidRPr="00B0006C">
        <w:rPr>
          <w:color w:val="000000"/>
          <w:sz w:val="28"/>
          <w:szCs w:val="27"/>
        </w:rPr>
        <w:t xml:space="preserve"> желаемых МОУ. Если гражданин, подавший заявление на перевод, относится к льготным категориям, он также пользуется своей льготой и при переводе.</w:t>
      </w:r>
    </w:p>
    <w:p w:rsidR="00B0006C" w:rsidRPr="00B0006C" w:rsidRDefault="00B0006C" w:rsidP="00B0006C">
      <w:pPr>
        <w:pStyle w:val="a3"/>
        <w:rPr>
          <w:color w:val="000000"/>
          <w:sz w:val="28"/>
          <w:szCs w:val="27"/>
        </w:rPr>
      </w:pPr>
      <w:r w:rsidRPr="00B0006C">
        <w:rPr>
          <w:color w:val="000000"/>
          <w:sz w:val="28"/>
          <w:szCs w:val="27"/>
        </w:rPr>
        <w:t>4. Заявления на перевод, не внесенные в ГИС «Образование», комиссиями по комплектованию не могут быть удовлетворены</w:t>
      </w:r>
    </w:p>
    <w:p w:rsidR="003F3D07" w:rsidRPr="00B0006C" w:rsidRDefault="003F3D07" w:rsidP="00B0006C">
      <w:pPr>
        <w:rPr>
          <w:sz w:val="24"/>
        </w:rPr>
      </w:pPr>
    </w:p>
    <w:sectPr w:rsidR="003F3D07" w:rsidRPr="00B0006C" w:rsidSect="00B0006C">
      <w:pgSz w:w="11906" w:h="16838"/>
      <w:pgMar w:top="1134" w:right="850" w:bottom="1134" w:left="1701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ED9"/>
    <w:rsid w:val="003F3D07"/>
    <w:rsid w:val="00B0006C"/>
    <w:rsid w:val="00F64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64ED9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64ED9"/>
    <w:rPr>
      <w:b/>
      <w:bCs/>
    </w:rPr>
  </w:style>
  <w:style w:type="character" w:styleId="a5">
    <w:name w:val="Hyperlink"/>
    <w:basedOn w:val="a0"/>
    <w:uiPriority w:val="99"/>
    <w:semiHidden/>
    <w:unhideWhenUsed/>
    <w:rsid w:val="00F64ED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64ED9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64ED9"/>
    <w:rPr>
      <w:b/>
      <w:bCs/>
    </w:rPr>
  </w:style>
  <w:style w:type="character" w:styleId="a5">
    <w:name w:val="Hyperlink"/>
    <w:basedOn w:val="a0"/>
    <w:uiPriority w:val="99"/>
    <w:semiHidden/>
    <w:unhideWhenUsed/>
    <w:rsid w:val="00F64E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24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2025-03-06T09:10:00Z</dcterms:created>
  <dcterms:modified xsi:type="dcterms:W3CDTF">2025-03-06T11:51:00Z</dcterms:modified>
</cp:coreProperties>
</file>