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713" w:rsidRDefault="00143713" w:rsidP="00347517">
      <w:pPr>
        <w:jc w:val="center"/>
        <w:textAlignment w:val="baseline"/>
        <w:rPr>
          <w:bCs/>
          <w:color w:val="000000"/>
        </w:rPr>
      </w:pPr>
    </w:p>
    <w:p w:rsidR="00143713" w:rsidRDefault="00143713" w:rsidP="00347517">
      <w:pPr>
        <w:jc w:val="center"/>
        <w:textAlignment w:val="baseline"/>
        <w:rPr>
          <w:bCs/>
          <w:color w:val="000000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2836"/>
        <w:gridCol w:w="3402"/>
        <w:gridCol w:w="3827"/>
      </w:tblGrid>
      <w:tr w:rsidR="00143713" w:rsidRPr="00E333BC" w:rsidTr="00143713">
        <w:tc>
          <w:tcPr>
            <w:tcW w:w="2836" w:type="dxa"/>
            <w:shd w:val="clear" w:color="auto" w:fill="auto"/>
          </w:tcPr>
          <w:p w:rsidR="00143713" w:rsidRPr="00403DCE" w:rsidRDefault="00143713" w:rsidP="00041061">
            <w:pPr>
              <w:jc w:val="both"/>
            </w:pPr>
            <w:r w:rsidRPr="00403DCE">
              <w:t>Согласовано педагогическим советом</w:t>
            </w:r>
          </w:p>
          <w:p w:rsidR="00143713" w:rsidRDefault="00143713" w:rsidP="00041061">
            <w:pPr>
              <w:keepNext/>
              <w:keepLines/>
              <w:widowControl w:val="0"/>
              <w:outlineLvl w:val="0"/>
            </w:pPr>
            <w:r>
              <w:t>(</w:t>
            </w:r>
            <w:proofErr w:type="gramStart"/>
            <w:r>
              <w:t>протокол</w:t>
            </w:r>
            <w:proofErr w:type="gramEnd"/>
            <w:r>
              <w:t xml:space="preserve"> № 6</w:t>
            </w:r>
            <w:r w:rsidRPr="00403DCE">
              <w:t xml:space="preserve"> </w:t>
            </w:r>
          </w:p>
          <w:p w:rsidR="00143713" w:rsidRPr="00E333BC" w:rsidRDefault="00143713" w:rsidP="00041061">
            <w:pPr>
              <w:keepNext/>
              <w:keepLines/>
              <w:widowControl w:val="0"/>
              <w:outlineLvl w:val="0"/>
              <w:rPr>
                <w:shd w:val="clear" w:color="auto" w:fill="FFFFFF"/>
              </w:rPr>
            </w:pPr>
            <w:proofErr w:type="gramStart"/>
            <w:r>
              <w:t>от</w:t>
            </w:r>
            <w:proofErr w:type="gramEnd"/>
            <w:r>
              <w:t xml:space="preserve"> 25.01.2018</w:t>
            </w:r>
            <w:r w:rsidRPr="00403DCE">
              <w:t xml:space="preserve"> года.)</w:t>
            </w:r>
          </w:p>
          <w:p w:rsidR="00143713" w:rsidRPr="00E333BC" w:rsidRDefault="00143713" w:rsidP="00041061">
            <w:pPr>
              <w:shd w:val="clear" w:color="auto" w:fill="FFFFFF"/>
              <w:ind w:right="57"/>
              <w:rPr>
                <w:b/>
                <w:sz w:val="28"/>
                <w:szCs w:val="28"/>
              </w:rPr>
            </w:pPr>
          </w:p>
          <w:p w:rsidR="00143713" w:rsidRPr="00E333BC" w:rsidRDefault="00143713" w:rsidP="00041061">
            <w:pPr>
              <w:jc w:val="right"/>
              <w:rPr>
                <w:bCs/>
              </w:rPr>
            </w:pPr>
          </w:p>
        </w:tc>
        <w:tc>
          <w:tcPr>
            <w:tcW w:w="3402" w:type="dxa"/>
            <w:shd w:val="clear" w:color="auto" w:fill="auto"/>
          </w:tcPr>
          <w:p w:rsidR="00143713" w:rsidRPr="00E333BC" w:rsidRDefault="00143713" w:rsidP="00041061">
            <w:pPr>
              <w:shd w:val="clear" w:color="auto" w:fill="FFFFFF"/>
              <w:rPr>
                <w:bCs/>
              </w:rPr>
            </w:pPr>
            <w:r w:rsidRPr="00E333BC">
              <w:rPr>
                <w:bCs/>
              </w:rPr>
              <w:t>Положение принято с учетом мнения выборных</w:t>
            </w:r>
          </w:p>
          <w:p w:rsidR="00143713" w:rsidRPr="00E333BC" w:rsidRDefault="00143713" w:rsidP="00041061">
            <w:pPr>
              <w:shd w:val="clear" w:color="auto" w:fill="FFFFFF"/>
              <w:rPr>
                <w:bCs/>
              </w:rPr>
            </w:pPr>
            <w:proofErr w:type="gramStart"/>
            <w:r w:rsidRPr="00E333BC">
              <w:rPr>
                <w:bCs/>
              </w:rPr>
              <w:t>представителей</w:t>
            </w:r>
            <w:proofErr w:type="gramEnd"/>
            <w:r w:rsidRPr="00E333BC">
              <w:rPr>
                <w:bCs/>
              </w:rPr>
              <w:t xml:space="preserve"> обучающихся, родителей </w:t>
            </w:r>
          </w:p>
          <w:p w:rsidR="00143713" w:rsidRPr="00E333BC" w:rsidRDefault="00143713" w:rsidP="00041061">
            <w:pPr>
              <w:shd w:val="clear" w:color="auto" w:fill="FFFFFF"/>
              <w:rPr>
                <w:bCs/>
              </w:rPr>
            </w:pPr>
            <w:r w:rsidRPr="00E333BC">
              <w:rPr>
                <w:bCs/>
              </w:rPr>
              <w:t>(</w:t>
            </w:r>
            <w:proofErr w:type="gramStart"/>
            <w:r w:rsidRPr="00E333BC">
              <w:rPr>
                <w:bCs/>
              </w:rPr>
              <w:t>законных</w:t>
            </w:r>
            <w:proofErr w:type="gramEnd"/>
            <w:r w:rsidRPr="00E333BC">
              <w:rPr>
                <w:bCs/>
              </w:rPr>
              <w:t xml:space="preserve"> представителей) несовершеннолетних</w:t>
            </w:r>
          </w:p>
          <w:p w:rsidR="00143713" w:rsidRPr="00E333BC" w:rsidRDefault="00143713" w:rsidP="00041061">
            <w:pPr>
              <w:shd w:val="clear" w:color="auto" w:fill="FFFFFF"/>
              <w:rPr>
                <w:bCs/>
              </w:rPr>
            </w:pPr>
            <w:proofErr w:type="gramStart"/>
            <w:r w:rsidRPr="00E333BC">
              <w:rPr>
                <w:bCs/>
              </w:rPr>
              <w:t>обучающихся</w:t>
            </w:r>
            <w:proofErr w:type="gramEnd"/>
            <w:r w:rsidRPr="00E333BC">
              <w:rPr>
                <w:bCs/>
              </w:rPr>
              <w:t xml:space="preserve"> и работников Организации, </w:t>
            </w:r>
          </w:p>
          <w:p w:rsidR="00143713" w:rsidRPr="00E333BC" w:rsidRDefault="00143713" w:rsidP="00041061">
            <w:pPr>
              <w:shd w:val="clear" w:color="auto" w:fill="FFFFFF"/>
              <w:rPr>
                <w:bCs/>
              </w:rPr>
            </w:pPr>
            <w:proofErr w:type="gramStart"/>
            <w:r w:rsidRPr="00E333BC">
              <w:rPr>
                <w:bCs/>
              </w:rPr>
              <w:t>входящих</w:t>
            </w:r>
            <w:proofErr w:type="gramEnd"/>
            <w:r w:rsidRPr="00E333BC">
              <w:rPr>
                <w:bCs/>
              </w:rPr>
              <w:t xml:space="preserve"> в Совет школы</w:t>
            </w:r>
          </w:p>
          <w:p w:rsidR="00143713" w:rsidRPr="00E333BC" w:rsidRDefault="00143713" w:rsidP="00041061">
            <w:pPr>
              <w:pStyle w:val="a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333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E3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  <w:proofErr w:type="gramEnd"/>
            <w:r w:rsidRPr="00E333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3 от 25.01.2018 г</w:t>
            </w:r>
            <w:r w:rsidRPr="00E333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)</w:t>
            </w:r>
          </w:p>
          <w:p w:rsidR="00143713" w:rsidRPr="00E333BC" w:rsidRDefault="00143713" w:rsidP="00041061">
            <w:pPr>
              <w:jc w:val="right"/>
              <w:rPr>
                <w:bCs/>
              </w:rPr>
            </w:pPr>
          </w:p>
        </w:tc>
        <w:tc>
          <w:tcPr>
            <w:tcW w:w="3827" w:type="dxa"/>
            <w:shd w:val="clear" w:color="auto" w:fill="auto"/>
          </w:tcPr>
          <w:p w:rsidR="00143713" w:rsidRPr="00E333BC" w:rsidRDefault="00143713" w:rsidP="00041061">
            <w:pPr>
              <w:shd w:val="clear" w:color="auto" w:fill="FFFFFF"/>
              <w:jc w:val="right"/>
              <w:rPr>
                <w:bCs/>
              </w:rPr>
            </w:pPr>
            <w:r w:rsidRPr="00E333BC">
              <w:rPr>
                <w:bCs/>
              </w:rPr>
              <w:t xml:space="preserve">УТВЕРЖДАЮ </w:t>
            </w:r>
          </w:p>
          <w:p w:rsidR="00143713" w:rsidRPr="00E333BC" w:rsidRDefault="00143713" w:rsidP="00041061">
            <w:pPr>
              <w:shd w:val="clear" w:color="auto" w:fill="FFFFFF"/>
              <w:jc w:val="right"/>
              <w:rPr>
                <w:bCs/>
              </w:rPr>
            </w:pPr>
            <w:r w:rsidRPr="00E333BC">
              <w:rPr>
                <w:bCs/>
              </w:rPr>
              <w:t xml:space="preserve">Директор школы </w:t>
            </w:r>
          </w:p>
          <w:p w:rsidR="00143713" w:rsidRPr="00E333BC" w:rsidRDefault="00143713" w:rsidP="00041061">
            <w:pPr>
              <w:shd w:val="clear" w:color="auto" w:fill="FFFFFF"/>
              <w:jc w:val="right"/>
              <w:rPr>
                <w:bCs/>
              </w:rPr>
            </w:pPr>
            <w:r w:rsidRPr="00E333BC">
              <w:rPr>
                <w:bCs/>
              </w:rPr>
              <w:softHyphen/>
            </w:r>
            <w:r w:rsidRPr="00E333BC">
              <w:rPr>
                <w:bCs/>
              </w:rPr>
              <w:softHyphen/>
              <w:t xml:space="preserve">______ Н.И.Демидова </w:t>
            </w:r>
          </w:p>
          <w:p w:rsidR="00143713" w:rsidRPr="00403DCE" w:rsidRDefault="00143713" w:rsidP="00041061">
            <w:pPr>
              <w:jc w:val="right"/>
            </w:pPr>
            <w:r>
              <w:t>Приказ № 22/1«25» января 2018</w:t>
            </w:r>
            <w:r w:rsidRPr="00403DCE">
              <w:t xml:space="preserve"> г.</w:t>
            </w:r>
          </w:p>
          <w:p w:rsidR="00143713" w:rsidRPr="00E333BC" w:rsidRDefault="00143713" w:rsidP="00041061">
            <w:pPr>
              <w:jc w:val="right"/>
              <w:rPr>
                <w:bCs/>
              </w:rPr>
            </w:pPr>
          </w:p>
        </w:tc>
      </w:tr>
    </w:tbl>
    <w:p w:rsidR="00143713" w:rsidRDefault="00143713" w:rsidP="00347517">
      <w:pPr>
        <w:jc w:val="center"/>
        <w:textAlignment w:val="baseline"/>
        <w:rPr>
          <w:bCs/>
          <w:color w:val="000000"/>
        </w:rPr>
      </w:pPr>
      <w:bookmarkStart w:id="0" w:name="_GoBack"/>
    </w:p>
    <w:p w:rsidR="00347517" w:rsidRPr="00347517" w:rsidRDefault="00347517" w:rsidP="00347517">
      <w:pPr>
        <w:jc w:val="center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Положение</w:t>
      </w:r>
    </w:p>
    <w:p w:rsidR="00347517" w:rsidRDefault="00347517" w:rsidP="00347517">
      <w:pPr>
        <w:jc w:val="center"/>
        <w:textAlignment w:val="baseline"/>
        <w:rPr>
          <w:b/>
          <w:bCs/>
          <w:color w:val="373737"/>
          <w:bdr w:val="none" w:sz="0" w:space="0" w:color="auto" w:frame="1"/>
        </w:rPr>
      </w:pPr>
      <w:proofErr w:type="gramStart"/>
      <w:r w:rsidRPr="00347517">
        <w:rPr>
          <w:b/>
          <w:bCs/>
          <w:color w:val="373737"/>
          <w:bdr w:val="none" w:sz="0" w:space="0" w:color="auto" w:frame="1"/>
        </w:rPr>
        <w:t>о</w:t>
      </w:r>
      <w:proofErr w:type="gramEnd"/>
      <w:r w:rsidRPr="00347517">
        <w:rPr>
          <w:b/>
          <w:bCs/>
          <w:color w:val="373737"/>
          <w:bdr w:val="none" w:sz="0" w:space="0" w:color="auto" w:frame="1"/>
        </w:rPr>
        <w:t xml:space="preserve"> психолого-медико-педагогическом консилиуме в </w:t>
      </w:r>
      <w:r>
        <w:rPr>
          <w:b/>
          <w:bCs/>
          <w:color w:val="373737"/>
          <w:bdr w:val="none" w:sz="0" w:space="0" w:color="auto" w:frame="1"/>
        </w:rPr>
        <w:t xml:space="preserve">МБОУ </w:t>
      </w:r>
      <w:r w:rsidR="00143713">
        <w:rPr>
          <w:b/>
          <w:bCs/>
          <w:color w:val="373737"/>
          <w:bdr w:val="none" w:sz="0" w:space="0" w:color="auto" w:frame="1"/>
        </w:rPr>
        <w:t>Кагальниц</w:t>
      </w:r>
      <w:r>
        <w:rPr>
          <w:b/>
          <w:bCs/>
          <w:color w:val="373737"/>
          <w:bdr w:val="none" w:sz="0" w:space="0" w:color="auto" w:frame="1"/>
        </w:rPr>
        <w:t>кая СОШ.</w:t>
      </w:r>
    </w:p>
    <w:bookmarkEnd w:id="0"/>
    <w:p w:rsidR="00143713" w:rsidRPr="00347517" w:rsidRDefault="00143713" w:rsidP="00347517">
      <w:pPr>
        <w:jc w:val="center"/>
        <w:textAlignment w:val="baseline"/>
        <w:rPr>
          <w:color w:val="373737"/>
        </w:rPr>
      </w:pPr>
    </w:p>
    <w:p w:rsidR="00347517" w:rsidRPr="00347517" w:rsidRDefault="00347517" w:rsidP="00347517">
      <w:pPr>
        <w:numPr>
          <w:ilvl w:val="0"/>
          <w:numId w:val="1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Общие положения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1.1. Настоящее положение разработано в соответствии с Законом РФ «Об образовании в Российской Федерации» №273-ФЗ от 29.12.2012 г., письмом министерства образования РФ от 27 марта 2000 г. №27/901-6 «О психолого-медико-педагогическом консилиуме (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) образовательного учреждения».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1.2. Психолого-медико-педагогический консилиум (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) — это совещательный, систематически действующий орган при администрации школы. </w:t>
      </w:r>
      <w:proofErr w:type="spellStart"/>
      <w:r w:rsidRPr="00347517">
        <w:rPr>
          <w:color w:val="373737"/>
        </w:rPr>
        <w:t>Психолого</w:t>
      </w:r>
      <w:proofErr w:type="spellEnd"/>
      <w:r w:rsidRPr="00347517">
        <w:rPr>
          <w:color w:val="373737"/>
        </w:rPr>
        <w:t xml:space="preserve"> – </w:t>
      </w:r>
      <w:proofErr w:type="spellStart"/>
      <w:r w:rsidRPr="00347517">
        <w:rPr>
          <w:color w:val="373737"/>
        </w:rPr>
        <w:t>медико</w:t>
      </w:r>
      <w:proofErr w:type="spellEnd"/>
      <w:r w:rsidRPr="00347517">
        <w:rPr>
          <w:color w:val="373737"/>
        </w:rPr>
        <w:t xml:space="preserve"> - педагогический консилиум (в дальнейшем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) является структурным подразделением школы. Создается приказом директора школы на текущий учебный год. Деятельность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направлена на решение задач, связанных со своевременным выявлением детей с проблемами в развитии, организацией </w:t>
      </w:r>
      <w:proofErr w:type="spellStart"/>
      <w:r w:rsidRPr="00347517">
        <w:rPr>
          <w:color w:val="373737"/>
        </w:rPr>
        <w:t>психолого</w:t>
      </w:r>
      <w:proofErr w:type="spellEnd"/>
      <w:r w:rsidRPr="00347517">
        <w:rPr>
          <w:color w:val="373737"/>
        </w:rPr>
        <w:t xml:space="preserve"> – </w:t>
      </w:r>
      <w:proofErr w:type="spellStart"/>
      <w:r w:rsidRPr="00347517">
        <w:rPr>
          <w:color w:val="373737"/>
        </w:rPr>
        <w:t>медико</w:t>
      </w:r>
      <w:proofErr w:type="spellEnd"/>
      <w:r w:rsidRPr="00347517">
        <w:rPr>
          <w:color w:val="373737"/>
        </w:rPr>
        <w:t xml:space="preserve"> – социально - педагогического сопровождения их образования, исходя из индивидуальных особенностей развития каждого ребенка. Является элементом системы по созданию адекватных условий обучения и </w:t>
      </w:r>
      <w:proofErr w:type="spellStart"/>
      <w:r w:rsidRPr="00347517">
        <w:rPr>
          <w:color w:val="373737"/>
        </w:rPr>
        <w:t>психолого</w:t>
      </w:r>
      <w:proofErr w:type="spellEnd"/>
      <w:r w:rsidRPr="00347517">
        <w:rPr>
          <w:color w:val="373737"/>
        </w:rPr>
        <w:t xml:space="preserve"> - педагогической коррекции для детей с особенностями в развитии.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1.3. Основная цель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 — выработка коллективного решения о содержании обучения и способах профессионально-педагогического влияния на обучающихся. Такие решения принимаются на основе представленных учителями, педагогом-психологом, социальным педагогом диагностических и аналитических данных об особенностях конкретного учащегося, группы учащихся или класса.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1.4. В состав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входят постоянные участники — заместитель директора школы по учебно-воспитательной работе, педагог-психолог, </w:t>
      </w:r>
      <w:proofErr w:type="spellStart"/>
      <w:r w:rsidRPr="00347517">
        <w:rPr>
          <w:color w:val="373737"/>
        </w:rPr>
        <w:t>cоциальный</w:t>
      </w:r>
      <w:proofErr w:type="spellEnd"/>
      <w:r w:rsidRPr="00347517">
        <w:rPr>
          <w:color w:val="373737"/>
        </w:rPr>
        <w:t xml:space="preserve"> педагог и дополнительно привлекаемые специалисты в зависимости от специфики рассматриваемого вопроса.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1.5. Общее руководство деятельностью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осуществляют заместитель директора по учебно-воспитательной работе.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1.6. Порядок открытия и ликвидации, условия материально-технического обеспечения, финансирование деятельности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, а также контроль за его работой определяется школой.</w:t>
      </w:r>
    </w:p>
    <w:p w:rsidR="00347517" w:rsidRPr="00347517" w:rsidRDefault="00347517" w:rsidP="00347517">
      <w:pPr>
        <w:numPr>
          <w:ilvl w:val="0"/>
          <w:numId w:val="2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 xml:space="preserve">Принципы деятельности </w:t>
      </w:r>
      <w:proofErr w:type="spellStart"/>
      <w:r w:rsidRPr="00347517">
        <w:rPr>
          <w:b/>
          <w:bCs/>
          <w:color w:val="373737"/>
          <w:bdr w:val="none" w:sz="0" w:space="0" w:color="auto" w:frame="1"/>
        </w:rPr>
        <w:t>ПМПк</w:t>
      </w:r>
      <w:proofErr w:type="spellEnd"/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Основополагающим в работе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являются принципы:</w:t>
      </w:r>
    </w:p>
    <w:p w:rsidR="00347517" w:rsidRPr="00347517" w:rsidRDefault="00347517" w:rsidP="00347517">
      <w:pPr>
        <w:numPr>
          <w:ilvl w:val="0"/>
          <w:numId w:val="3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 xml:space="preserve">уважения личности и опоры на положительные качества ребенка. </w:t>
      </w:r>
      <w:proofErr w:type="spellStart"/>
      <w:r w:rsidRPr="00347517">
        <w:rPr>
          <w:color w:val="373737"/>
        </w:rPr>
        <w:t>Coбеседования</w:t>
      </w:r>
      <w:proofErr w:type="spellEnd"/>
      <w:r w:rsidRPr="00347517">
        <w:rPr>
          <w:color w:val="373737"/>
        </w:rPr>
        <w:t xml:space="preserve"> с учащимися в ходе заседаний нацелены на распознавание в одинаковой степени как недостатков развития, так и положительного потенциала ребенка;</w:t>
      </w:r>
    </w:p>
    <w:p w:rsidR="00347517" w:rsidRPr="00347517" w:rsidRDefault="00347517" w:rsidP="00347517">
      <w:pPr>
        <w:numPr>
          <w:ilvl w:val="0"/>
          <w:numId w:val="3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 xml:space="preserve">максимальной </w:t>
      </w:r>
      <w:proofErr w:type="spellStart"/>
      <w:r w:rsidRPr="00347517">
        <w:rPr>
          <w:color w:val="373737"/>
        </w:rPr>
        <w:t>педагогизации</w:t>
      </w:r>
      <w:proofErr w:type="spellEnd"/>
      <w:r w:rsidRPr="00347517">
        <w:rPr>
          <w:color w:val="373737"/>
        </w:rPr>
        <w:t xml:space="preserve"> диагностики, который определяет приоритет педагогических задач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и предполагает, что смысл консилиума — в интеграции психологических и педагогических знаний. Каждая выявленная особенность развития </w:t>
      </w:r>
      <w:r w:rsidRPr="00347517">
        <w:rPr>
          <w:color w:val="373737"/>
        </w:rPr>
        <w:lastRenderedPageBreak/>
        <w:t>должна быть последовательно осмыслена с точки зрения тенденций ближайшего развития и с учетом этого трансформирована в конкретную воспитательную меру;</w:t>
      </w:r>
    </w:p>
    <w:p w:rsidR="00347517" w:rsidRPr="00347517" w:rsidRDefault="00347517" w:rsidP="00347517">
      <w:pPr>
        <w:numPr>
          <w:ilvl w:val="0"/>
          <w:numId w:val="3"/>
        </w:numPr>
        <w:ind w:left="0"/>
        <w:textAlignment w:val="baseline"/>
        <w:rPr>
          <w:color w:val="373737"/>
        </w:rPr>
      </w:pPr>
      <w:proofErr w:type="gramStart"/>
      <w:r w:rsidRPr="00347517">
        <w:rPr>
          <w:color w:val="373737"/>
        </w:rPr>
        <w:t>закрытости</w:t>
      </w:r>
      <w:proofErr w:type="gramEnd"/>
      <w:r w:rsidRPr="00347517">
        <w:rPr>
          <w:color w:val="373737"/>
        </w:rPr>
        <w:t xml:space="preserve"> информации, предполагающий строгое соблюдение этических принципов участниками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. Конкретизация и обнаружение противоречий трудностей развития не должны привести к снижению самооценки учащегося, углубить проблемы взаимоотношения со сверстниками и учителями. Строго должна соблюдаться тайна психолого-медико-педагогической диагностики. Информация о психической патологии, неблагоприятном статусе в коллективе и другие данные, разглашение которых может повредить ребенку, не подлежат публично</w:t>
      </w:r>
      <w:r w:rsidR="00143713">
        <w:rPr>
          <w:color w:val="373737"/>
        </w:rPr>
        <w:t>му обсуждению вне заседания ПМПК</w:t>
      </w:r>
      <w:r w:rsidRPr="00347517">
        <w:rPr>
          <w:color w:val="373737"/>
        </w:rPr>
        <w:t>.</w:t>
      </w:r>
    </w:p>
    <w:p w:rsidR="00347517" w:rsidRPr="00347517" w:rsidRDefault="00347517" w:rsidP="00347517">
      <w:pPr>
        <w:numPr>
          <w:ilvl w:val="0"/>
          <w:numId w:val="4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Задачи психолого-медико-педагогического консилиума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3.1. Целью работы консилиума является обеспечение </w:t>
      </w:r>
      <w:proofErr w:type="spellStart"/>
      <w:r w:rsidRPr="00347517">
        <w:rPr>
          <w:color w:val="373737"/>
        </w:rPr>
        <w:t>диагностико</w:t>
      </w:r>
      <w:proofErr w:type="spellEnd"/>
      <w:r w:rsidRPr="00347517">
        <w:rPr>
          <w:color w:val="373737"/>
        </w:rPr>
        <w:t>-</w:t>
      </w:r>
      <w:proofErr w:type="gramStart"/>
      <w:r w:rsidRPr="00347517">
        <w:rPr>
          <w:color w:val="373737"/>
        </w:rPr>
        <w:t>коррекционного,  психолого</w:t>
      </w:r>
      <w:proofErr w:type="gramEnd"/>
      <w:r w:rsidRPr="00347517">
        <w:rPr>
          <w:color w:val="373737"/>
        </w:rPr>
        <w:t>-медико-педагогического сопровождения обучающихся (классов) с особыми образовательными потребностями, исходя из реальных возможностей и в соответствии со специальными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образовательными потребностями, возрастными и индивидуальными особенностями, состоянием соматического и нервно-психического здоровья, для получения ими качественного образования и позитивной социализации.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3.2.Задачи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: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-своевременное выявление детей школьного возраста, имеющих отклонения в физическом, интеллектуальном и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Эмоциональном развитии, трудности в обучении и школьной адаптации;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-выявление актуальных и резервных возможностей развития обучающихся;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-анализ и организация исполнения рекомендаций психолого-медико-педагогической комиссии (далее ПМПК), клинико-экспертных комиссий, отдельных специалистов, обследовавших детей;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-определение и конкретизация специальных условий, содержания и способов организации психолого-медико-педагогического сопровождения детей с нарушениями в развитии;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-разработка индивидуальных программ психолого-педагогической и медико-социальной помощи, а также их корректировка на основе анализа эффективности;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-консультирование родителей (законных представителей), педагогических, медицинских и социальных работников, представляющих интересы ребенка;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-внесение в администрацию школы предложений по обеспечению доступности и адаптивности образования к уровням и особенностям развития детей;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-участие в просветительской деятельности, направленной на повышение психолого-педагогической, медико-социальной и правовой культуры педагогов, родителей, детей;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-организация взаимодействия между педагогическим составом школы и специалистами, участвующими в деятельности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, а также специалистами городской ПМПК;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-подготовка и ведение документации, отражающей уровень интеллектуального развития ребенка, динамику его состояния, уровень школьной успеваемости</w:t>
      </w:r>
    </w:p>
    <w:p w:rsidR="00347517" w:rsidRPr="00347517" w:rsidRDefault="00347517" w:rsidP="00347517">
      <w:pPr>
        <w:numPr>
          <w:ilvl w:val="0"/>
          <w:numId w:val="5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Функции психолого-медико-педагогического консилиума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4.1. Диагностическая функция:</w:t>
      </w:r>
    </w:p>
    <w:p w:rsidR="00347517" w:rsidRPr="00347517" w:rsidRDefault="00347517" w:rsidP="00347517">
      <w:pPr>
        <w:numPr>
          <w:ilvl w:val="0"/>
          <w:numId w:val="6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распознание причин и характера отклонений в поведении и учении;</w:t>
      </w:r>
    </w:p>
    <w:p w:rsidR="00347517" w:rsidRPr="00347517" w:rsidRDefault="00347517" w:rsidP="00347517">
      <w:pPr>
        <w:numPr>
          <w:ilvl w:val="0"/>
          <w:numId w:val="6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изучение социальной ситуации развития ученика, его положения в коллективе;</w:t>
      </w:r>
    </w:p>
    <w:p w:rsidR="00347517" w:rsidRPr="00347517" w:rsidRDefault="00347517" w:rsidP="00347517">
      <w:pPr>
        <w:numPr>
          <w:ilvl w:val="0"/>
          <w:numId w:val="6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определение потенциальных возможностей и способностей учащегося.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4.2. Реабилитирующая функция:</w:t>
      </w:r>
    </w:p>
    <w:p w:rsidR="00347517" w:rsidRPr="00347517" w:rsidRDefault="00347517" w:rsidP="00347517">
      <w:pPr>
        <w:numPr>
          <w:ilvl w:val="0"/>
          <w:numId w:val="7"/>
        </w:numPr>
        <w:ind w:left="0"/>
        <w:textAlignment w:val="baseline"/>
        <w:rPr>
          <w:color w:val="373737"/>
        </w:rPr>
      </w:pPr>
      <w:proofErr w:type="gramStart"/>
      <w:r w:rsidRPr="00347517">
        <w:rPr>
          <w:color w:val="373737"/>
        </w:rPr>
        <w:t>защита</w:t>
      </w:r>
      <w:proofErr w:type="gramEnd"/>
      <w:r w:rsidRPr="00347517">
        <w:rPr>
          <w:color w:val="373737"/>
        </w:rPr>
        <w:t xml:space="preserve"> интересов ребенка, попавшего в неблагоприятные учебно-воспитательные или</w:t>
      </w:r>
    </w:p>
    <w:p w:rsidR="00347517" w:rsidRPr="00347517" w:rsidRDefault="00347517" w:rsidP="00347517">
      <w:pPr>
        <w:numPr>
          <w:ilvl w:val="0"/>
          <w:numId w:val="7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выявление и выработка мер по развитию потенциальных возможностей ученика;</w:t>
      </w:r>
    </w:p>
    <w:p w:rsidR="00347517" w:rsidRPr="00347517" w:rsidRDefault="00347517" w:rsidP="00347517">
      <w:pPr>
        <w:numPr>
          <w:ilvl w:val="0"/>
          <w:numId w:val="7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выбор наиболее оптимальных форм обучения, коррекционного воздействия;</w:t>
      </w:r>
    </w:p>
    <w:p w:rsidR="00347517" w:rsidRPr="00347517" w:rsidRDefault="00347517" w:rsidP="00347517">
      <w:pPr>
        <w:numPr>
          <w:ilvl w:val="0"/>
          <w:numId w:val="7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выработка рекомендаций по медицинской реабилитации учащихся;</w:t>
      </w:r>
    </w:p>
    <w:p w:rsidR="00347517" w:rsidRPr="00347517" w:rsidRDefault="00347517" w:rsidP="00347517">
      <w:pPr>
        <w:numPr>
          <w:ilvl w:val="0"/>
          <w:numId w:val="7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 xml:space="preserve">семейная реабилитация: повышение статуса ребенка в глазах родителей, повышение его ценности как члена семьи; выработка рекомендаций для эффективных занятий с ребенком, развития его потенциальных возможностей методами семейного воспитания; </w:t>
      </w:r>
      <w:r w:rsidRPr="00347517">
        <w:rPr>
          <w:color w:val="373737"/>
        </w:rPr>
        <w:lastRenderedPageBreak/>
        <w:t>запрещение или предупреждение методов психического и физического воздействия на ребенка.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4.3. Воспитательная функция:</w:t>
      </w:r>
    </w:p>
    <w:p w:rsidR="00347517" w:rsidRPr="00347517" w:rsidRDefault="00347517" w:rsidP="00347517">
      <w:pPr>
        <w:numPr>
          <w:ilvl w:val="0"/>
          <w:numId w:val="8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разработка стратегии педагогического воздействия на учащихся «группы риска»;</w:t>
      </w:r>
    </w:p>
    <w:p w:rsidR="00347517" w:rsidRPr="00347517" w:rsidRDefault="00347517" w:rsidP="00347517">
      <w:pPr>
        <w:numPr>
          <w:ilvl w:val="0"/>
          <w:numId w:val="8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интеграция воспитательных воздействий педагогического коллектива, родителей и сверстников на ученика.</w:t>
      </w:r>
    </w:p>
    <w:p w:rsidR="00347517" w:rsidRPr="00347517" w:rsidRDefault="00347517" w:rsidP="00347517">
      <w:pPr>
        <w:numPr>
          <w:ilvl w:val="0"/>
          <w:numId w:val="9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Организация деятельности психолого-медико-педагогического консилиума 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5.1.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создаётся в образовательном учреждении приказом директора школы.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5.2. Приём детей и подростков на консилиуме осуществляется как по инициативе родителей (законных представителей), так и по инициативе педагога класса, в котором обучается ребёнок, при письменном согласии родителей.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5.3. Заседания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проводятся по мере необходимости и готовности диагностических и аналитических материалов, необходимых для решения конкретной психолого-медико-педагогической проблемы.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5.4. Заседание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может быть созвано его руководителем в экстренном порядке.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5.5. Для обследования на консилиуме должны быть представлены документы:</w:t>
      </w:r>
    </w:p>
    <w:p w:rsidR="00347517" w:rsidRPr="00347517" w:rsidRDefault="00347517" w:rsidP="00347517">
      <w:pPr>
        <w:numPr>
          <w:ilvl w:val="0"/>
          <w:numId w:val="10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педагогическое представление с описанием возникших проблем;</w:t>
      </w:r>
    </w:p>
    <w:p w:rsidR="00347517" w:rsidRPr="00347517" w:rsidRDefault="00347517" w:rsidP="00347517">
      <w:pPr>
        <w:numPr>
          <w:ilvl w:val="0"/>
          <w:numId w:val="10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выписка из истории развития ребёнка;</w:t>
      </w:r>
    </w:p>
    <w:p w:rsidR="00347517" w:rsidRPr="00347517" w:rsidRDefault="00347517" w:rsidP="00347517">
      <w:pPr>
        <w:numPr>
          <w:ilvl w:val="0"/>
          <w:numId w:val="10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письменные работы по русскому языку, математике, рисунки.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5.6. Заседания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оформляются протоколом.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5.7. Организация заседаний проводится в два этапа:</w:t>
      </w:r>
    </w:p>
    <w:p w:rsidR="00347517" w:rsidRPr="00347517" w:rsidRDefault="00347517" w:rsidP="00347517">
      <w:pPr>
        <w:numPr>
          <w:ilvl w:val="0"/>
          <w:numId w:val="11"/>
        </w:numPr>
        <w:ind w:left="0"/>
        <w:textAlignment w:val="baseline"/>
        <w:rPr>
          <w:color w:val="373737"/>
        </w:rPr>
      </w:pPr>
      <w:r w:rsidRPr="00347517">
        <w:rPr>
          <w:i/>
          <w:iCs/>
          <w:color w:val="373737"/>
          <w:bdr w:val="none" w:sz="0" w:space="0" w:color="auto" w:frame="1"/>
        </w:rPr>
        <w:t>подготовительный:</w:t>
      </w:r>
      <w:r w:rsidRPr="00347517">
        <w:rPr>
          <w:color w:val="373737"/>
        </w:rPr>
        <w:t> сбор, обобщение диагностических, аналитических данных, формирование предварительных выводов и рекомендаций;</w:t>
      </w:r>
    </w:p>
    <w:p w:rsidR="00347517" w:rsidRPr="00347517" w:rsidRDefault="00347517" w:rsidP="00347517">
      <w:pPr>
        <w:numPr>
          <w:ilvl w:val="0"/>
          <w:numId w:val="11"/>
        </w:numPr>
        <w:ind w:left="0"/>
        <w:textAlignment w:val="baseline"/>
        <w:rPr>
          <w:color w:val="373737"/>
        </w:rPr>
      </w:pPr>
      <w:proofErr w:type="gramStart"/>
      <w:r w:rsidRPr="00347517">
        <w:rPr>
          <w:i/>
          <w:iCs/>
          <w:color w:val="373737"/>
          <w:bdr w:val="none" w:sz="0" w:space="0" w:color="auto" w:frame="1"/>
        </w:rPr>
        <w:t>основной</w:t>
      </w:r>
      <w:proofErr w:type="gramEnd"/>
      <w:r w:rsidRPr="00347517">
        <w:rPr>
          <w:i/>
          <w:iCs/>
          <w:color w:val="373737"/>
          <w:bdr w:val="none" w:sz="0" w:space="0" w:color="auto" w:frame="1"/>
        </w:rPr>
        <w:t>:</w:t>
      </w:r>
      <w:r w:rsidRPr="00347517">
        <w:rPr>
          <w:color w:val="373737"/>
        </w:rPr>
        <w:t> обсуждение аналитических данных и предварительных выводов, выработка коллективных рекомендаций.</w:t>
      </w:r>
    </w:p>
    <w:p w:rsidR="00347517" w:rsidRPr="00347517" w:rsidRDefault="00347517" w:rsidP="00347517">
      <w:pPr>
        <w:numPr>
          <w:ilvl w:val="0"/>
          <w:numId w:val="11"/>
        </w:numPr>
        <w:ind w:left="0"/>
        <w:textAlignment w:val="baseline"/>
        <w:rPr>
          <w:color w:val="373737"/>
        </w:rPr>
      </w:pPr>
      <w:r w:rsidRPr="00347517">
        <w:rPr>
          <w:color w:val="373737"/>
        </w:rPr>
        <w:t>рекомендации по проведению дальнейшей коррекционно-развивающей работы, утверждённые консилиумом, являются обязательными для всех специалистов, работающих с ребёнком.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5.8. В ситуации </w:t>
      </w:r>
      <w:proofErr w:type="spellStart"/>
      <w:r w:rsidRPr="00347517">
        <w:rPr>
          <w:color w:val="373737"/>
        </w:rPr>
        <w:t>диагностически</w:t>
      </w:r>
      <w:proofErr w:type="spellEnd"/>
      <w:r w:rsidRPr="00347517">
        <w:rPr>
          <w:color w:val="373737"/>
        </w:rPr>
        <w:t xml:space="preserve"> сложных случаев ребёнок направляется на районную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.</w:t>
      </w:r>
    </w:p>
    <w:p w:rsidR="00347517" w:rsidRPr="00347517" w:rsidRDefault="00347517" w:rsidP="00347517">
      <w:pPr>
        <w:numPr>
          <w:ilvl w:val="0"/>
          <w:numId w:val="12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Обязанности участников ПМПК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8"/>
        <w:gridCol w:w="8347"/>
      </w:tblGrid>
      <w:tr w:rsidR="00347517" w:rsidRPr="00347517" w:rsidTr="00347517"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rPr>
                <w:i/>
                <w:iCs/>
                <w:bdr w:val="none" w:sz="0" w:space="0" w:color="auto" w:frame="1"/>
              </w:rPr>
              <w:t>Участники</w:t>
            </w:r>
          </w:p>
        </w:tc>
        <w:tc>
          <w:tcPr>
            <w:tcW w:w="8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rPr>
                <w:i/>
                <w:iCs/>
                <w:bdr w:val="none" w:sz="0" w:space="0" w:color="auto" w:frame="1"/>
              </w:rPr>
              <w:t>Обязанности</w:t>
            </w:r>
          </w:p>
        </w:tc>
      </w:tr>
      <w:tr w:rsidR="00347517" w:rsidRPr="00347517" w:rsidTr="00347517"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t xml:space="preserve">Руководитель (председатель) </w:t>
            </w:r>
            <w:proofErr w:type="spellStart"/>
            <w:r w:rsidRPr="00347517">
              <w:t>ПМПк</w:t>
            </w:r>
            <w:proofErr w:type="spellEnd"/>
            <w:r w:rsidRPr="00347517">
              <w:t> — заместитель директора школы</w:t>
            </w:r>
          </w:p>
        </w:tc>
        <w:tc>
          <w:tcPr>
            <w:tcW w:w="8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t xml:space="preserve">-                 организует работу </w:t>
            </w:r>
            <w:proofErr w:type="spellStart"/>
            <w:r w:rsidRPr="00347517">
              <w:t>ПМПк</w:t>
            </w:r>
            <w:proofErr w:type="spellEnd"/>
            <w:r w:rsidRPr="00347517">
              <w:t>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формирует состав участников для очередного заседания;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формирует состав учащихся, которые обсуждаются или приглашаются на заседание;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 xml:space="preserve">-                 координирует связи </w:t>
            </w:r>
            <w:proofErr w:type="spellStart"/>
            <w:r w:rsidRPr="00347517">
              <w:t>ПМПк</w:t>
            </w:r>
            <w:proofErr w:type="spellEnd"/>
            <w:r w:rsidRPr="00347517">
              <w:t xml:space="preserve"> с участниками образовательного процесса;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 xml:space="preserve">-                 контролирует выполнение рекомендаций </w:t>
            </w:r>
            <w:proofErr w:type="spellStart"/>
            <w:r w:rsidRPr="00347517">
              <w:t>ПМПк</w:t>
            </w:r>
            <w:proofErr w:type="spellEnd"/>
          </w:p>
        </w:tc>
      </w:tr>
      <w:tr w:rsidR="00347517" w:rsidRPr="00347517" w:rsidTr="00347517"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5779B0" w:rsidP="00347517">
            <w:pPr>
              <w:textAlignment w:val="baseline"/>
            </w:pPr>
            <w:r>
              <w:t>Классный руководитель</w:t>
            </w:r>
          </w:p>
        </w:tc>
        <w:tc>
          <w:tcPr>
            <w:tcW w:w="8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организует сбор диагностических данных на подготовительном этапе;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обобщает, систематизирует полученные диагностические данные, готовит аналитические материалы;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формулирует выводы, гипотезы;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вырабатывает предварительные рекомендации</w:t>
            </w:r>
          </w:p>
        </w:tc>
      </w:tr>
      <w:tr w:rsidR="00347517" w:rsidRPr="00347517" w:rsidTr="00347517"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5779B0" w:rsidP="00347517">
            <w:pPr>
              <w:textAlignment w:val="baseline"/>
            </w:pPr>
            <w:r>
              <w:t>Классный руководитель</w:t>
            </w:r>
          </w:p>
        </w:tc>
        <w:tc>
          <w:tcPr>
            <w:tcW w:w="8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дает характеристику неблагополучным семьям;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вырабатывает предварительные рекомендации</w:t>
            </w:r>
          </w:p>
        </w:tc>
      </w:tr>
      <w:tr w:rsidR="00347517" w:rsidRPr="00347517" w:rsidTr="00347517"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lastRenderedPageBreak/>
              <w:t>Учителя, работающие в классах</w:t>
            </w:r>
          </w:p>
        </w:tc>
        <w:tc>
          <w:tcPr>
            <w:tcW w:w="8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дают развернутую педагогическую характеристику на ученика по предлагаемой форме;</w:t>
            </w:r>
          </w:p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формулируют педагогические гипотезы, выводы, рекомендации</w:t>
            </w:r>
          </w:p>
        </w:tc>
      </w:tr>
      <w:tr w:rsidR="00347517" w:rsidRPr="00347517" w:rsidTr="00347517">
        <w:tc>
          <w:tcPr>
            <w:tcW w:w="234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t> Медсестра   </w:t>
            </w:r>
          </w:p>
        </w:tc>
        <w:tc>
          <w:tcPr>
            <w:tcW w:w="834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47517" w:rsidRPr="00347517" w:rsidRDefault="00347517" w:rsidP="00347517">
            <w:pPr>
              <w:textAlignment w:val="baseline"/>
            </w:pPr>
            <w:r w:rsidRPr="00347517">
              <w:t>-                 информирует о состоянии здоровья учащегося;</w:t>
            </w:r>
          </w:p>
        </w:tc>
      </w:tr>
    </w:tbl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 xml:space="preserve">7.Порядок подготовки и проведения </w:t>
      </w:r>
      <w:proofErr w:type="spellStart"/>
      <w:r w:rsidRPr="00347517">
        <w:rPr>
          <w:b/>
          <w:bCs/>
          <w:color w:val="373737"/>
          <w:bdr w:val="none" w:sz="0" w:space="0" w:color="auto" w:frame="1"/>
        </w:rPr>
        <w:t>ПМПк</w:t>
      </w:r>
      <w:proofErr w:type="spellEnd"/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 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7.1. Консилиум проводится под руководством председателя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7.2. Председатель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ставит в известность родителей (законных представителей) и специалистов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о необходимости обсуждения проблемы ребенка и организует подготовку и проведение заседания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7.3. Заседания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подразделяются на плановые и внеплановые. Плановые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проводятся не реже одного раза в квартал. Внеплановые консилиумы собираются по запросам специалистов, а также родителей (законных представителей) ребенка. Поводом для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внепланового консилиума является отрицательная или положительная динамика обучения или развития ребенка.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7.4. В период с момента поступления запроса и до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каждый специалист консилиума проводит индивидуальное обследование ребенка, планирует время его обследования с учетом реальной возрастной и психофизической нагрузки.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7.5. Каждый специалист консилиума составляет заключение по данным соответствующего обследования, и разрабатывает рекомендации.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7.6. Протокол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оформляется секретарем консилиума непозднее чем через 3 дня после его проведения и подписывается председателем, всеми членами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7.7. Состав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: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-председатель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;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-заместитель руководителя образовательного учреждения;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-педагоги;</w:t>
      </w:r>
    </w:p>
    <w:p w:rsidR="00347517" w:rsidRPr="00347517" w:rsidRDefault="005779B0" w:rsidP="00347517">
      <w:pPr>
        <w:ind w:left="-1134"/>
        <w:textAlignment w:val="baseline"/>
        <w:rPr>
          <w:color w:val="373737"/>
        </w:rPr>
      </w:pPr>
      <w:r>
        <w:rPr>
          <w:color w:val="373737"/>
        </w:rPr>
        <w:t>Классные руководители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7.8. В случае необходимости для работы в консилиуме могут привлекаться (по договору) специалисты, не работающие в школе (психиатр, тифлопедагог, сурдопедагог, другие специалисты).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7.9. Специалистами консилиума ведется следующая документация: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-карты развития детей;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-заключения и рекомендации специалистов;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-протоколы заседания консилиума;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>-аналитические материалы.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У председателя консилиума находятся нормативно-правовые документы, регламентирующие деятельность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; список специалистов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; расписание работы специалистов и консилиума.</w:t>
      </w:r>
    </w:p>
    <w:p w:rsidR="00347517" w:rsidRPr="00347517" w:rsidRDefault="00347517" w:rsidP="00347517">
      <w:pPr>
        <w:ind w:left="-1134"/>
        <w:textAlignment w:val="baseline"/>
        <w:rPr>
          <w:color w:val="373737"/>
        </w:rPr>
      </w:pPr>
      <w:r w:rsidRPr="00347517">
        <w:rPr>
          <w:color w:val="373737"/>
        </w:rPr>
        <w:t xml:space="preserve">7.10. Ответственность за организацию и результаты деятельности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несет директор школы</w:t>
      </w:r>
    </w:p>
    <w:p w:rsidR="00143713" w:rsidRDefault="00347517" w:rsidP="00347517">
      <w:pPr>
        <w:numPr>
          <w:ilvl w:val="0"/>
          <w:numId w:val="13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 xml:space="preserve">Функциональные обязанности и права специалистов </w:t>
      </w:r>
      <w:proofErr w:type="spellStart"/>
      <w:r w:rsidRPr="00347517">
        <w:rPr>
          <w:b/>
          <w:bCs/>
          <w:color w:val="373737"/>
          <w:bdr w:val="none" w:sz="0" w:space="0" w:color="auto" w:frame="1"/>
        </w:rPr>
        <w:t>ПМПк</w:t>
      </w:r>
      <w:proofErr w:type="spellEnd"/>
    </w:p>
    <w:p w:rsidR="00347517" w:rsidRPr="00143713" w:rsidRDefault="00347517" w:rsidP="00143713">
      <w:pPr>
        <w:textAlignment w:val="baseline"/>
        <w:rPr>
          <w:color w:val="373737"/>
        </w:rPr>
      </w:pPr>
      <w:r w:rsidRPr="00143713">
        <w:rPr>
          <w:color w:val="373737"/>
        </w:rPr>
        <w:t>8.1.Специалисты имеют право: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-самостоятельно выбирать средства, оптимальные формы и методы работы с детьми и взрослыми, решать вопросы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приоритетных направлений своей деятельности;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-обращаться к педагогическим работникам, администрации</w:t>
      </w:r>
    </w:p>
    <w:p w:rsidR="00347517" w:rsidRPr="00347517" w:rsidRDefault="00347517" w:rsidP="00347517">
      <w:pPr>
        <w:textAlignment w:val="baseline"/>
        <w:rPr>
          <w:color w:val="373737"/>
        </w:rPr>
      </w:pPr>
      <w:proofErr w:type="gramStart"/>
      <w:r w:rsidRPr="00347517">
        <w:rPr>
          <w:color w:val="373737"/>
        </w:rPr>
        <w:t>школы</w:t>
      </w:r>
      <w:proofErr w:type="gramEnd"/>
      <w:r w:rsidRPr="00347517">
        <w:rPr>
          <w:color w:val="373737"/>
        </w:rPr>
        <w:t>, родителям (законным представителям) для координации коррекционной работы с обучающимися;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-проводить в школе индивидуальные и групповые обследования (медицинские, логопедические, психологические);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-требовать от администрации школы создания условий,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необходимых для успешного выполнения профессиональных обязанностей;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-вносить предложения по работе консилиума и обсуждаемым проблемам;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lastRenderedPageBreak/>
        <w:t>-обращаться за консультацией в образовательные, медицинские, дефектологические учреждения, городскую ПМПК;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-обобщать и распространять опыт своей работы, выпускать буклеты, методические разработки, рекомендации и т.д.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8.2.Специалисты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обязаны: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-не реже одного раза в квартал вносить в индивидуальную карту развития ребенка сведения об изменениях в состоянии развития ребенка в процессе реализации рекомендаций;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-руководствоваться в своей деятельности профессиональными, этическими принципами, нравственными нормами, сохранять конфиденциальность сведений, неадекватное использование которых может нанести ущерб здоровью, психологическому состоянию ребенка и его семье;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-защищать всеми законными средствами на любом</w:t>
      </w:r>
    </w:p>
    <w:p w:rsidR="00347517" w:rsidRPr="00347517" w:rsidRDefault="00347517" w:rsidP="00347517">
      <w:pPr>
        <w:textAlignment w:val="baseline"/>
        <w:rPr>
          <w:color w:val="373737"/>
        </w:rPr>
      </w:pPr>
      <w:proofErr w:type="gramStart"/>
      <w:r w:rsidRPr="00347517">
        <w:rPr>
          <w:color w:val="373737"/>
        </w:rPr>
        <w:t>профессиональном</w:t>
      </w:r>
      <w:proofErr w:type="gramEnd"/>
      <w:r w:rsidRPr="00347517">
        <w:rPr>
          <w:color w:val="373737"/>
        </w:rPr>
        <w:t>, общественном и государственном уровне права и интересы детей и их родителей (законных представителей);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-рассматривать вопрос и принимать решения строго в рамках своей профессиональной компетенции;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-оказывать помощь администрации, педагогическому коллективу школы, родителям (законным представителям) в решении проблем, связанных с обеспечением полноценного психического развития, эмоционально-волевой сферы и индивидуального подхода к ребенку;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-волевой сферой и индивидуального подхода к ребенку;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-разрабатывать индивидуальные программы коррекционно-развивающей работы с обучающимися;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-готовить подробное заключение о состоянии развития и здоровья обучаемого для представления на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, в городскую ПМПК.</w:t>
      </w:r>
    </w:p>
    <w:p w:rsidR="00347517" w:rsidRPr="00347517" w:rsidRDefault="00347517" w:rsidP="00347517">
      <w:pPr>
        <w:numPr>
          <w:ilvl w:val="0"/>
          <w:numId w:val="14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Права и обязанности родителей (законных представителей)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> 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9.1.Родители (законные представители) имеют право: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-защищать законные права и интересы ребенка;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-присутствовать при обследовании ребенка;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-в случае несогласия с коллегиальным заключением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родители (законные представители) имеют право обратиться в вышестоящую ПМПК.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9.2.Родители (законные представители) обязаны выполнять относящиеся к ним требования положения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>.</w:t>
      </w:r>
    </w:p>
    <w:p w:rsidR="00347517" w:rsidRPr="00347517" w:rsidRDefault="00347517" w:rsidP="00347517">
      <w:pPr>
        <w:numPr>
          <w:ilvl w:val="0"/>
          <w:numId w:val="15"/>
        </w:numPr>
        <w:ind w:left="0"/>
        <w:textAlignment w:val="baseline"/>
        <w:rPr>
          <w:color w:val="373737"/>
        </w:rPr>
      </w:pPr>
      <w:r w:rsidRPr="00347517">
        <w:rPr>
          <w:b/>
          <w:bCs/>
          <w:color w:val="373737"/>
          <w:bdr w:val="none" w:sz="0" w:space="0" w:color="auto" w:frame="1"/>
        </w:rPr>
        <w:t xml:space="preserve">Ответственность специалистов </w:t>
      </w:r>
      <w:proofErr w:type="spellStart"/>
      <w:r w:rsidRPr="00347517">
        <w:rPr>
          <w:b/>
          <w:bCs/>
          <w:color w:val="373737"/>
          <w:bdr w:val="none" w:sz="0" w:space="0" w:color="auto" w:frame="1"/>
        </w:rPr>
        <w:t>ПМПк</w:t>
      </w:r>
      <w:proofErr w:type="spellEnd"/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 xml:space="preserve">10.1.Специалисты </w:t>
      </w:r>
      <w:proofErr w:type="spellStart"/>
      <w:r w:rsidRPr="00347517">
        <w:rPr>
          <w:color w:val="373737"/>
        </w:rPr>
        <w:t>ПМПк</w:t>
      </w:r>
      <w:proofErr w:type="spellEnd"/>
      <w:r w:rsidRPr="00347517">
        <w:rPr>
          <w:color w:val="373737"/>
        </w:rPr>
        <w:t xml:space="preserve"> несут ответственность за: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-адекватность используемых диагностических и коррекционных методов;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-обоснованность рекомендаций;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-конфиденциальность полученных при обследовании материалов;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-соблюдение прав и свобод личности ребенка;</w:t>
      </w:r>
    </w:p>
    <w:p w:rsidR="00347517" w:rsidRPr="00347517" w:rsidRDefault="00347517" w:rsidP="00347517">
      <w:pPr>
        <w:textAlignment w:val="baseline"/>
        <w:rPr>
          <w:color w:val="373737"/>
        </w:rPr>
      </w:pPr>
      <w:r w:rsidRPr="00347517">
        <w:rPr>
          <w:color w:val="373737"/>
        </w:rPr>
        <w:t>-ведение документации и ее сохранности</w:t>
      </w:r>
    </w:p>
    <w:p w:rsidR="002A1750" w:rsidRPr="00347517" w:rsidRDefault="002A1750" w:rsidP="00347517"/>
    <w:sectPr w:rsidR="002A1750" w:rsidRPr="00347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70224"/>
    <w:multiLevelType w:val="multilevel"/>
    <w:tmpl w:val="B48E60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583EE5"/>
    <w:multiLevelType w:val="multilevel"/>
    <w:tmpl w:val="113478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340B6C"/>
    <w:multiLevelType w:val="multilevel"/>
    <w:tmpl w:val="D23C00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6659E"/>
    <w:multiLevelType w:val="multilevel"/>
    <w:tmpl w:val="58226F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247458"/>
    <w:multiLevelType w:val="multilevel"/>
    <w:tmpl w:val="2452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5B16BC"/>
    <w:multiLevelType w:val="multilevel"/>
    <w:tmpl w:val="AABC9B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9B4825"/>
    <w:multiLevelType w:val="multilevel"/>
    <w:tmpl w:val="DEFC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DC7AA8"/>
    <w:multiLevelType w:val="multilevel"/>
    <w:tmpl w:val="9ED6E5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9E21B3"/>
    <w:multiLevelType w:val="multilevel"/>
    <w:tmpl w:val="2BF60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EB6938"/>
    <w:multiLevelType w:val="multilevel"/>
    <w:tmpl w:val="AF9C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5C61CF"/>
    <w:multiLevelType w:val="multilevel"/>
    <w:tmpl w:val="FCA4E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9FA0883"/>
    <w:multiLevelType w:val="multilevel"/>
    <w:tmpl w:val="9A38DAB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FA575E"/>
    <w:multiLevelType w:val="multilevel"/>
    <w:tmpl w:val="F7CA9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860DA2"/>
    <w:multiLevelType w:val="multilevel"/>
    <w:tmpl w:val="773C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9621E5"/>
    <w:multiLevelType w:val="multilevel"/>
    <w:tmpl w:val="FB1A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067988"/>
    <w:multiLevelType w:val="multilevel"/>
    <w:tmpl w:val="2D00E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3"/>
  </w:num>
  <w:num w:numId="5">
    <w:abstractNumId w:val="0"/>
  </w:num>
  <w:num w:numId="6">
    <w:abstractNumId w:val="15"/>
  </w:num>
  <w:num w:numId="7">
    <w:abstractNumId w:val="9"/>
  </w:num>
  <w:num w:numId="8">
    <w:abstractNumId w:val="4"/>
  </w:num>
  <w:num w:numId="9">
    <w:abstractNumId w:val="2"/>
  </w:num>
  <w:num w:numId="10">
    <w:abstractNumId w:val="13"/>
  </w:num>
  <w:num w:numId="11">
    <w:abstractNumId w:val="6"/>
  </w:num>
  <w:num w:numId="12">
    <w:abstractNumId w:val="1"/>
  </w:num>
  <w:num w:numId="13">
    <w:abstractNumId w:val="11"/>
  </w:num>
  <w:num w:numId="14">
    <w:abstractNumId w:val="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A72"/>
    <w:rsid w:val="00015A72"/>
    <w:rsid w:val="00143713"/>
    <w:rsid w:val="002A1750"/>
    <w:rsid w:val="00347517"/>
    <w:rsid w:val="0057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7749A-08EF-4FD8-92DA-5E43A19D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71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7244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73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отардовская сош</dc:creator>
  <cp:keywords/>
  <dc:description/>
  <cp:lastModifiedBy>1</cp:lastModifiedBy>
  <cp:revision>6</cp:revision>
  <cp:lastPrinted>2019-01-16T16:25:00Z</cp:lastPrinted>
  <dcterms:created xsi:type="dcterms:W3CDTF">2017-12-25T07:44:00Z</dcterms:created>
  <dcterms:modified xsi:type="dcterms:W3CDTF">2019-04-02T11:54:00Z</dcterms:modified>
</cp:coreProperties>
</file>