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454" w:rsidRPr="00B45454" w:rsidRDefault="00B45454" w:rsidP="00B45454">
      <w:pPr>
        <w:shd w:val="clear" w:color="auto" w:fill="FFFFFF"/>
        <w:spacing w:before="100" w:beforeAutospacing="1" w:after="100" w:afterAutospacing="1" w:line="240" w:lineRule="auto"/>
        <w:jc w:val="center"/>
        <w:rPr>
          <w:rFonts w:ascii="Verdana" w:eastAsia="Times New Roman" w:hAnsi="Verdana" w:cs="Times New Roman"/>
          <w:color w:val="000000"/>
          <w:sz w:val="16"/>
          <w:szCs w:val="16"/>
          <w:lang w:eastAsia="ru-RU"/>
        </w:rPr>
      </w:pPr>
      <w:r w:rsidRPr="00B45454">
        <w:rPr>
          <w:rFonts w:ascii="Verdana" w:eastAsia="Times New Roman" w:hAnsi="Verdana" w:cs="Times New Roman"/>
          <w:b/>
          <w:bCs/>
          <w:color w:val="000000"/>
          <w:sz w:val="24"/>
          <w:szCs w:val="24"/>
          <w:lang w:eastAsia="ru-RU"/>
        </w:rPr>
        <w:t>Итоговое сочинение (изложение)</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Сроки подачи заявления на написание итогового сочинения (изложения) 6 декабря 2023 г.  — до 22 ноября 2023 г. включительно. </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xml:space="preserve">Заявление подается в указанные сроки в </w:t>
      </w:r>
      <w:r>
        <w:rPr>
          <w:rFonts w:ascii="Verdana" w:eastAsia="Times New Roman" w:hAnsi="Verdana" w:cs="Times New Roman"/>
          <w:color w:val="000000"/>
          <w:sz w:val="24"/>
          <w:szCs w:val="24"/>
          <w:lang w:eastAsia="ru-RU"/>
        </w:rPr>
        <w:t>МКОУ «</w:t>
      </w:r>
      <w:proofErr w:type="spellStart"/>
      <w:r>
        <w:rPr>
          <w:rFonts w:ascii="Verdana" w:eastAsia="Times New Roman" w:hAnsi="Verdana" w:cs="Times New Roman"/>
          <w:color w:val="000000"/>
          <w:sz w:val="24"/>
          <w:szCs w:val="24"/>
          <w:lang w:eastAsia="ru-RU"/>
        </w:rPr>
        <w:t>Перелазовская</w:t>
      </w:r>
      <w:proofErr w:type="spellEnd"/>
      <w:r>
        <w:rPr>
          <w:rFonts w:ascii="Verdana" w:eastAsia="Times New Roman" w:hAnsi="Verdana" w:cs="Times New Roman"/>
          <w:color w:val="000000"/>
          <w:sz w:val="24"/>
          <w:szCs w:val="24"/>
          <w:lang w:eastAsia="ru-RU"/>
        </w:rPr>
        <w:t xml:space="preserve"> СШ».</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6" w:history="1">
        <w:r w:rsidRPr="00B45454">
          <w:rPr>
            <w:rFonts w:ascii="Verdana" w:eastAsia="Times New Roman" w:hAnsi="Verdana" w:cs="Times New Roman"/>
            <w:color w:val="0069A9"/>
            <w:sz w:val="24"/>
            <w:szCs w:val="24"/>
            <w:u w:val="single"/>
            <w:lang w:eastAsia="ru-RU"/>
          </w:rPr>
          <w:t>Перечень</w:t>
        </w:r>
        <w:r w:rsidRPr="00B45454">
          <w:rPr>
            <w:rFonts w:ascii="Verdana" w:eastAsia="Times New Roman" w:hAnsi="Verdana" w:cs="Times New Roman"/>
            <w:color w:val="0069A9"/>
            <w:sz w:val="24"/>
            <w:szCs w:val="24"/>
            <w:u w:val="single"/>
            <w:lang w:eastAsia="ru-RU"/>
          </w:rPr>
          <w:t xml:space="preserve"> </w:t>
        </w:r>
        <w:r w:rsidRPr="00B45454">
          <w:rPr>
            <w:rFonts w:ascii="Verdana" w:eastAsia="Times New Roman" w:hAnsi="Verdana" w:cs="Times New Roman"/>
            <w:color w:val="0069A9"/>
            <w:sz w:val="24"/>
            <w:szCs w:val="24"/>
            <w:u w:val="single"/>
            <w:lang w:eastAsia="ru-RU"/>
          </w:rPr>
          <w:t>документов</w:t>
        </w:r>
      </w:hyperlink>
      <w:r w:rsidRPr="00B45454">
        <w:rPr>
          <w:rFonts w:ascii="Verdana" w:eastAsia="Times New Roman" w:hAnsi="Verdana" w:cs="Times New Roman"/>
          <w:color w:val="000000"/>
          <w:sz w:val="24"/>
          <w:szCs w:val="24"/>
          <w:lang w:eastAsia="ru-RU"/>
        </w:rPr>
        <w:t>, необходимых для подачи заявления: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Для обучающихся: </w:t>
      </w:r>
      <w:hyperlink r:id="rId7" w:history="1">
        <w:r w:rsidRPr="00B45454">
          <w:rPr>
            <w:rFonts w:ascii="Verdana" w:eastAsia="Times New Roman" w:hAnsi="Verdana" w:cs="Times New Roman"/>
            <w:color w:val="0069A9"/>
            <w:sz w:val="24"/>
            <w:szCs w:val="24"/>
            <w:u w:val="single"/>
            <w:lang w:eastAsia="ru-RU"/>
          </w:rPr>
          <w:t>Заяв</w:t>
        </w:r>
        <w:r w:rsidRPr="00B45454">
          <w:rPr>
            <w:rFonts w:ascii="Verdana" w:eastAsia="Times New Roman" w:hAnsi="Verdana" w:cs="Times New Roman"/>
            <w:color w:val="0069A9"/>
            <w:sz w:val="24"/>
            <w:szCs w:val="24"/>
            <w:u w:val="single"/>
            <w:lang w:eastAsia="ru-RU"/>
          </w:rPr>
          <w:t>л</w:t>
        </w:r>
        <w:r w:rsidRPr="00B45454">
          <w:rPr>
            <w:rFonts w:ascii="Verdana" w:eastAsia="Times New Roman" w:hAnsi="Verdana" w:cs="Times New Roman"/>
            <w:color w:val="0069A9"/>
            <w:sz w:val="24"/>
            <w:szCs w:val="24"/>
            <w:u w:val="single"/>
            <w:lang w:eastAsia="ru-RU"/>
          </w:rPr>
          <w:t>ение</w:t>
        </w:r>
      </w:hyperlink>
      <w:r w:rsidRPr="00B45454">
        <w:rPr>
          <w:rFonts w:ascii="Verdana" w:eastAsia="Times New Roman" w:hAnsi="Verdana" w:cs="Times New Roman"/>
          <w:color w:val="000000"/>
          <w:sz w:val="24"/>
          <w:szCs w:val="24"/>
          <w:lang w:eastAsia="ru-RU"/>
        </w:rPr>
        <w:t> на участие в итоговом сочинении (изложении).</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Для выпускников прошлых лет, обучающихся по образовательным программам среднего профессионального образования или обучающихся в иностранных образовательных организациях:</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Согласие на обработку персональных данных:</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8" w:history="1">
        <w:r w:rsidRPr="00B45454">
          <w:rPr>
            <w:rFonts w:ascii="Verdana" w:eastAsia="Times New Roman" w:hAnsi="Verdana" w:cs="Times New Roman"/>
            <w:color w:val="0069A9"/>
            <w:sz w:val="24"/>
            <w:szCs w:val="24"/>
            <w:u w:val="single"/>
            <w:lang w:eastAsia="ru-RU"/>
          </w:rPr>
          <w:t>Обр</w:t>
        </w:r>
        <w:r w:rsidRPr="00B45454">
          <w:rPr>
            <w:rFonts w:ascii="Verdana" w:eastAsia="Times New Roman" w:hAnsi="Verdana" w:cs="Times New Roman"/>
            <w:color w:val="0069A9"/>
            <w:sz w:val="24"/>
            <w:szCs w:val="24"/>
            <w:u w:val="single"/>
            <w:lang w:eastAsia="ru-RU"/>
          </w:rPr>
          <w:t>а</w:t>
        </w:r>
        <w:r w:rsidRPr="00B45454">
          <w:rPr>
            <w:rFonts w:ascii="Verdana" w:eastAsia="Times New Roman" w:hAnsi="Verdana" w:cs="Times New Roman"/>
            <w:color w:val="0069A9"/>
            <w:sz w:val="24"/>
            <w:szCs w:val="24"/>
            <w:u w:val="single"/>
            <w:lang w:eastAsia="ru-RU"/>
          </w:rPr>
          <w:t>зец</w:t>
        </w:r>
      </w:hyperlink>
      <w:r w:rsidRPr="00B45454">
        <w:rPr>
          <w:rFonts w:ascii="Verdana" w:eastAsia="Times New Roman" w:hAnsi="Verdana" w:cs="Times New Roman"/>
          <w:color w:val="000000"/>
          <w:sz w:val="24"/>
          <w:szCs w:val="24"/>
          <w:lang w:eastAsia="ru-RU"/>
        </w:rPr>
        <w:t> для участников</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9" w:history="1">
        <w:r w:rsidRPr="00B45454">
          <w:rPr>
            <w:rFonts w:ascii="Verdana" w:eastAsia="Times New Roman" w:hAnsi="Verdana" w:cs="Times New Roman"/>
            <w:color w:val="0069A9"/>
            <w:sz w:val="24"/>
            <w:szCs w:val="24"/>
            <w:u w:val="single"/>
            <w:lang w:eastAsia="ru-RU"/>
          </w:rPr>
          <w:t>Пам</w:t>
        </w:r>
        <w:r w:rsidRPr="00B45454">
          <w:rPr>
            <w:rFonts w:ascii="Verdana" w:eastAsia="Times New Roman" w:hAnsi="Verdana" w:cs="Times New Roman"/>
            <w:color w:val="0069A9"/>
            <w:sz w:val="24"/>
            <w:szCs w:val="24"/>
            <w:u w:val="single"/>
            <w:lang w:eastAsia="ru-RU"/>
          </w:rPr>
          <w:t>я</w:t>
        </w:r>
        <w:r w:rsidRPr="00B45454">
          <w:rPr>
            <w:rFonts w:ascii="Verdana" w:eastAsia="Times New Roman" w:hAnsi="Verdana" w:cs="Times New Roman"/>
            <w:color w:val="0069A9"/>
            <w:sz w:val="24"/>
            <w:szCs w:val="24"/>
            <w:u w:val="single"/>
            <w:lang w:eastAsia="ru-RU"/>
          </w:rPr>
          <w:t>тка</w:t>
        </w:r>
      </w:hyperlink>
      <w:r w:rsidRPr="00B45454">
        <w:rPr>
          <w:rFonts w:ascii="Verdana" w:eastAsia="Times New Roman" w:hAnsi="Verdana" w:cs="Times New Roman"/>
          <w:color w:val="000000"/>
          <w:sz w:val="24"/>
          <w:szCs w:val="24"/>
          <w:lang w:eastAsia="ru-RU"/>
        </w:rPr>
        <w:t> о порядке проведения итогового сочинения (изложения) (для ознакомления обучающихся и их родителей (законных представителей) под роспись)</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10" w:history="1">
        <w:r w:rsidRPr="00B45454">
          <w:rPr>
            <w:rFonts w:ascii="Verdana" w:eastAsia="Times New Roman" w:hAnsi="Verdana" w:cs="Times New Roman"/>
            <w:color w:val="0069A9"/>
            <w:sz w:val="24"/>
            <w:szCs w:val="24"/>
            <w:u w:val="single"/>
            <w:lang w:eastAsia="ru-RU"/>
          </w:rPr>
          <w:t>Приказ № 104</w:t>
        </w:r>
      </w:hyperlink>
      <w:hyperlink r:id="rId11" w:history="1">
        <w:r w:rsidRPr="00B45454">
          <w:rPr>
            <w:rFonts w:ascii="Verdana" w:eastAsia="Times New Roman" w:hAnsi="Verdana" w:cs="Times New Roman"/>
            <w:color w:val="0069A9"/>
            <w:sz w:val="24"/>
            <w:szCs w:val="24"/>
            <w:u w:val="single"/>
            <w:lang w:eastAsia="ru-RU"/>
          </w:rPr>
          <w:t> </w:t>
        </w:r>
      </w:hyperlink>
      <w:r w:rsidRPr="00B45454">
        <w:rPr>
          <w:rFonts w:ascii="Verdana" w:eastAsia="Times New Roman" w:hAnsi="Verdana" w:cs="Times New Roman"/>
          <w:color w:val="000000"/>
          <w:sz w:val="24"/>
          <w:szCs w:val="24"/>
          <w:lang w:eastAsia="ru-RU"/>
        </w:rPr>
        <w:t>от 20.11.2023 г. "О внесении изменений в приказ комитета образования, науки и молодежной политики Волгоградской области № 135 от 28.11.2019 "Об утверждении Порядка организации и проведения  итогового сочинения (изложения) в Волгоградской области"</w:t>
      </w:r>
    </w:p>
    <w:p w:rsidR="00B45454" w:rsidRPr="00B45454" w:rsidRDefault="00B45454" w:rsidP="00B45454">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B45454">
        <w:rPr>
          <w:rFonts w:ascii="Verdana" w:eastAsia="Times New Roman" w:hAnsi="Verdana" w:cs="Times New Roman"/>
          <w:b/>
          <w:bCs/>
          <w:color w:val="000000"/>
          <w:sz w:val="24"/>
          <w:szCs w:val="24"/>
          <w:lang w:eastAsia="ru-RU"/>
        </w:rPr>
        <w:t>Участники итогового сочинения (изложения)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в обязательном порядке для выпускников текущего года образовательных организаций, реализующих программы среднего общего образования.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proofErr w:type="gramStart"/>
      <w:r w:rsidRPr="00B45454">
        <w:rPr>
          <w:rFonts w:ascii="Verdana" w:eastAsia="Times New Roman" w:hAnsi="Verdana" w:cs="Times New Roman"/>
          <w:color w:val="000000"/>
          <w:sz w:val="24"/>
          <w:szCs w:val="24"/>
          <w:lang w:eastAsia="ru-RU"/>
        </w:rPr>
        <w:t>Итоговое сочинение в качестве использования его результатов при приеме в образовательные организации высшего образования по желанию может проводиться для 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 граждан, имеющих среднее общее образование, полученное в иностранных образовательных организациях (далее — выпускники прошлых лет).</w:t>
      </w:r>
      <w:proofErr w:type="gramEnd"/>
    </w:p>
    <w:p w:rsidR="00B45454" w:rsidRPr="00B45454" w:rsidRDefault="00B45454" w:rsidP="00B45454">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B45454">
        <w:rPr>
          <w:rFonts w:ascii="Verdana" w:eastAsia="Times New Roman" w:hAnsi="Verdana" w:cs="Times New Roman"/>
          <w:b/>
          <w:bCs/>
          <w:color w:val="000000"/>
          <w:sz w:val="24"/>
          <w:szCs w:val="24"/>
          <w:lang w:eastAsia="ru-RU"/>
        </w:rPr>
        <w:t>Сроки проведения итогового сочинения (изложения) в 2023-2024 учебном году:</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lastRenderedPageBreak/>
        <w:t>Итоговое сочинение (изложение) как условие допуска к ГИА проводится для обучающихся 11 (12) классов в декабре последнего года обучения (в первую среду декабря), первую среду февраля, вторую рабочую среду апреля.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Выпускники прошлых лет, лица, обучающиеся по образовательным программам среднего профессионального образования, а также обучающиеся, получающие среднее общее образование в иностранных образовательных организациях, самостоятельно выбирают сроки написания итогового сочинения из числа установленных.</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Повторно допускаются к написанию итогового сочинения (изложения): обучающиеся, получившие по итоговому сочинению (изложению) неудовлетворительный результат ("незачет");</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участники итогового сочинения (изложения), не явившиеся на итоговое сочинение (изложение) по уважительным причинам (болезнь или иные обстоятельства, подтвержденные документально);</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участники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подтвержденные документально).</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Сроки проведения итогового сочинения (изложения):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6 декабря 2023 года:</w:t>
      </w:r>
    </w:p>
    <w:p w:rsidR="00B45454" w:rsidRPr="00B45454" w:rsidRDefault="00B45454" w:rsidP="00B45454">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xml:space="preserve">для </w:t>
      </w:r>
      <w:proofErr w:type="gramStart"/>
      <w:r w:rsidRPr="00B45454">
        <w:rPr>
          <w:rFonts w:ascii="Verdana" w:eastAsia="Times New Roman" w:hAnsi="Verdana" w:cs="Times New Roman"/>
          <w:color w:val="000000"/>
          <w:sz w:val="24"/>
          <w:szCs w:val="24"/>
          <w:lang w:eastAsia="ru-RU"/>
        </w:rPr>
        <w:t>обучающихся</w:t>
      </w:r>
      <w:proofErr w:type="gramEnd"/>
      <w:r w:rsidRPr="00B45454">
        <w:rPr>
          <w:rFonts w:ascii="Verdana" w:eastAsia="Times New Roman" w:hAnsi="Verdana" w:cs="Times New Roman"/>
          <w:color w:val="000000"/>
          <w:sz w:val="24"/>
          <w:szCs w:val="24"/>
          <w:lang w:eastAsia="ru-RU"/>
        </w:rPr>
        <w:t xml:space="preserve"> текущего года;</w:t>
      </w:r>
    </w:p>
    <w:p w:rsidR="00B45454" w:rsidRPr="00B45454" w:rsidRDefault="00B45454" w:rsidP="00B45454">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для выпускников прошлых лет;</w:t>
      </w:r>
    </w:p>
    <w:p w:rsidR="00B45454" w:rsidRPr="00B45454" w:rsidRDefault="00B45454" w:rsidP="00B45454">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для лиц, обучающихся по образовательным программам среднего профессионального образования (обучающиеся организаций СПО);</w:t>
      </w:r>
    </w:p>
    <w:p w:rsidR="00B45454" w:rsidRPr="00B45454" w:rsidRDefault="00B45454" w:rsidP="00B45454">
      <w:pPr>
        <w:numPr>
          <w:ilvl w:val="0"/>
          <w:numId w:val="1"/>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proofErr w:type="gramStart"/>
      <w:r w:rsidRPr="00B45454">
        <w:rPr>
          <w:rFonts w:ascii="Verdana" w:eastAsia="Times New Roman" w:hAnsi="Verdana" w:cs="Times New Roman"/>
          <w:color w:val="000000"/>
          <w:sz w:val="24"/>
          <w:szCs w:val="24"/>
          <w:lang w:eastAsia="ru-RU"/>
        </w:rPr>
        <w:t>для</w:t>
      </w:r>
      <w:proofErr w:type="gramEnd"/>
      <w:r w:rsidRPr="00B45454">
        <w:rPr>
          <w:rFonts w:ascii="Verdana" w:eastAsia="Times New Roman" w:hAnsi="Verdana" w:cs="Times New Roman"/>
          <w:color w:val="000000"/>
          <w:sz w:val="24"/>
          <w:szCs w:val="24"/>
          <w:lang w:eastAsia="ru-RU"/>
        </w:rPr>
        <w:t xml:space="preserve"> обучающихся, получающих среднее общее образование в иностранных образовательных организациях.</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в резервные сроки:</w:t>
      </w:r>
    </w:p>
    <w:p w:rsidR="00B45454" w:rsidRPr="00B45454" w:rsidRDefault="00B45454" w:rsidP="00B45454">
      <w:pPr>
        <w:numPr>
          <w:ilvl w:val="0"/>
          <w:numId w:val="2"/>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для обучающихся 10 (11) классов текущего учебного года, которые получили «незачет» в предыдущий срок написания сочинения (изложения);</w:t>
      </w:r>
    </w:p>
    <w:p w:rsidR="00B45454" w:rsidRPr="00B45454" w:rsidRDefault="00B45454" w:rsidP="00B45454">
      <w:pPr>
        <w:numPr>
          <w:ilvl w:val="0"/>
          <w:numId w:val="2"/>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для лиц, которые не смогли писать сочинение в предыдущий срок (при наличии у них уважительных причин — болезни или иных обстоятельств, подтвержденных документально);</w:t>
      </w:r>
    </w:p>
    <w:p w:rsidR="00B45454" w:rsidRPr="00B45454" w:rsidRDefault="00B45454" w:rsidP="00B45454">
      <w:pPr>
        <w:numPr>
          <w:ilvl w:val="0"/>
          <w:numId w:val="2"/>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xml:space="preserve">для выпускников прошлых лет; для обучающихся, получающих среднее общее образование в иностранных образовательных </w:t>
      </w:r>
      <w:proofErr w:type="spellStart"/>
      <w:r w:rsidRPr="00B45454">
        <w:rPr>
          <w:rFonts w:ascii="Verdana" w:eastAsia="Times New Roman" w:hAnsi="Verdana" w:cs="Times New Roman"/>
          <w:color w:val="000000"/>
          <w:sz w:val="24"/>
          <w:szCs w:val="24"/>
          <w:lang w:eastAsia="ru-RU"/>
        </w:rPr>
        <w:t>организациях</w:t>
      </w:r>
      <w:proofErr w:type="gramStart"/>
      <w:r w:rsidRPr="00B45454">
        <w:rPr>
          <w:rFonts w:ascii="Verdana" w:eastAsia="Times New Roman" w:hAnsi="Verdana" w:cs="Times New Roman"/>
          <w:color w:val="000000"/>
          <w:sz w:val="24"/>
          <w:szCs w:val="24"/>
          <w:lang w:eastAsia="ru-RU"/>
        </w:rPr>
        <w:t>;д</w:t>
      </w:r>
      <w:proofErr w:type="gramEnd"/>
      <w:r w:rsidRPr="00B45454">
        <w:rPr>
          <w:rFonts w:ascii="Verdana" w:eastAsia="Times New Roman" w:hAnsi="Verdana" w:cs="Times New Roman"/>
          <w:color w:val="000000"/>
          <w:sz w:val="24"/>
          <w:szCs w:val="24"/>
          <w:lang w:eastAsia="ru-RU"/>
        </w:rPr>
        <w:t>ля</w:t>
      </w:r>
      <w:proofErr w:type="spellEnd"/>
      <w:r w:rsidRPr="00B45454">
        <w:rPr>
          <w:rFonts w:ascii="Verdana" w:eastAsia="Times New Roman" w:hAnsi="Verdana" w:cs="Times New Roman"/>
          <w:color w:val="000000"/>
          <w:sz w:val="24"/>
          <w:szCs w:val="24"/>
          <w:lang w:eastAsia="ru-RU"/>
        </w:rPr>
        <w:t xml:space="preserve"> обучающихся организаций СПО.</w:t>
      </w:r>
    </w:p>
    <w:p w:rsidR="00B45454" w:rsidRPr="00B45454" w:rsidRDefault="00B45454" w:rsidP="00B45454">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B45454">
        <w:rPr>
          <w:rFonts w:ascii="Verdana" w:eastAsia="Times New Roman" w:hAnsi="Verdana" w:cs="Times New Roman"/>
          <w:b/>
          <w:bCs/>
          <w:color w:val="000000"/>
          <w:sz w:val="24"/>
          <w:szCs w:val="24"/>
          <w:lang w:eastAsia="ru-RU"/>
        </w:rPr>
        <w:t>Подача заявлений на участие в итоговом сочинении</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xml:space="preserve">Итоговое сочинение (изложение) как условие допуска к ГИА по образовательным программам среднего общего образования </w:t>
      </w:r>
      <w:r w:rsidRPr="00B45454">
        <w:rPr>
          <w:rFonts w:ascii="Verdana" w:eastAsia="Times New Roman" w:hAnsi="Verdana" w:cs="Times New Roman"/>
          <w:color w:val="000000"/>
          <w:sz w:val="24"/>
          <w:szCs w:val="24"/>
          <w:lang w:eastAsia="ru-RU"/>
        </w:rPr>
        <w:lastRenderedPageBreak/>
        <w:t>проводится в обязательном порядке для выпускников 11 (12) классов текущего года в первую среду декабря текущего года.</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proofErr w:type="gramStart"/>
      <w:r w:rsidRPr="00B45454">
        <w:rPr>
          <w:rFonts w:ascii="Verdana" w:eastAsia="Times New Roman" w:hAnsi="Verdana" w:cs="Times New Roman"/>
          <w:color w:val="000000"/>
          <w:sz w:val="24"/>
          <w:szCs w:val="24"/>
          <w:lang w:eastAsia="ru-RU"/>
        </w:rPr>
        <w:t>Итоговое сочинение вправе писать по желанию лица, освоившие образовательные программы среднего общего образования в предыдущие годы и имеющие документ об образовании, подтверждающий получение среднего общего образования, граждане, имеющие среднее общее образование, полученное в иностранных образовательных организациях, обучающиеся по образовательным программам среднего профессионального образования, а также обучающиеся, получающие среднее общее образование в иностранных образовательных организациях.</w:t>
      </w:r>
      <w:proofErr w:type="gramEnd"/>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Выпускники прошлых лет самостоятельно выбирают сроки написания итогового сочинения из числа установленных.</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- 6 декабря 2023 года;</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- 7 февраля 2024 года;</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- 10 апреля 2024 года.</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Подача заявлений на участие в итоговом сочинении (изложении) осуществляется не позднее, чем за две недели до дня проведения сочинения (изложения).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Обучающиеся 11 (12) классов общеобразовательных организаций и обучающиеся организаций СПО подают заявление на участие в итоговом сочинении (изложении) в образовательную организацию, в которой они обучаются.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Остальные лица подают заявление в Комитет образования и молодежной политики Калачевского муниципального района по адресу: </w:t>
      </w:r>
      <w:r w:rsidRPr="00B45454">
        <w:rPr>
          <w:rFonts w:ascii="Verdana" w:eastAsia="Times New Roman" w:hAnsi="Verdana" w:cs="Times New Roman"/>
          <w:color w:val="000000"/>
          <w:sz w:val="21"/>
          <w:szCs w:val="21"/>
          <w:lang w:eastAsia="ru-RU"/>
        </w:rPr>
        <w:t>г. Калач-на-Дону, ул</w:t>
      </w:r>
      <w:proofErr w:type="gramStart"/>
      <w:r w:rsidRPr="00B45454">
        <w:rPr>
          <w:rFonts w:ascii="Verdana" w:eastAsia="Times New Roman" w:hAnsi="Verdana" w:cs="Times New Roman"/>
          <w:color w:val="000000"/>
          <w:sz w:val="21"/>
          <w:szCs w:val="21"/>
          <w:lang w:eastAsia="ru-RU"/>
        </w:rPr>
        <w:t>.К</w:t>
      </w:r>
      <w:proofErr w:type="gramEnd"/>
      <w:r w:rsidRPr="00B45454">
        <w:rPr>
          <w:rFonts w:ascii="Verdana" w:eastAsia="Times New Roman" w:hAnsi="Verdana" w:cs="Times New Roman"/>
          <w:color w:val="000000"/>
          <w:sz w:val="21"/>
          <w:szCs w:val="21"/>
          <w:lang w:eastAsia="ru-RU"/>
        </w:rPr>
        <w:t>равченко,8, тел. 3-44-52</w:t>
      </w:r>
      <w:r w:rsidRPr="00B45454">
        <w:rPr>
          <w:rFonts w:ascii="Verdana" w:eastAsia="Times New Roman" w:hAnsi="Verdana" w:cs="Times New Roman"/>
          <w:color w:val="000000"/>
          <w:sz w:val="24"/>
          <w:szCs w:val="24"/>
          <w:lang w:eastAsia="ru-RU"/>
        </w:rPr>
        <w:t>, перерыв с 12:00 до 13:00.</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Все участники при подаче заявления на участие в итоговом сочинении (изложении) предоставляют согласие на обработку персональных данных. Выпускники прошлых лет при подаче заявления на участие в итоговом сочинении предъявляют оригиналы документов об образовании. Обучающиеся, получающие среднее общее образование в иностранных образовательных организациях, при подаче заявления на участие в итоговом сочинении предъявляют справку об обучении в данной организации.</w:t>
      </w:r>
    </w:p>
    <w:p w:rsidR="00B45454" w:rsidRPr="00B45454" w:rsidRDefault="00B45454" w:rsidP="00B45454">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B45454">
        <w:rPr>
          <w:rFonts w:ascii="Verdana" w:eastAsia="Times New Roman" w:hAnsi="Verdana" w:cs="Times New Roman"/>
          <w:b/>
          <w:bCs/>
          <w:color w:val="000000"/>
          <w:sz w:val="24"/>
          <w:szCs w:val="24"/>
          <w:lang w:eastAsia="ru-RU"/>
        </w:rPr>
        <w:t>Ознакомление с результатами итогового сочинения (изложения)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Ознакомление обучающихся (выпускников прошлых лет) с результатами итогового сочинения (изложения) осуществляется в образовательных организациях, в которых они писали сочинение (изложение), через 10-12 дней со дня написания сочинения (изложения).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lastRenderedPageBreak/>
        <w:t>Дополнительную информацию можно получить в Комитете образования и молодежной политики Калачевского муниципального района.</w:t>
      </w:r>
    </w:p>
    <w:p w:rsidR="00B45454" w:rsidRPr="00B45454" w:rsidRDefault="00B45454" w:rsidP="00B45454">
      <w:pPr>
        <w:shd w:val="clear" w:color="auto" w:fill="FFFFFF"/>
        <w:spacing w:before="100" w:beforeAutospacing="1" w:after="100" w:afterAutospacing="1" w:line="240" w:lineRule="auto"/>
        <w:jc w:val="center"/>
        <w:outlineLvl w:val="2"/>
        <w:rPr>
          <w:rFonts w:ascii="Verdana" w:eastAsia="Times New Roman" w:hAnsi="Verdana" w:cs="Times New Roman"/>
          <w:b/>
          <w:bCs/>
          <w:color w:val="000000"/>
          <w:sz w:val="27"/>
          <w:szCs w:val="27"/>
          <w:lang w:eastAsia="ru-RU"/>
        </w:rPr>
      </w:pPr>
      <w:r w:rsidRPr="00B45454">
        <w:rPr>
          <w:rFonts w:ascii="Verdana" w:eastAsia="Times New Roman" w:hAnsi="Verdana" w:cs="Times New Roman"/>
          <w:b/>
          <w:bCs/>
          <w:color w:val="000000"/>
          <w:sz w:val="24"/>
          <w:szCs w:val="24"/>
          <w:lang w:eastAsia="ru-RU"/>
        </w:rPr>
        <w:t>Дополнительные сведения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proofErr w:type="spellStart"/>
      <w:r w:rsidRPr="00B45454">
        <w:rPr>
          <w:rFonts w:ascii="Verdana" w:eastAsia="Times New Roman" w:hAnsi="Verdana" w:cs="Times New Roman"/>
          <w:color w:val="000000"/>
          <w:sz w:val="24"/>
          <w:szCs w:val="24"/>
          <w:lang w:eastAsia="ru-RU"/>
        </w:rPr>
        <w:t>Минпросвещения</w:t>
      </w:r>
      <w:proofErr w:type="spellEnd"/>
      <w:r w:rsidRPr="00B45454">
        <w:rPr>
          <w:rFonts w:ascii="Verdana" w:eastAsia="Times New Roman" w:hAnsi="Verdana" w:cs="Times New Roman"/>
          <w:color w:val="000000"/>
          <w:sz w:val="24"/>
          <w:szCs w:val="24"/>
          <w:lang w:eastAsia="ru-RU"/>
        </w:rPr>
        <w:t xml:space="preserve"> России, </w:t>
      </w:r>
      <w:proofErr w:type="spellStart"/>
      <w:r w:rsidRPr="00B45454">
        <w:rPr>
          <w:rFonts w:ascii="Verdana" w:eastAsia="Times New Roman" w:hAnsi="Verdana" w:cs="Times New Roman"/>
          <w:color w:val="000000"/>
          <w:sz w:val="24"/>
          <w:szCs w:val="24"/>
          <w:lang w:eastAsia="ru-RU"/>
        </w:rPr>
        <w:t>Рособрнадзор</w:t>
      </w:r>
      <w:proofErr w:type="spellEnd"/>
      <w:r w:rsidRPr="00B45454">
        <w:rPr>
          <w:rFonts w:ascii="Verdana" w:eastAsia="Times New Roman" w:hAnsi="Verdana" w:cs="Times New Roman"/>
          <w:color w:val="000000"/>
          <w:sz w:val="24"/>
          <w:szCs w:val="24"/>
          <w:lang w:eastAsia="ru-RU"/>
        </w:rPr>
        <w:t xml:space="preserve"> и Совет по вопросам проведения итогового сочинения принял решение об изменении с 2023/24 учебного года подхода к формированию комплектов тем итогового сочинения: они будут формироваться из закрытого банка тем итогового сочинения. В 2023/24 учебном году комплекты тем итогового сочинения будут собираться только из тех тем, которые использовались в прошлые годы (их более полутора тысяч). В дальнейшем закрытый банк тем итогового сочинения будет ежегодно пополняться новыми темами.</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На сайте ФГБНУ «ФИПИ» опубликованы следующие </w:t>
      </w:r>
      <w:hyperlink r:id="rId12" w:history="1">
        <w:r w:rsidRPr="00B45454">
          <w:rPr>
            <w:rFonts w:ascii="Verdana" w:eastAsia="Times New Roman" w:hAnsi="Verdana" w:cs="Times New Roman"/>
            <w:color w:val="0069A9"/>
            <w:sz w:val="24"/>
            <w:szCs w:val="24"/>
            <w:u w:val="single"/>
            <w:lang w:eastAsia="ru-RU"/>
          </w:rPr>
          <w:t>материалы</w:t>
        </w:r>
      </w:hyperlink>
      <w:r w:rsidRPr="00B45454">
        <w:rPr>
          <w:rFonts w:ascii="Verdana" w:eastAsia="Times New Roman" w:hAnsi="Verdana" w:cs="Times New Roman"/>
          <w:color w:val="000000"/>
          <w:sz w:val="24"/>
          <w:szCs w:val="24"/>
          <w:lang w:eastAsia="ru-RU"/>
        </w:rPr>
        <w:t>:</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1. Структура закрытого банка тем итогового сочинения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2. Комментарии к разделам закрытого банка тем итогового сочинения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3. Образец комплекта тем 2023/24 учебного года</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4. Критерии оценивания итогового сочинения (изложения)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Комментарий к открытым тематическим направлениям итогового сочинения 2023/24 учебного года </w:t>
      </w:r>
      <w:hyperlink r:id="rId13" w:history="1">
        <w:r w:rsidRPr="00B45454">
          <w:rPr>
            <w:rFonts w:ascii="Verdana" w:eastAsia="Times New Roman" w:hAnsi="Verdana" w:cs="Times New Roman"/>
            <w:color w:val="0069A9"/>
            <w:sz w:val="24"/>
            <w:szCs w:val="24"/>
            <w:u w:val="single"/>
            <w:lang w:eastAsia="ru-RU"/>
          </w:rPr>
          <w:t>на сайте ФИПИ</w:t>
        </w:r>
      </w:hyperlink>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В этом году правила оценивания остались прежними. Работы выпускников оцениваются по системе «зачет-незачет» и являются допуском к ЕГЭ. На работу дается 3 часа 55 минут. В тексте должно быть не меньше 250 слов.</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Подробнее документы по итоговому сочинению (изложению) представлены на сайте </w:t>
      </w:r>
      <w:hyperlink r:id="rId14" w:history="1">
        <w:r w:rsidRPr="00B45454">
          <w:rPr>
            <w:rFonts w:ascii="Verdana" w:eastAsia="Times New Roman" w:hAnsi="Verdana" w:cs="Times New Roman"/>
            <w:color w:val="0069A9"/>
            <w:sz w:val="24"/>
            <w:szCs w:val="24"/>
            <w:u w:val="single"/>
            <w:lang w:eastAsia="ru-RU"/>
          </w:rPr>
          <w:t>ФИПИ</w:t>
        </w:r>
      </w:hyperlink>
      <w:r w:rsidRPr="00B45454">
        <w:rPr>
          <w:rFonts w:ascii="Verdana" w:eastAsia="Times New Roman" w:hAnsi="Verdana" w:cs="Times New Roman"/>
          <w:color w:val="000000"/>
          <w:sz w:val="24"/>
          <w:szCs w:val="24"/>
          <w:lang w:eastAsia="ru-RU"/>
        </w:rPr>
        <w:t>.</w:t>
      </w:r>
    </w:p>
    <w:p w:rsidR="00B45454" w:rsidRPr="00B45454" w:rsidRDefault="00B45454" w:rsidP="00B45454">
      <w:pPr>
        <w:shd w:val="clear" w:color="auto" w:fill="FFFFFF"/>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B45454">
        <w:rPr>
          <w:rFonts w:ascii="Verdana" w:eastAsia="Times New Roman" w:hAnsi="Verdana" w:cs="Times New Roman"/>
          <w:b/>
          <w:bCs/>
          <w:color w:val="000000"/>
          <w:sz w:val="24"/>
          <w:szCs w:val="24"/>
          <w:lang w:eastAsia="ru-RU"/>
        </w:rPr>
        <w:t>О сроках и местах подачи заявлений для участия в ЕГЭ (ГВЭ)-2024 (11 классы)</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Сроки подачи заявлений для участия для участия в ЕГЭ (ГВЭ) — 2024 в основной период по любым предметам — до 1 февраля 2024 года. Выпускники школ текущего года подают заявление на сдачу ЕГЭ (ГВЭ) по месту учебы. Выпускники прошлых лет, обучающиеся в образовательных учреждениях начального и среднего профобразования, и иностранные граждане должны подать заявления и зарегистрироваться на сдачу ЕГЭ в муниципальном или региональном органе управления образованием.</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proofErr w:type="gramStart"/>
      <w:r w:rsidRPr="00B45454">
        <w:rPr>
          <w:rFonts w:ascii="Verdana" w:eastAsia="Times New Roman" w:hAnsi="Verdana" w:cs="Times New Roman"/>
          <w:color w:val="000000"/>
          <w:sz w:val="24"/>
          <w:szCs w:val="24"/>
          <w:lang w:eastAsia="ru-RU"/>
        </w:rPr>
        <w:t>Заявление на участие в ЕГЭ в досрочный и основной периоды по учебным предметам необходимо подать до 1 февраля 2024 года.</w:t>
      </w:r>
      <w:proofErr w:type="gramEnd"/>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lastRenderedPageBreak/>
        <w:t>Выпускники прошлых лет заявление на участие в ЕГЭ подают в управление образования и молодежной политики администрации городского округа – город Волжский.</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Лица, освоившие основные образовательные программы среднего общего образования в предыдущие годы, но получившие справку об обучении в образовательной организации заявление на участие в ЕГЭ подают по месту учебы.</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proofErr w:type="gramStart"/>
      <w:r w:rsidRPr="00B45454">
        <w:rPr>
          <w:rFonts w:ascii="Verdana" w:eastAsia="Times New Roman" w:hAnsi="Verdana" w:cs="Times New Roman"/>
          <w:color w:val="000000"/>
          <w:sz w:val="24"/>
          <w:szCs w:val="24"/>
          <w:lang w:eastAsia="ru-RU"/>
        </w:rPr>
        <w:t>Выпускники текущего года, не имеющие академической задолженности, в том числе за итоговое сочинение (изложение), и в полном объеме выполнившие учебный план или индивидуальный учебный план, т.е. имеющие годовые отметки по всем учебным предметам учебного плана за каждый год обучения по образовательной программе среднего общего образования не ниже удовлетворительных заявление на участие в ЕГЭ подают по месту учебы.</w:t>
      </w:r>
      <w:proofErr w:type="gramEnd"/>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xml:space="preserve">Дополнительную информацию можно получить в Комитете образования и молодежной политики </w:t>
      </w:r>
      <w:r w:rsidR="00C50CA2">
        <w:rPr>
          <w:rFonts w:ascii="Verdana" w:eastAsia="Times New Roman" w:hAnsi="Verdana" w:cs="Times New Roman"/>
          <w:color w:val="000000"/>
          <w:sz w:val="24"/>
          <w:szCs w:val="24"/>
          <w:lang w:eastAsia="ru-RU"/>
        </w:rPr>
        <w:t>Клетского</w:t>
      </w:r>
      <w:bookmarkStart w:id="0" w:name="_GoBack"/>
      <w:bookmarkEnd w:id="0"/>
      <w:r w:rsidRPr="00B45454">
        <w:rPr>
          <w:rFonts w:ascii="Verdana" w:eastAsia="Times New Roman" w:hAnsi="Verdana" w:cs="Times New Roman"/>
          <w:color w:val="000000"/>
          <w:sz w:val="24"/>
          <w:szCs w:val="24"/>
          <w:lang w:eastAsia="ru-RU"/>
        </w:rPr>
        <w:t xml:space="preserve"> муниципального района.</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15" w:history="1">
        <w:r w:rsidRPr="00B45454">
          <w:rPr>
            <w:rFonts w:ascii="Verdana" w:eastAsia="Times New Roman" w:hAnsi="Verdana" w:cs="Times New Roman"/>
            <w:color w:val="0069A9"/>
            <w:sz w:val="24"/>
            <w:szCs w:val="24"/>
            <w:u w:val="single"/>
            <w:lang w:eastAsia="ru-RU"/>
          </w:rPr>
          <w:t>Памятка </w:t>
        </w:r>
      </w:hyperlink>
      <w:r w:rsidRPr="00B45454">
        <w:rPr>
          <w:rFonts w:ascii="Verdana" w:eastAsia="Times New Roman" w:hAnsi="Verdana" w:cs="Times New Roman"/>
          <w:color w:val="000000"/>
          <w:sz w:val="24"/>
          <w:szCs w:val="24"/>
          <w:lang w:eastAsia="ru-RU"/>
        </w:rPr>
        <w:t>о регистрации выпускников прошлых лет для участия в ЕГЭ</w:t>
      </w:r>
    </w:p>
    <w:p w:rsidR="00B45454" w:rsidRPr="00B45454" w:rsidRDefault="00B45454" w:rsidP="00B45454">
      <w:pPr>
        <w:shd w:val="clear" w:color="auto" w:fill="FFFFFF"/>
        <w:spacing w:before="100" w:beforeAutospacing="1" w:after="100" w:afterAutospacing="1" w:line="240" w:lineRule="auto"/>
        <w:jc w:val="center"/>
        <w:rPr>
          <w:rFonts w:ascii="Verdana" w:eastAsia="Times New Roman" w:hAnsi="Verdana" w:cs="Times New Roman"/>
          <w:color w:val="000000"/>
          <w:sz w:val="16"/>
          <w:szCs w:val="16"/>
          <w:lang w:eastAsia="ru-RU"/>
        </w:rPr>
      </w:pPr>
      <w:r w:rsidRPr="00B45454">
        <w:rPr>
          <w:rFonts w:ascii="Verdana" w:eastAsia="Times New Roman" w:hAnsi="Verdana" w:cs="Times New Roman"/>
          <w:b/>
          <w:bCs/>
          <w:color w:val="000000"/>
          <w:sz w:val="24"/>
          <w:szCs w:val="24"/>
          <w:lang w:eastAsia="ru-RU"/>
        </w:rPr>
        <w:t>О подаче заявления на участие в ОГЭ (ГВЭ) выпускников 9 классов:</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В 2023-2024 учебном году условием получения обучающимися аттестата об основном общем образовании будет являться успешное прохождение ГИА-9 по четырем учебным — по обязательным предметам (русский язык и математика), а также по двум предметам по выбору.</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Администрация школы информирует участников ГИА 2024 года и их родителей (законных представителей), что местом подачи заявления на прохождение итоговой аттестации по образовательным программам основного общего образования по учебным предметам, не включенным в список обязательных в форме ОГЭ и ГВЭ, являются общеобразовательные организации, в которых обучаются выпускники. Заявления на участие в ОГЭ (ГВЭ) с указанием перечня общеобразовательных предметов, по которым планируется сдавать ОГЭ (ГВЭ) подаются до 1 марта 2024 года. Изменение указанных в заявлении экзаменов по общеобразовательным предметам возможно только при налич</w:t>
      </w:r>
      <w:proofErr w:type="gramStart"/>
      <w:r w:rsidRPr="00B45454">
        <w:rPr>
          <w:rFonts w:ascii="Verdana" w:eastAsia="Times New Roman" w:hAnsi="Verdana" w:cs="Times New Roman"/>
          <w:color w:val="000000"/>
          <w:sz w:val="24"/>
          <w:szCs w:val="24"/>
          <w:lang w:eastAsia="ru-RU"/>
        </w:rPr>
        <w:t>ии у у</w:t>
      </w:r>
      <w:proofErr w:type="gramEnd"/>
      <w:r w:rsidRPr="00B45454">
        <w:rPr>
          <w:rFonts w:ascii="Verdana" w:eastAsia="Times New Roman" w:hAnsi="Verdana" w:cs="Times New Roman"/>
          <w:color w:val="000000"/>
          <w:sz w:val="24"/>
          <w:szCs w:val="24"/>
          <w:lang w:eastAsia="ru-RU"/>
        </w:rPr>
        <w:t>частников ОГЭ (ГВЭ) уважительных причин (болезни или иных обстоятельств, подтвержденных документально). В этом случае участник ОГЭ (ГВЭ) не позднее, чем за две недели до начала соответствующих экзаменов подает заявление в государственную экзаменационную комиссию с указанием измененного перечня общеобразовательных предметов, по которым он планирует сдавать ОГЭ (ГВЭ), и причины изменения заявленного ранее перечня, подтвержденные документально.</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lastRenderedPageBreak/>
        <w:t>Дополнительную информацию можно получить в Комитете образования и молодежной политики Калачевского муниципального района.</w:t>
      </w:r>
    </w:p>
    <w:p w:rsidR="00B45454" w:rsidRPr="00B45454" w:rsidRDefault="00B45454" w:rsidP="00B45454">
      <w:pPr>
        <w:shd w:val="clear" w:color="auto" w:fill="FFFFFF"/>
        <w:spacing w:before="100" w:beforeAutospacing="1" w:after="100" w:afterAutospacing="1" w:line="240" w:lineRule="auto"/>
        <w:outlineLvl w:val="1"/>
        <w:rPr>
          <w:rFonts w:ascii="Verdana" w:eastAsia="Times New Roman" w:hAnsi="Verdana" w:cs="Times New Roman"/>
          <w:b/>
          <w:bCs/>
          <w:color w:val="000000"/>
          <w:sz w:val="36"/>
          <w:szCs w:val="36"/>
          <w:lang w:eastAsia="ru-RU"/>
        </w:rPr>
      </w:pPr>
      <w:r w:rsidRPr="00B45454">
        <w:rPr>
          <w:rFonts w:ascii="Verdana" w:eastAsia="Times New Roman" w:hAnsi="Verdana" w:cs="Times New Roman"/>
          <w:b/>
          <w:bCs/>
          <w:color w:val="000000"/>
          <w:sz w:val="24"/>
          <w:szCs w:val="24"/>
          <w:lang w:eastAsia="ru-RU"/>
        </w:rPr>
        <w:t>Расписание ЕГЭ, ОГЭ и ГВЭ 2024</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16" w:history="1">
        <w:r w:rsidRPr="00B45454">
          <w:rPr>
            <w:rFonts w:ascii="Verdana" w:eastAsia="Times New Roman" w:hAnsi="Verdana" w:cs="Times New Roman"/>
            <w:color w:val="0069A9"/>
            <w:sz w:val="24"/>
            <w:szCs w:val="24"/>
            <w:u w:val="single"/>
            <w:lang w:eastAsia="ru-RU"/>
          </w:rPr>
          <w:t>Приказ</w:t>
        </w:r>
      </w:hyperlink>
      <w:r w:rsidRPr="00B45454">
        <w:rPr>
          <w:rFonts w:ascii="Verdana" w:eastAsia="Times New Roman" w:hAnsi="Verdana" w:cs="Times New Roman"/>
          <w:color w:val="000000"/>
          <w:sz w:val="24"/>
          <w:szCs w:val="24"/>
          <w:lang w:eastAsia="ru-RU"/>
        </w:rPr>
        <w:t> Министерства просвещения РФ, Федеральной службы по надзору в сфере образования и науки от 16 ноября 2022 г. № 989 /1143 "Об утверждении единого расписания и продолжительности проведения единого государственного экзамена по каждому учебному предмету, требований к использованию средств обучения и воспитания при его проведении в 2023 году"</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17" w:history="1">
        <w:r w:rsidRPr="00B45454">
          <w:rPr>
            <w:rFonts w:ascii="Verdana" w:eastAsia="Times New Roman" w:hAnsi="Verdana" w:cs="Times New Roman"/>
            <w:color w:val="0069A9"/>
            <w:sz w:val="24"/>
            <w:szCs w:val="24"/>
            <w:u w:val="single"/>
            <w:lang w:eastAsia="ru-RU"/>
          </w:rPr>
          <w:t>Приказ</w:t>
        </w:r>
      </w:hyperlink>
      <w:r w:rsidRPr="00B45454">
        <w:rPr>
          <w:rFonts w:ascii="Verdana" w:eastAsia="Times New Roman" w:hAnsi="Verdana" w:cs="Times New Roman"/>
          <w:color w:val="000000"/>
          <w:sz w:val="24"/>
          <w:szCs w:val="24"/>
          <w:lang w:eastAsia="ru-RU"/>
        </w:rPr>
        <w:t> Министерства просвещения РФ, Федеральной службы по надзору в сфере образования и науки от 16 ноября 2022 г. № 990 /1144 "Об утверждении единого расписания и продолжительности проведения основного государственного экзамена по каждому учебному предмету, требований к использованию средств обучения и воспитания при его проведении в 2023 году"</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18" w:history="1">
        <w:proofErr w:type="gramStart"/>
        <w:r w:rsidRPr="00B45454">
          <w:rPr>
            <w:rFonts w:ascii="Verdana" w:eastAsia="Times New Roman" w:hAnsi="Verdana" w:cs="Times New Roman"/>
            <w:color w:val="0069A9"/>
            <w:sz w:val="24"/>
            <w:szCs w:val="24"/>
            <w:u w:val="single"/>
            <w:lang w:eastAsia="ru-RU"/>
          </w:rPr>
          <w:t>Приказ</w:t>
        </w:r>
      </w:hyperlink>
      <w:r w:rsidRPr="00B45454">
        <w:rPr>
          <w:rFonts w:ascii="Verdana" w:eastAsia="Times New Roman" w:hAnsi="Verdana" w:cs="Times New Roman"/>
          <w:color w:val="000000"/>
          <w:sz w:val="24"/>
          <w:szCs w:val="24"/>
          <w:lang w:eastAsia="ru-RU"/>
        </w:rPr>
        <w:t> Министерства просвещения РФ, Федеральной службы по надзору в сфере образования и науки от 16 ноября 2022 г. № 991 /1145 "Об утверждении единого расписания и продолжительности проведения государственного выпускного экзамена по образовательным программам основного общего и среднего общего образования по каждому учебному предмету, требований к использованию средств обучения и воспитания при его проведении в 2023 году"</w:t>
      </w:r>
      <w:proofErr w:type="gramEnd"/>
    </w:p>
    <w:p w:rsidR="00B45454" w:rsidRPr="00B45454" w:rsidRDefault="00B45454" w:rsidP="00B45454">
      <w:pPr>
        <w:shd w:val="clear" w:color="auto" w:fill="FFFFFF"/>
        <w:spacing w:before="100" w:beforeAutospacing="1" w:after="100" w:afterAutospacing="1" w:line="240" w:lineRule="auto"/>
        <w:jc w:val="center"/>
        <w:rPr>
          <w:rFonts w:ascii="Verdana" w:eastAsia="Times New Roman" w:hAnsi="Verdana" w:cs="Times New Roman"/>
          <w:color w:val="000000"/>
          <w:sz w:val="16"/>
          <w:szCs w:val="16"/>
          <w:lang w:eastAsia="ru-RU"/>
        </w:rPr>
      </w:pPr>
      <w:r w:rsidRPr="00B45454">
        <w:rPr>
          <w:rFonts w:ascii="Verdana" w:eastAsia="Times New Roman" w:hAnsi="Verdana" w:cs="Times New Roman"/>
          <w:b/>
          <w:bCs/>
          <w:color w:val="000000"/>
          <w:sz w:val="24"/>
          <w:szCs w:val="24"/>
          <w:lang w:eastAsia="ru-RU"/>
        </w:rPr>
        <w:t>Нормативно-правовая база ГИА:</w:t>
      </w:r>
    </w:p>
    <w:p w:rsidR="00B45454" w:rsidRPr="00B45454" w:rsidRDefault="00B45454" w:rsidP="00B45454">
      <w:pPr>
        <w:numPr>
          <w:ilvl w:val="0"/>
          <w:numId w:val="3"/>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19" w:tooltip="Документ docx" w:history="1">
        <w:r w:rsidRPr="00B45454">
          <w:rPr>
            <w:rFonts w:ascii="Verdana" w:eastAsia="Times New Roman" w:hAnsi="Verdana" w:cs="Times New Roman"/>
            <w:color w:val="0069A9"/>
            <w:sz w:val="24"/>
            <w:szCs w:val="24"/>
            <w:u w:val="single"/>
            <w:lang w:eastAsia="ru-RU"/>
          </w:rPr>
          <w:t>статья 59</w:t>
        </w:r>
      </w:hyperlink>
      <w:r w:rsidRPr="00B45454">
        <w:rPr>
          <w:rFonts w:ascii="Verdana" w:eastAsia="Times New Roman" w:hAnsi="Verdana" w:cs="Times New Roman"/>
          <w:color w:val="000000"/>
          <w:sz w:val="24"/>
          <w:szCs w:val="24"/>
          <w:lang w:eastAsia="ru-RU"/>
        </w:rPr>
        <w:t> «Итоговая аттестация» </w:t>
      </w:r>
      <w:hyperlink r:id="rId20" w:history="1">
        <w:r w:rsidRPr="00B45454">
          <w:rPr>
            <w:rFonts w:ascii="Verdana" w:eastAsia="Times New Roman" w:hAnsi="Verdana" w:cs="Times New Roman"/>
            <w:color w:val="0069A9"/>
            <w:sz w:val="24"/>
            <w:szCs w:val="24"/>
            <w:u w:val="single"/>
            <w:lang w:eastAsia="ru-RU"/>
          </w:rPr>
          <w:t>закона «Об образовании в РФ» 273-ФЗ</w:t>
        </w:r>
      </w:hyperlink>
    </w:p>
    <w:p w:rsidR="00B45454" w:rsidRPr="00B45454" w:rsidRDefault="00B45454" w:rsidP="00B45454">
      <w:pPr>
        <w:numPr>
          <w:ilvl w:val="0"/>
          <w:numId w:val="3"/>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21" w:tooltip="Документ на сайте pravo.gov.ru" w:history="1">
        <w:r w:rsidRPr="00B45454">
          <w:rPr>
            <w:rFonts w:ascii="Verdana" w:eastAsia="Times New Roman" w:hAnsi="Verdana" w:cs="Times New Roman"/>
            <w:color w:val="0069A9"/>
            <w:sz w:val="24"/>
            <w:szCs w:val="24"/>
            <w:u w:val="single"/>
            <w:lang w:eastAsia="ru-RU"/>
          </w:rPr>
          <w:t>Порядок приема на </w:t>
        </w:r>
        <w:proofErr w:type="gramStart"/>
        <w:r w:rsidRPr="00B45454">
          <w:rPr>
            <w:rFonts w:ascii="Verdana" w:eastAsia="Times New Roman" w:hAnsi="Verdana" w:cs="Times New Roman"/>
            <w:color w:val="0069A9"/>
            <w:sz w:val="24"/>
            <w:szCs w:val="24"/>
            <w:u w:val="single"/>
            <w:lang w:eastAsia="ru-RU"/>
          </w:rPr>
          <w:t>обучение по</w:t>
        </w:r>
        <w:proofErr w:type="gramEnd"/>
        <w:r w:rsidRPr="00B45454">
          <w:rPr>
            <w:rFonts w:ascii="Verdana" w:eastAsia="Times New Roman" w:hAnsi="Verdana" w:cs="Times New Roman"/>
            <w:color w:val="0069A9"/>
            <w:sz w:val="24"/>
            <w:szCs w:val="24"/>
            <w:u w:val="single"/>
            <w:lang w:eastAsia="ru-RU"/>
          </w:rPr>
          <w:t> образовательным программам высшего образования</w:t>
        </w:r>
      </w:hyperlink>
      <w:r w:rsidRPr="00B45454">
        <w:rPr>
          <w:rFonts w:ascii="Verdana" w:eastAsia="Times New Roman" w:hAnsi="Verdana" w:cs="Times New Roman"/>
          <w:color w:val="000000"/>
          <w:sz w:val="24"/>
          <w:szCs w:val="24"/>
          <w:lang w:eastAsia="ru-RU"/>
        </w:rPr>
        <w:t> (Приказ Министерства образования и науки Российской Федерации от 14.10.2015 № 1147)</w:t>
      </w:r>
    </w:p>
    <w:p w:rsidR="00B45454" w:rsidRPr="00B45454" w:rsidRDefault="00B45454" w:rsidP="00B45454">
      <w:pPr>
        <w:numPr>
          <w:ilvl w:val="0"/>
          <w:numId w:val="3"/>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22" w:history="1">
        <w:r w:rsidRPr="00B45454">
          <w:rPr>
            <w:rFonts w:ascii="Verdana" w:eastAsia="Times New Roman" w:hAnsi="Verdana" w:cs="Times New Roman"/>
            <w:color w:val="0069A9"/>
            <w:sz w:val="24"/>
            <w:szCs w:val="24"/>
            <w:u w:val="single"/>
            <w:lang w:eastAsia="ru-RU"/>
          </w:rPr>
          <w:t>Приказ от 04.09.2014 г. № 1204 </w:t>
        </w:r>
      </w:hyperlink>
      <w:r w:rsidRPr="00B45454">
        <w:rPr>
          <w:rFonts w:ascii="Verdana" w:eastAsia="Times New Roman" w:hAnsi="Verdana" w:cs="Times New Roman"/>
          <w:color w:val="000000"/>
          <w:sz w:val="24"/>
          <w:szCs w:val="24"/>
          <w:lang w:eastAsia="ru-RU"/>
        </w:rPr>
        <w:t>«Об утверждении перечня вступительных испытаний при приеме на </w:t>
      </w:r>
      <w:proofErr w:type="gramStart"/>
      <w:r w:rsidRPr="00B45454">
        <w:rPr>
          <w:rFonts w:ascii="Verdana" w:eastAsia="Times New Roman" w:hAnsi="Verdana" w:cs="Times New Roman"/>
          <w:color w:val="000000"/>
          <w:sz w:val="24"/>
          <w:szCs w:val="24"/>
          <w:lang w:eastAsia="ru-RU"/>
        </w:rPr>
        <w:t>обучение по</w:t>
      </w:r>
      <w:proofErr w:type="gramEnd"/>
      <w:r w:rsidRPr="00B45454">
        <w:rPr>
          <w:rFonts w:ascii="Verdana" w:eastAsia="Times New Roman" w:hAnsi="Verdana" w:cs="Times New Roman"/>
          <w:color w:val="000000"/>
          <w:sz w:val="24"/>
          <w:szCs w:val="24"/>
          <w:lang w:eastAsia="ru-RU"/>
        </w:rPr>
        <w:t> образовательным программам высшего образования...»</w:t>
      </w:r>
    </w:p>
    <w:p w:rsidR="00B45454" w:rsidRPr="00B45454" w:rsidRDefault="00B45454" w:rsidP="00B45454">
      <w:pPr>
        <w:numPr>
          <w:ilvl w:val="0"/>
          <w:numId w:val="3"/>
        </w:num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hyperlink r:id="rId23" w:tooltip="Документ pdf" w:history="1">
        <w:r w:rsidRPr="00B45454">
          <w:rPr>
            <w:rFonts w:ascii="Verdana" w:eastAsia="Times New Roman" w:hAnsi="Verdana" w:cs="Times New Roman"/>
            <w:color w:val="0069A9"/>
            <w:sz w:val="24"/>
            <w:szCs w:val="24"/>
            <w:u w:val="single"/>
            <w:lang w:eastAsia="ru-RU"/>
          </w:rPr>
          <w:t>Порядок</w:t>
        </w:r>
      </w:hyperlink>
      <w:r w:rsidRPr="00B45454">
        <w:rPr>
          <w:rFonts w:ascii="Verdana" w:eastAsia="Times New Roman" w:hAnsi="Verdana" w:cs="Times New Roman"/>
          <w:color w:val="000000"/>
          <w:sz w:val="24"/>
          <w:szCs w:val="24"/>
          <w:lang w:eastAsia="ru-RU"/>
        </w:rPr>
        <w:t> аккредитации граждан в качестве общественных наблюдателей при проведении государственной итоговой аттестации</w:t>
      </w:r>
    </w:p>
    <w:p w:rsidR="00B45454" w:rsidRPr="00B45454" w:rsidRDefault="00B45454" w:rsidP="00B45454">
      <w:pPr>
        <w:numPr>
          <w:ilvl w:val="0"/>
          <w:numId w:val="3"/>
        </w:num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hyperlink r:id="rId24" w:history="1">
        <w:proofErr w:type="gramStart"/>
        <w:r w:rsidRPr="00B45454">
          <w:rPr>
            <w:rFonts w:ascii="Verdana" w:eastAsia="Times New Roman" w:hAnsi="Verdana" w:cs="Times New Roman"/>
            <w:color w:val="0069A9"/>
            <w:sz w:val="24"/>
            <w:szCs w:val="24"/>
            <w:u w:val="single"/>
            <w:lang w:eastAsia="ru-RU"/>
          </w:rPr>
          <w:t>Приказ</w:t>
        </w:r>
      </w:hyperlink>
      <w:r w:rsidRPr="00B45454">
        <w:rPr>
          <w:rFonts w:ascii="Verdana" w:eastAsia="Times New Roman" w:hAnsi="Verdana" w:cs="Times New Roman"/>
          <w:color w:val="000000"/>
          <w:sz w:val="24"/>
          <w:szCs w:val="24"/>
          <w:lang w:eastAsia="ru-RU"/>
        </w:rPr>
        <w:t> Министерства просвещения Российской Федерации, Федеральной службы по надзору в сфере образования и науки от 14.03.2022 № 128/387 "О внесении изменений в приказы Министерства просвещения Российской Федерации и Федеральной службы по надзору в сфере образования и науки от 17 ноября 2021 г. № 835/ 1480 "Об утверждении единого расписания и продолжительности проведения государственного выпускного экзамена по образовательным программам основного общего и</w:t>
      </w:r>
      <w:proofErr w:type="gramEnd"/>
      <w:r w:rsidRPr="00B45454">
        <w:rPr>
          <w:rFonts w:ascii="Verdana" w:eastAsia="Times New Roman" w:hAnsi="Verdana" w:cs="Times New Roman"/>
          <w:color w:val="000000"/>
          <w:sz w:val="24"/>
          <w:szCs w:val="24"/>
          <w:lang w:eastAsia="ru-RU"/>
        </w:rPr>
        <w:t xml:space="preserve"> </w:t>
      </w:r>
      <w:proofErr w:type="gramStart"/>
      <w:r w:rsidRPr="00B45454">
        <w:rPr>
          <w:rFonts w:ascii="Verdana" w:eastAsia="Times New Roman" w:hAnsi="Verdana" w:cs="Times New Roman"/>
          <w:color w:val="000000"/>
          <w:sz w:val="24"/>
          <w:szCs w:val="24"/>
          <w:lang w:eastAsia="ru-RU"/>
        </w:rPr>
        <w:t xml:space="preserve">среднего общего образования по каждому учебному предмету, требований к использованию средств обучения и воспитания при </w:t>
      </w:r>
      <w:r w:rsidRPr="00B45454">
        <w:rPr>
          <w:rFonts w:ascii="Verdana" w:eastAsia="Times New Roman" w:hAnsi="Verdana" w:cs="Times New Roman"/>
          <w:color w:val="000000"/>
          <w:sz w:val="24"/>
          <w:szCs w:val="24"/>
          <w:lang w:eastAsia="ru-RU"/>
        </w:rPr>
        <w:lastRenderedPageBreak/>
        <w:t>его проведении в 2022 году" и от 17 ноября 2021 г. № 836/1481 "Об утверждении единого расписания и продолжительности проведения основного государственного экзамена по каждому учебному предмету, требований к использованию средств обучения и воспитания при его проведении в 2022 году"</w:t>
      </w:r>
      <w:proofErr w:type="gramEnd"/>
    </w:p>
    <w:p w:rsidR="00B45454" w:rsidRPr="00B45454" w:rsidRDefault="00B45454" w:rsidP="00B45454">
      <w:pPr>
        <w:shd w:val="clear" w:color="auto" w:fill="FFFFFF"/>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B45454">
        <w:rPr>
          <w:rFonts w:ascii="Verdana" w:eastAsia="Times New Roman" w:hAnsi="Verdana" w:cs="Times New Roman"/>
          <w:b/>
          <w:bCs/>
          <w:color w:val="000000"/>
          <w:sz w:val="24"/>
          <w:szCs w:val="24"/>
          <w:lang w:eastAsia="ru-RU"/>
        </w:rPr>
        <w:t>ГИА по образовательным программам основного общего образования (9 </w:t>
      </w:r>
      <w:proofErr w:type="spellStart"/>
      <w:r w:rsidRPr="00B45454">
        <w:rPr>
          <w:rFonts w:ascii="Verdana" w:eastAsia="Times New Roman" w:hAnsi="Verdana" w:cs="Times New Roman"/>
          <w:b/>
          <w:bCs/>
          <w:color w:val="000000"/>
          <w:sz w:val="24"/>
          <w:szCs w:val="24"/>
          <w:lang w:eastAsia="ru-RU"/>
        </w:rPr>
        <w:t>кл</w:t>
      </w:r>
      <w:proofErr w:type="spellEnd"/>
      <w:r w:rsidRPr="00B45454">
        <w:rPr>
          <w:rFonts w:ascii="Verdana" w:eastAsia="Times New Roman" w:hAnsi="Verdana" w:cs="Times New Roman"/>
          <w:b/>
          <w:bCs/>
          <w:color w:val="000000"/>
          <w:sz w:val="24"/>
          <w:szCs w:val="24"/>
          <w:lang w:eastAsia="ru-RU"/>
        </w:rPr>
        <w:t>.)</w:t>
      </w:r>
    </w:p>
    <w:p w:rsidR="00B45454" w:rsidRPr="00B45454" w:rsidRDefault="00B45454" w:rsidP="00B45454">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hyperlink r:id="rId25" w:history="1">
        <w:r w:rsidRPr="00B45454">
          <w:rPr>
            <w:rFonts w:ascii="Verdana" w:eastAsia="Times New Roman" w:hAnsi="Verdana" w:cs="Times New Roman"/>
            <w:color w:val="0069A9"/>
            <w:sz w:val="24"/>
            <w:szCs w:val="24"/>
            <w:u w:val="single"/>
            <w:lang w:eastAsia="ru-RU"/>
          </w:rPr>
          <w:t>Порядок проведения ГИА по образовательным программам основного общего образования</w:t>
        </w:r>
      </w:hyperlink>
      <w:r w:rsidRPr="00B45454">
        <w:rPr>
          <w:rFonts w:ascii="Verdana" w:eastAsia="Times New Roman" w:hAnsi="Verdana" w:cs="Times New Roman"/>
          <w:color w:val="000000"/>
          <w:sz w:val="24"/>
          <w:szCs w:val="24"/>
          <w:lang w:eastAsia="ru-RU"/>
        </w:rPr>
        <w:t> (утвержден приказом Министерства просвещения Российской Федерации от 07.11.2018 № 189/1513)</w:t>
      </w:r>
    </w:p>
    <w:p w:rsidR="00B45454" w:rsidRPr="00B45454" w:rsidRDefault="00B45454" w:rsidP="00B45454">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hyperlink r:id="rId26" w:history="1">
        <w:r w:rsidRPr="00B45454">
          <w:rPr>
            <w:rFonts w:ascii="Verdana" w:eastAsia="Times New Roman" w:hAnsi="Verdana" w:cs="Times New Roman"/>
            <w:color w:val="0069A9"/>
            <w:sz w:val="24"/>
            <w:szCs w:val="24"/>
            <w:u w:val="single"/>
            <w:lang w:eastAsia="ru-RU"/>
          </w:rPr>
          <w:t>Порядок</w:t>
        </w:r>
      </w:hyperlink>
      <w:r w:rsidRPr="00B45454">
        <w:rPr>
          <w:rFonts w:ascii="Verdana" w:eastAsia="Times New Roman" w:hAnsi="Verdana" w:cs="Times New Roman"/>
          <w:color w:val="000000"/>
          <w:sz w:val="24"/>
          <w:szCs w:val="24"/>
          <w:lang w:eastAsia="ru-RU"/>
        </w:rPr>
        <w:t> проведения ГИА по образовательным программам основного общего образования (утвержден приказом Министерства просвещения Российской Федерации от 04.04.2023 № 232/551)</w:t>
      </w:r>
    </w:p>
    <w:p w:rsidR="00B45454" w:rsidRPr="00B45454" w:rsidRDefault="00B45454" w:rsidP="00B45454">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xml:space="preserve">Приказ об утверждении Порядка ознакомления </w:t>
      </w:r>
      <w:proofErr w:type="gramStart"/>
      <w:r w:rsidRPr="00B45454">
        <w:rPr>
          <w:rFonts w:ascii="Verdana" w:eastAsia="Times New Roman" w:hAnsi="Verdana" w:cs="Times New Roman"/>
          <w:color w:val="000000"/>
          <w:sz w:val="24"/>
          <w:szCs w:val="24"/>
          <w:lang w:eastAsia="ru-RU"/>
        </w:rPr>
        <w:t>обучающихся</w:t>
      </w:r>
      <w:proofErr w:type="gramEnd"/>
      <w:r w:rsidRPr="00B45454">
        <w:rPr>
          <w:rFonts w:ascii="Verdana" w:eastAsia="Times New Roman" w:hAnsi="Verdana" w:cs="Times New Roman"/>
          <w:color w:val="000000"/>
          <w:sz w:val="24"/>
          <w:szCs w:val="24"/>
          <w:lang w:eastAsia="ru-RU"/>
        </w:rPr>
        <w:t xml:space="preserve"> с результатами итоговой аттестации</w:t>
      </w:r>
    </w:p>
    <w:p w:rsidR="00B45454" w:rsidRPr="00B45454" w:rsidRDefault="00B45454" w:rsidP="00B45454">
      <w:pPr>
        <w:numPr>
          <w:ilvl w:val="0"/>
          <w:numId w:val="4"/>
        </w:num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hyperlink r:id="rId27" w:history="1">
        <w:r w:rsidRPr="00B45454">
          <w:rPr>
            <w:rFonts w:ascii="Verdana" w:eastAsia="Times New Roman" w:hAnsi="Verdana" w:cs="Times New Roman"/>
            <w:color w:val="0069A9"/>
            <w:sz w:val="24"/>
            <w:szCs w:val="24"/>
            <w:u w:val="single"/>
            <w:lang w:eastAsia="ru-RU"/>
          </w:rPr>
          <w:t>Формы заявления</w:t>
        </w:r>
      </w:hyperlink>
      <w:r w:rsidRPr="00B45454">
        <w:rPr>
          <w:rFonts w:ascii="Verdana" w:eastAsia="Times New Roman" w:hAnsi="Verdana" w:cs="Times New Roman"/>
          <w:color w:val="000000"/>
          <w:sz w:val="24"/>
          <w:szCs w:val="24"/>
          <w:lang w:eastAsia="ru-RU"/>
        </w:rPr>
        <w:t> и согласия на обработку персональных данных обучающихся и их родителей</w:t>
      </w:r>
    </w:p>
    <w:p w:rsidR="00B45454" w:rsidRPr="00B45454" w:rsidRDefault="00B45454" w:rsidP="00B45454">
      <w:pPr>
        <w:shd w:val="clear" w:color="auto" w:fill="FFFFFF"/>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B45454">
        <w:rPr>
          <w:rFonts w:ascii="Verdana" w:eastAsia="Times New Roman" w:hAnsi="Verdana" w:cs="Times New Roman"/>
          <w:b/>
          <w:bCs/>
          <w:color w:val="000000"/>
          <w:sz w:val="24"/>
          <w:szCs w:val="24"/>
          <w:lang w:eastAsia="ru-RU"/>
        </w:rPr>
        <w:t xml:space="preserve">Итоговое собеседование по русскому языку (9 </w:t>
      </w:r>
      <w:proofErr w:type="spellStart"/>
      <w:r w:rsidRPr="00B45454">
        <w:rPr>
          <w:rFonts w:ascii="Verdana" w:eastAsia="Times New Roman" w:hAnsi="Verdana" w:cs="Times New Roman"/>
          <w:b/>
          <w:bCs/>
          <w:color w:val="000000"/>
          <w:sz w:val="24"/>
          <w:szCs w:val="24"/>
          <w:lang w:eastAsia="ru-RU"/>
        </w:rPr>
        <w:t>кл</w:t>
      </w:r>
      <w:proofErr w:type="spellEnd"/>
      <w:r w:rsidRPr="00B45454">
        <w:rPr>
          <w:rFonts w:ascii="Verdana" w:eastAsia="Times New Roman" w:hAnsi="Verdana" w:cs="Times New Roman"/>
          <w:b/>
          <w:bCs/>
          <w:color w:val="000000"/>
          <w:sz w:val="24"/>
          <w:szCs w:val="24"/>
          <w:lang w:eastAsia="ru-RU"/>
        </w:rPr>
        <w:t>.)</w:t>
      </w:r>
    </w:p>
    <w:p w:rsidR="00B45454" w:rsidRPr="00B45454" w:rsidRDefault="00B45454" w:rsidP="00B45454">
      <w:pPr>
        <w:shd w:val="clear" w:color="auto" w:fill="FFFFFF"/>
        <w:spacing w:before="100" w:beforeAutospacing="1" w:after="100" w:afterAutospacing="1" w:line="240" w:lineRule="auto"/>
        <w:jc w:val="both"/>
        <w:outlineLvl w:val="3"/>
        <w:rPr>
          <w:rFonts w:ascii="Verdana" w:eastAsia="Times New Roman" w:hAnsi="Verdana" w:cs="Times New Roman"/>
          <w:b/>
          <w:bCs/>
          <w:color w:val="000000"/>
          <w:sz w:val="16"/>
          <w:szCs w:val="16"/>
          <w:lang w:eastAsia="ru-RU"/>
        </w:rPr>
      </w:pPr>
      <w:r w:rsidRPr="00B45454">
        <w:rPr>
          <w:rFonts w:ascii="Verdana" w:eastAsia="Times New Roman" w:hAnsi="Verdana" w:cs="Times New Roman"/>
          <w:b/>
          <w:bCs/>
          <w:color w:val="000000"/>
          <w:sz w:val="24"/>
          <w:szCs w:val="24"/>
          <w:lang w:eastAsia="ru-RU"/>
        </w:rPr>
        <w:t>Информация о проведении итогового устного собеседования по русскому языку в 9 классах в 2023-2024 учебном году</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Итоговое устное собеседование (далее ИС) по русскому языку в 9 классах состоится 14.02.2024 в МКОУ "</w:t>
      </w:r>
      <w:proofErr w:type="spellStart"/>
      <w:r w:rsidR="00C50CA2">
        <w:rPr>
          <w:rFonts w:ascii="Verdana" w:eastAsia="Times New Roman" w:hAnsi="Verdana" w:cs="Times New Roman"/>
          <w:color w:val="000000"/>
          <w:sz w:val="24"/>
          <w:szCs w:val="24"/>
          <w:lang w:eastAsia="ru-RU"/>
        </w:rPr>
        <w:t>Перелазовская</w:t>
      </w:r>
      <w:proofErr w:type="spellEnd"/>
      <w:r w:rsidRPr="00B45454">
        <w:rPr>
          <w:rFonts w:ascii="Verdana" w:eastAsia="Times New Roman" w:hAnsi="Verdana" w:cs="Times New Roman"/>
          <w:color w:val="000000"/>
          <w:sz w:val="24"/>
          <w:szCs w:val="24"/>
          <w:lang w:eastAsia="ru-RU"/>
        </w:rPr>
        <w:t xml:space="preserve"> СШ".</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КИМ для проведения ИС состоит из четырех заданий, включающих в себя чтение текста вслух, пересказ текста с привлечением дополнительной информации, монологическое высказывание по одной из выбранных тем и диалог с экзаменатором-</w:t>
      </w:r>
      <w:proofErr w:type="spellStart"/>
      <w:r w:rsidRPr="00B45454">
        <w:rPr>
          <w:rFonts w:ascii="Verdana" w:eastAsia="Times New Roman" w:hAnsi="Verdana" w:cs="Times New Roman"/>
          <w:color w:val="000000"/>
          <w:sz w:val="24"/>
          <w:szCs w:val="24"/>
          <w:lang w:eastAsia="ru-RU"/>
        </w:rPr>
        <w:t>собеседником</w:t>
      </w:r>
      <w:proofErr w:type="gramStart"/>
      <w:r w:rsidRPr="00B45454">
        <w:rPr>
          <w:rFonts w:ascii="Verdana" w:eastAsia="Times New Roman" w:hAnsi="Verdana" w:cs="Times New Roman"/>
          <w:color w:val="000000"/>
          <w:sz w:val="24"/>
          <w:szCs w:val="24"/>
          <w:lang w:eastAsia="ru-RU"/>
        </w:rPr>
        <w:t>.Н</w:t>
      </w:r>
      <w:proofErr w:type="gramEnd"/>
      <w:r w:rsidRPr="00B45454">
        <w:rPr>
          <w:rFonts w:ascii="Verdana" w:eastAsia="Times New Roman" w:hAnsi="Verdana" w:cs="Times New Roman"/>
          <w:color w:val="000000"/>
          <w:sz w:val="24"/>
          <w:szCs w:val="24"/>
          <w:lang w:eastAsia="ru-RU"/>
        </w:rPr>
        <w:t>а</w:t>
      </w:r>
      <w:proofErr w:type="spellEnd"/>
      <w:r w:rsidRPr="00B45454">
        <w:rPr>
          <w:rFonts w:ascii="Verdana" w:eastAsia="Times New Roman" w:hAnsi="Verdana" w:cs="Times New Roman"/>
          <w:color w:val="000000"/>
          <w:sz w:val="24"/>
          <w:szCs w:val="24"/>
          <w:lang w:eastAsia="ru-RU"/>
        </w:rPr>
        <w:t xml:space="preserve"> выполнение работы каждому участнику отводится в среднем 15 минут.</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Для участников итогового собеседования с ОВЗ, детей-инвалидов и инвалидов продолжительность проведения итогового собеседования увеличивается на 30 минут.</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Итоговое собеседование проводится в аудитории проведения с оборудованным рабочим местом для осуществления </w:t>
      </w:r>
      <w:r w:rsidRPr="00B45454">
        <w:rPr>
          <w:rFonts w:ascii="Verdana" w:eastAsia="Times New Roman" w:hAnsi="Verdana" w:cs="Times New Roman"/>
          <w:b/>
          <w:bCs/>
          <w:color w:val="000000"/>
          <w:sz w:val="24"/>
          <w:szCs w:val="24"/>
          <w:lang w:eastAsia="ru-RU"/>
        </w:rPr>
        <w:t>аудиозаписи</w:t>
      </w:r>
      <w:r w:rsidRPr="00B45454">
        <w:rPr>
          <w:rFonts w:ascii="Verdana" w:eastAsia="Times New Roman" w:hAnsi="Verdana" w:cs="Times New Roman"/>
          <w:color w:val="000000"/>
          <w:sz w:val="24"/>
          <w:szCs w:val="24"/>
          <w:lang w:eastAsia="ru-RU"/>
        </w:rPr>
        <w:t> ответов участников ИС.</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В день проведения ИС участникам ЗАПРЕЩАЕТСЯ:</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lastRenderedPageBreak/>
        <w:t>- выносить из аудиторий письменные заметки и иные средства хранения и передачи информации;  КИМ на бумажном или электронном носителях, фотографировать экзаменационные материалы.</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Повторно допускаются к итоговому собеседованию по русскому языку в дополнительные сроки в текущем учебном году (во вторую рабочую среду марта и первый рабочий понедельник мая) обучающиеся, получившие по итоговому собеседованию неудовлетворительный результат («незачет»); не явившиеся на итоговое собеседование по уважительным причинам (болезнь или иные обстоятельства), подтвержденные документально; не завершившие итоговое собеседование по уважительным  причинам (болезнь или иные обстоятельства), подтвержденные документально.       </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Итоговое устное собеседование по русскому языку в 9 классах проводится в соответствии с порядком проведения государственной итоговой аттестации по образовательным программам основного общего образования (приказ Министерства просвещения Российской Федерации и Федеральной службы в сфере образования и науки от 07.11.2018 №189/1513), методическими рекомендациями по организации и проведению итогового собеседования.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Дополнительные сроки - 13.03.2024 г. и 13.04.2024 г.</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28" w:history="1">
        <w:r w:rsidRPr="00B45454">
          <w:rPr>
            <w:rFonts w:ascii="Verdana" w:eastAsia="Times New Roman" w:hAnsi="Verdana" w:cs="Times New Roman"/>
            <w:color w:val="0069A9"/>
            <w:sz w:val="24"/>
            <w:szCs w:val="24"/>
            <w:u w:val="single"/>
            <w:lang w:eastAsia="ru-RU"/>
          </w:rPr>
          <w:t>Итоговое собеседование</w:t>
        </w:r>
      </w:hyperlink>
      <w:r w:rsidRPr="00B45454">
        <w:rPr>
          <w:rFonts w:ascii="Verdana" w:eastAsia="Times New Roman" w:hAnsi="Verdana" w:cs="Times New Roman"/>
          <w:color w:val="000000"/>
          <w:sz w:val="24"/>
          <w:szCs w:val="24"/>
          <w:lang w:eastAsia="ru-RU"/>
        </w:rPr>
        <w:t> (ФИПИ)</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29" w:history="1">
        <w:r w:rsidRPr="00B45454">
          <w:rPr>
            <w:rFonts w:ascii="Verdana" w:eastAsia="Times New Roman" w:hAnsi="Verdana" w:cs="Times New Roman"/>
            <w:color w:val="0069A9"/>
            <w:sz w:val="24"/>
            <w:szCs w:val="24"/>
            <w:u w:val="single"/>
            <w:lang w:eastAsia="ru-RU"/>
          </w:rPr>
          <w:t>Рекомендации</w:t>
        </w:r>
      </w:hyperlink>
      <w:r w:rsidRPr="00B45454">
        <w:rPr>
          <w:rFonts w:ascii="Verdana" w:eastAsia="Times New Roman" w:hAnsi="Verdana" w:cs="Times New Roman"/>
          <w:color w:val="000000"/>
          <w:sz w:val="24"/>
          <w:szCs w:val="24"/>
          <w:lang w:eastAsia="ru-RU"/>
        </w:rPr>
        <w:t> по организации и проведению итогового собеседования по русскому языку в 2024 году</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30" w:history="1">
        <w:r w:rsidRPr="00B45454">
          <w:rPr>
            <w:rFonts w:ascii="Verdana" w:eastAsia="Times New Roman" w:hAnsi="Verdana" w:cs="Times New Roman"/>
            <w:color w:val="0069A9"/>
            <w:sz w:val="24"/>
            <w:szCs w:val="24"/>
            <w:u w:val="single"/>
            <w:lang w:eastAsia="ru-RU"/>
          </w:rPr>
          <w:t>Форма</w:t>
        </w:r>
      </w:hyperlink>
      <w:r w:rsidRPr="00B45454">
        <w:rPr>
          <w:rFonts w:ascii="Verdana" w:eastAsia="Times New Roman" w:hAnsi="Verdana" w:cs="Times New Roman"/>
          <w:color w:val="000000"/>
          <w:sz w:val="24"/>
          <w:szCs w:val="24"/>
          <w:lang w:eastAsia="ru-RU"/>
        </w:rPr>
        <w:t> заявления на участие в итоговом собеседовании по русскому языку</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31" w:history="1">
        <w:r w:rsidRPr="00B45454">
          <w:rPr>
            <w:rFonts w:ascii="Verdana" w:eastAsia="Times New Roman" w:hAnsi="Verdana" w:cs="Times New Roman"/>
            <w:color w:val="0069A9"/>
            <w:sz w:val="24"/>
            <w:szCs w:val="24"/>
            <w:u w:val="single"/>
            <w:lang w:eastAsia="ru-RU"/>
          </w:rPr>
          <w:t>СОГЛАСИЕ</w:t>
        </w:r>
      </w:hyperlink>
      <w:r w:rsidRPr="00B45454">
        <w:rPr>
          <w:rFonts w:ascii="Verdana" w:eastAsia="Times New Roman" w:hAnsi="Verdana" w:cs="Times New Roman"/>
          <w:color w:val="000000"/>
          <w:sz w:val="24"/>
          <w:szCs w:val="24"/>
          <w:lang w:eastAsia="ru-RU"/>
        </w:rPr>
        <w:t> НА ОБРАБОТКУ ПЕРСОНАЛЬНЫХ ДАННЫХ совершеннолетних участников итогового собеседования по русскому языку и государственной итоговой аттестации по образовательным программам основного общего образования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32" w:history="1">
        <w:r w:rsidRPr="00B45454">
          <w:rPr>
            <w:rFonts w:ascii="Verdana" w:eastAsia="Times New Roman" w:hAnsi="Verdana" w:cs="Times New Roman"/>
            <w:color w:val="0069A9"/>
            <w:sz w:val="24"/>
            <w:szCs w:val="24"/>
            <w:u w:val="single"/>
            <w:lang w:eastAsia="ru-RU"/>
          </w:rPr>
          <w:t>СОГЛАСИЕ</w:t>
        </w:r>
      </w:hyperlink>
      <w:r w:rsidRPr="00B45454">
        <w:rPr>
          <w:rFonts w:ascii="Verdana" w:eastAsia="Times New Roman" w:hAnsi="Verdana" w:cs="Times New Roman"/>
          <w:color w:val="000000"/>
          <w:sz w:val="24"/>
          <w:szCs w:val="24"/>
          <w:lang w:eastAsia="ru-RU"/>
        </w:rPr>
        <w:t> НА ОБРАБОТКУ ПЕРСОНАЛЬНЫХ ДАННЫХ несовершеннолетних участников итогового собеседования по русскому языку и государственной итоговой аттестации по образовательным программам основного общего образования.</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33" w:history="1">
        <w:r w:rsidRPr="00B45454">
          <w:rPr>
            <w:rFonts w:ascii="Verdana" w:eastAsia="Times New Roman" w:hAnsi="Verdana" w:cs="Times New Roman"/>
            <w:color w:val="0069A9"/>
            <w:sz w:val="24"/>
            <w:szCs w:val="24"/>
            <w:u w:val="single"/>
            <w:lang w:eastAsia="ru-RU"/>
          </w:rPr>
          <w:t>График</w:t>
        </w:r>
      </w:hyperlink>
      <w:r w:rsidRPr="00B45454">
        <w:rPr>
          <w:rFonts w:ascii="Verdana" w:eastAsia="Times New Roman" w:hAnsi="Verdana" w:cs="Times New Roman"/>
          <w:color w:val="000000"/>
          <w:sz w:val="24"/>
          <w:szCs w:val="24"/>
          <w:lang w:eastAsia="ru-RU"/>
        </w:rPr>
        <w:t> внесения сведений об итоговом собеседовании по русскому языку в РИС, проверки и обработки итогового собеседования по русскому языку на 2022/2023 учебный год</w:t>
      </w:r>
    </w:p>
    <w:p w:rsidR="00B45454" w:rsidRPr="00B45454" w:rsidRDefault="00B45454" w:rsidP="00B45454">
      <w:pPr>
        <w:shd w:val="clear" w:color="auto" w:fill="FFFFFF"/>
        <w:spacing w:before="100" w:beforeAutospacing="1" w:after="100" w:afterAutospacing="1" w:line="240" w:lineRule="auto"/>
        <w:jc w:val="center"/>
        <w:rPr>
          <w:rFonts w:ascii="Verdana" w:eastAsia="Times New Roman" w:hAnsi="Verdana" w:cs="Times New Roman"/>
          <w:color w:val="000000"/>
          <w:sz w:val="16"/>
          <w:szCs w:val="16"/>
          <w:lang w:eastAsia="ru-RU"/>
        </w:rPr>
      </w:pPr>
      <w:r w:rsidRPr="00B45454">
        <w:rPr>
          <w:rFonts w:ascii="Verdana" w:eastAsia="Times New Roman" w:hAnsi="Verdana" w:cs="Times New Roman"/>
          <w:b/>
          <w:bCs/>
          <w:i/>
          <w:iCs/>
          <w:color w:val="000000"/>
          <w:sz w:val="24"/>
          <w:szCs w:val="24"/>
          <w:lang w:eastAsia="ru-RU"/>
        </w:rPr>
        <w:t> </w:t>
      </w:r>
      <w:r w:rsidRPr="00B45454">
        <w:rPr>
          <w:rFonts w:ascii="Verdana" w:eastAsia="Times New Roman" w:hAnsi="Verdana" w:cs="Times New Roman"/>
          <w:b/>
          <w:bCs/>
          <w:color w:val="000000"/>
          <w:sz w:val="24"/>
          <w:szCs w:val="24"/>
          <w:lang w:eastAsia="ru-RU"/>
        </w:rPr>
        <w:t>ГИА по образовательным программам среднего общего образования (11 </w:t>
      </w:r>
      <w:proofErr w:type="spellStart"/>
      <w:r w:rsidRPr="00B45454">
        <w:rPr>
          <w:rFonts w:ascii="Verdana" w:eastAsia="Times New Roman" w:hAnsi="Verdana" w:cs="Times New Roman"/>
          <w:b/>
          <w:bCs/>
          <w:color w:val="000000"/>
          <w:sz w:val="24"/>
          <w:szCs w:val="24"/>
          <w:lang w:eastAsia="ru-RU"/>
        </w:rPr>
        <w:t>кл</w:t>
      </w:r>
      <w:proofErr w:type="spellEnd"/>
      <w:r w:rsidRPr="00B45454">
        <w:rPr>
          <w:rFonts w:ascii="Verdana" w:eastAsia="Times New Roman" w:hAnsi="Verdana" w:cs="Times New Roman"/>
          <w:b/>
          <w:bCs/>
          <w:color w:val="000000"/>
          <w:sz w:val="24"/>
          <w:szCs w:val="24"/>
          <w:lang w:eastAsia="ru-RU"/>
        </w:rPr>
        <w:t>.)</w:t>
      </w:r>
    </w:p>
    <w:p w:rsidR="00B45454" w:rsidRPr="00B45454" w:rsidRDefault="00B45454" w:rsidP="00B45454">
      <w:pPr>
        <w:numPr>
          <w:ilvl w:val="0"/>
          <w:numId w:val="5"/>
        </w:num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hyperlink r:id="rId34" w:history="1">
        <w:r w:rsidRPr="00B45454">
          <w:rPr>
            <w:rFonts w:ascii="Verdana" w:eastAsia="Times New Roman" w:hAnsi="Verdana" w:cs="Times New Roman"/>
            <w:color w:val="0069A9"/>
            <w:sz w:val="24"/>
            <w:szCs w:val="24"/>
            <w:u w:val="single"/>
            <w:lang w:eastAsia="ru-RU"/>
          </w:rPr>
          <w:t>Порядок</w:t>
        </w:r>
      </w:hyperlink>
      <w:r w:rsidRPr="00B45454">
        <w:rPr>
          <w:rFonts w:ascii="Verdana" w:eastAsia="Times New Roman" w:hAnsi="Verdana" w:cs="Times New Roman"/>
          <w:color w:val="000000"/>
          <w:sz w:val="24"/>
          <w:szCs w:val="24"/>
          <w:lang w:eastAsia="ru-RU"/>
        </w:rPr>
        <w:t> государственной итоговой аттестации по образовательным программам среднего общего образования (утвержден приказом Министерства просвещения Российской Федерации от 07.11.2018 г. № 190/1512)</w:t>
      </w:r>
    </w:p>
    <w:p w:rsidR="00B45454" w:rsidRPr="00B45454" w:rsidRDefault="00B45454" w:rsidP="00B45454">
      <w:pPr>
        <w:numPr>
          <w:ilvl w:val="0"/>
          <w:numId w:val="5"/>
        </w:num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hyperlink r:id="rId35" w:history="1">
        <w:r w:rsidRPr="00B45454">
          <w:rPr>
            <w:rFonts w:ascii="Verdana" w:eastAsia="Times New Roman" w:hAnsi="Verdana" w:cs="Times New Roman"/>
            <w:color w:val="0069A9"/>
            <w:sz w:val="24"/>
            <w:szCs w:val="24"/>
            <w:u w:val="single"/>
            <w:lang w:eastAsia="ru-RU"/>
          </w:rPr>
          <w:t>Порядок </w:t>
        </w:r>
      </w:hyperlink>
      <w:r w:rsidRPr="00B45454">
        <w:rPr>
          <w:rFonts w:ascii="Verdana" w:eastAsia="Times New Roman" w:hAnsi="Verdana" w:cs="Times New Roman"/>
          <w:color w:val="000000"/>
          <w:sz w:val="24"/>
          <w:szCs w:val="24"/>
          <w:lang w:eastAsia="ru-RU"/>
        </w:rPr>
        <w:t>государственной итоговой аттестации по образовательным программам среднего общего образования (утвержден приказом Министерства просвещения Российской Федерации от 04.04.2023 г. № 233/552)</w:t>
      </w:r>
    </w:p>
    <w:p w:rsidR="00B45454" w:rsidRPr="00B45454" w:rsidRDefault="00B45454" w:rsidP="00B45454">
      <w:pPr>
        <w:numPr>
          <w:ilvl w:val="0"/>
          <w:numId w:val="5"/>
        </w:num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hyperlink r:id="rId36" w:history="1">
        <w:r w:rsidRPr="00B45454">
          <w:rPr>
            <w:rFonts w:ascii="Verdana" w:eastAsia="Times New Roman" w:hAnsi="Verdana" w:cs="Times New Roman"/>
            <w:color w:val="0069A9"/>
            <w:sz w:val="24"/>
            <w:szCs w:val="24"/>
            <w:u w:val="single"/>
            <w:lang w:eastAsia="ru-RU"/>
          </w:rPr>
          <w:t>Приказ</w:t>
        </w:r>
      </w:hyperlink>
      <w:r w:rsidRPr="00B45454">
        <w:rPr>
          <w:rFonts w:ascii="Verdana" w:eastAsia="Times New Roman" w:hAnsi="Verdana" w:cs="Times New Roman"/>
          <w:color w:val="000000"/>
          <w:sz w:val="24"/>
          <w:szCs w:val="24"/>
          <w:lang w:eastAsia="ru-RU"/>
        </w:rPr>
        <w:t> Министерства науки и высшего образования РФ № 713 от 05.08.2022 г. "Об установлении минимального количества баллов ЕГЭ по общеобразовательным предметам, соответствующим специальности или направлению подготовки, по которым проводится прием на обучение в образовательных организациях, находящихся в ведении Министерства науки и высшего образования РФ, на 2022/2023 уч. год "</w:t>
      </w:r>
    </w:p>
    <w:p w:rsidR="00B45454" w:rsidRPr="00B45454" w:rsidRDefault="00B45454" w:rsidP="00B45454">
      <w:pPr>
        <w:numPr>
          <w:ilvl w:val="0"/>
          <w:numId w:val="5"/>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37" w:history="1">
        <w:r w:rsidRPr="00B45454">
          <w:rPr>
            <w:rFonts w:ascii="Verdana" w:eastAsia="Times New Roman" w:hAnsi="Verdana" w:cs="Times New Roman"/>
            <w:color w:val="0069A9"/>
            <w:sz w:val="24"/>
            <w:szCs w:val="24"/>
            <w:u w:val="single"/>
            <w:lang w:eastAsia="ru-RU"/>
          </w:rPr>
          <w:t>Инстру</w:t>
        </w:r>
        <w:r w:rsidRPr="00B45454">
          <w:rPr>
            <w:rFonts w:ascii="Verdana" w:eastAsia="Times New Roman" w:hAnsi="Verdana" w:cs="Times New Roman"/>
            <w:color w:val="0069A9"/>
            <w:sz w:val="24"/>
            <w:szCs w:val="24"/>
            <w:u w:val="single"/>
            <w:lang w:eastAsia="ru-RU"/>
          </w:rPr>
          <w:t>к</w:t>
        </w:r>
        <w:r w:rsidRPr="00B45454">
          <w:rPr>
            <w:rFonts w:ascii="Verdana" w:eastAsia="Times New Roman" w:hAnsi="Verdana" w:cs="Times New Roman"/>
            <w:color w:val="0069A9"/>
            <w:sz w:val="24"/>
            <w:szCs w:val="24"/>
            <w:u w:val="single"/>
            <w:lang w:eastAsia="ru-RU"/>
          </w:rPr>
          <w:t>ция</w:t>
        </w:r>
      </w:hyperlink>
      <w:r w:rsidRPr="00B45454">
        <w:rPr>
          <w:rFonts w:ascii="Verdana" w:eastAsia="Times New Roman" w:hAnsi="Verdana" w:cs="Times New Roman"/>
          <w:color w:val="000000"/>
          <w:sz w:val="24"/>
          <w:szCs w:val="24"/>
          <w:lang w:eastAsia="ru-RU"/>
        </w:rPr>
        <w:t>   по проведению единого государственного экзамена по иностранному языку (раздел "Говорение")</w:t>
      </w:r>
    </w:p>
    <w:p w:rsidR="00B45454" w:rsidRPr="00B45454" w:rsidRDefault="00B45454" w:rsidP="00B45454">
      <w:pPr>
        <w:numPr>
          <w:ilvl w:val="0"/>
          <w:numId w:val="5"/>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Заявление на участие и согласие на обработку персональных данных</w:t>
      </w:r>
    </w:p>
    <w:p w:rsidR="00B45454" w:rsidRPr="00B45454" w:rsidRDefault="00B45454" w:rsidP="00B45454">
      <w:pPr>
        <w:numPr>
          <w:ilvl w:val="0"/>
          <w:numId w:val="5"/>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38" w:history="1">
        <w:r w:rsidRPr="00B45454">
          <w:rPr>
            <w:rFonts w:ascii="Verdana" w:eastAsia="Times New Roman" w:hAnsi="Verdana" w:cs="Times New Roman"/>
            <w:color w:val="0069A9"/>
            <w:sz w:val="24"/>
            <w:szCs w:val="24"/>
            <w:u w:val="single"/>
            <w:lang w:eastAsia="ru-RU"/>
          </w:rPr>
          <w:t>Букл</w:t>
        </w:r>
        <w:r w:rsidRPr="00B45454">
          <w:rPr>
            <w:rFonts w:ascii="Verdana" w:eastAsia="Times New Roman" w:hAnsi="Verdana" w:cs="Times New Roman"/>
            <w:color w:val="0069A9"/>
            <w:sz w:val="24"/>
            <w:szCs w:val="24"/>
            <w:u w:val="single"/>
            <w:lang w:eastAsia="ru-RU"/>
          </w:rPr>
          <w:t>е</w:t>
        </w:r>
        <w:r w:rsidRPr="00B45454">
          <w:rPr>
            <w:rFonts w:ascii="Verdana" w:eastAsia="Times New Roman" w:hAnsi="Verdana" w:cs="Times New Roman"/>
            <w:color w:val="0069A9"/>
            <w:sz w:val="24"/>
            <w:szCs w:val="24"/>
            <w:u w:val="single"/>
            <w:lang w:eastAsia="ru-RU"/>
          </w:rPr>
          <w:t>ты</w:t>
        </w:r>
      </w:hyperlink>
    </w:p>
    <w:p w:rsidR="00B45454" w:rsidRPr="00B45454" w:rsidRDefault="00B45454" w:rsidP="00B45454">
      <w:pPr>
        <w:numPr>
          <w:ilvl w:val="0"/>
          <w:numId w:val="5"/>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39" w:history="1">
        <w:r w:rsidRPr="00B45454">
          <w:rPr>
            <w:rFonts w:ascii="Verdana" w:eastAsia="Times New Roman" w:hAnsi="Verdana" w:cs="Times New Roman"/>
            <w:color w:val="0069A9"/>
            <w:sz w:val="24"/>
            <w:szCs w:val="24"/>
            <w:u w:val="single"/>
            <w:lang w:eastAsia="ru-RU"/>
          </w:rPr>
          <w:t>Информационные материалы</w:t>
        </w:r>
      </w:hyperlink>
      <w:r w:rsidRPr="00B45454">
        <w:rPr>
          <w:rFonts w:ascii="Verdana" w:eastAsia="Times New Roman" w:hAnsi="Verdana" w:cs="Times New Roman"/>
          <w:color w:val="000000"/>
          <w:sz w:val="24"/>
          <w:szCs w:val="24"/>
          <w:lang w:eastAsia="ru-RU"/>
        </w:rPr>
        <w:t> ЕГЭ-2023</w:t>
      </w:r>
    </w:p>
    <w:p w:rsidR="00B45454" w:rsidRPr="00B45454" w:rsidRDefault="00B45454" w:rsidP="00B45454">
      <w:pPr>
        <w:shd w:val="clear" w:color="auto" w:fill="FFFFFF"/>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B45454">
        <w:rPr>
          <w:rFonts w:ascii="Verdana" w:eastAsia="Times New Roman" w:hAnsi="Verdana" w:cs="Times New Roman"/>
          <w:b/>
          <w:bCs/>
          <w:color w:val="000000"/>
          <w:sz w:val="24"/>
          <w:szCs w:val="24"/>
          <w:lang w:eastAsia="ru-RU"/>
        </w:rPr>
        <w:t>Ознакомление с результатами ГИА, ЕГЭ </w:t>
      </w:r>
    </w:p>
    <w:p w:rsidR="00B45454" w:rsidRPr="00B45454" w:rsidRDefault="00B45454" w:rsidP="00B45454">
      <w:p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Прием и рассмотрение апелляций</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Конфликтная комиссия не рассматривает апелляции по вопросам содержания и структуры заданий по учебным предметам, а также по вопросам, связанным с нарушением обучающимся, выпускником прошлых лет требований настоящего Порядка и неправильным оформлением экзаменационной работы....</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Апелляцию </w:t>
      </w:r>
      <w:r w:rsidRPr="00B45454">
        <w:rPr>
          <w:rFonts w:ascii="Verdana" w:eastAsia="Times New Roman" w:hAnsi="Verdana" w:cs="Times New Roman"/>
          <w:i/>
          <w:iCs/>
          <w:color w:val="000000"/>
          <w:sz w:val="24"/>
          <w:szCs w:val="24"/>
          <w:lang w:eastAsia="ru-RU"/>
        </w:rPr>
        <w:t>о нарушении установленного порядка проведения ГИА</w:t>
      </w:r>
      <w:r w:rsidRPr="00B45454">
        <w:rPr>
          <w:rFonts w:ascii="Verdana" w:eastAsia="Times New Roman" w:hAnsi="Verdana" w:cs="Times New Roman"/>
          <w:color w:val="000000"/>
          <w:sz w:val="24"/>
          <w:szCs w:val="24"/>
          <w:lang w:eastAsia="ru-RU"/>
        </w:rPr>
        <w:t> (за исключением случаев, установленных пунктом 77 настоящего Порядка) обучающийся, выпускник прошлых лет подает </w:t>
      </w:r>
      <w:r w:rsidRPr="00B45454">
        <w:rPr>
          <w:rFonts w:ascii="Verdana" w:eastAsia="Times New Roman" w:hAnsi="Verdana" w:cs="Times New Roman"/>
          <w:b/>
          <w:bCs/>
          <w:color w:val="000000"/>
          <w:sz w:val="24"/>
          <w:szCs w:val="24"/>
          <w:lang w:eastAsia="ru-RU"/>
        </w:rPr>
        <w:t>в день проведения экзамена по соответствующему учебному предмету члену ГЭК, не покидая ППЭ</w:t>
      </w:r>
      <w:r w:rsidRPr="00B45454">
        <w:rPr>
          <w:rFonts w:ascii="Verdana" w:eastAsia="Times New Roman" w:hAnsi="Verdana" w:cs="Times New Roman"/>
          <w:color w:val="000000"/>
          <w:sz w:val="24"/>
          <w:szCs w:val="24"/>
          <w:lang w:eastAsia="ru-RU"/>
        </w:rPr>
        <w:t>....</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Апелляция</w:t>
      </w:r>
      <w:r w:rsidRPr="00B45454">
        <w:rPr>
          <w:rFonts w:ascii="Verdana" w:eastAsia="Times New Roman" w:hAnsi="Verdana" w:cs="Times New Roman"/>
          <w:i/>
          <w:iCs/>
          <w:color w:val="000000"/>
          <w:sz w:val="24"/>
          <w:szCs w:val="24"/>
          <w:lang w:eastAsia="ru-RU"/>
        </w:rPr>
        <w:t> о несогласии с выставленными баллами</w:t>
      </w:r>
      <w:r w:rsidRPr="00B45454">
        <w:rPr>
          <w:rFonts w:ascii="Verdana" w:eastAsia="Times New Roman" w:hAnsi="Verdana" w:cs="Times New Roman"/>
          <w:color w:val="000000"/>
          <w:sz w:val="24"/>
          <w:szCs w:val="24"/>
          <w:lang w:eastAsia="ru-RU"/>
        </w:rPr>
        <w:t> подается </w:t>
      </w:r>
      <w:r w:rsidRPr="00B45454">
        <w:rPr>
          <w:rFonts w:ascii="Verdana" w:eastAsia="Times New Roman" w:hAnsi="Verdana" w:cs="Times New Roman"/>
          <w:b/>
          <w:bCs/>
          <w:color w:val="000000"/>
          <w:sz w:val="24"/>
          <w:szCs w:val="24"/>
          <w:lang w:eastAsia="ru-RU"/>
        </w:rPr>
        <w:t>в течение двух рабочих дней со дня объявления результатов ГИА по соответствующему учебному предмету</w:t>
      </w:r>
      <w:r w:rsidRPr="00B45454">
        <w:rPr>
          <w:rFonts w:ascii="Verdana" w:eastAsia="Times New Roman" w:hAnsi="Verdana" w:cs="Times New Roman"/>
          <w:color w:val="000000"/>
          <w:sz w:val="24"/>
          <w:szCs w:val="24"/>
          <w:lang w:eastAsia="ru-RU"/>
        </w:rPr>
        <w:t xml:space="preserve">. Обучающиеся подают апелляцию о несогласии с выставленными баллами в организацию, осуществляющую образовательную деятельность, которой они были допущены в установленном порядке к ГИА, выпускники прошлых лет — по решению ГЭК в ППЭ или места, в которых они были зарегистрированы на сдачу ЕГЭ. По решению ГЭК подача и (или) рассмотрение апелляций организуется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 </w:t>
      </w:r>
      <w:r w:rsidRPr="00B45454">
        <w:rPr>
          <w:rFonts w:ascii="Verdana" w:eastAsia="Times New Roman" w:hAnsi="Verdana" w:cs="Times New Roman"/>
          <w:color w:val="000000"/>
          <w:sz w:val="24"/>
          <w:szCs w:val="24"/>
          <w:lang w:eastAsia="ru-RU"/>
        </w:rPr>
        <w:lastRenderedPageBreak/>
        <w:t>Обучающиеся, выпускники прошлых лет заблаговременно информируются о времени, месте и порядке рассмотрения апелляций....</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proofErr w:type="gramStart"/>
      <w:r w:rsidRPr="00B45454">
        <w:rPr>
          <w:rFonts w:ascii="Verdana" w:eastAsia="Times New Roman" w:hAnsi="Verdana" w:cs="Times New Roman"/>
          <w:color w:val="000000"/>
          <w:sz w:val="24"/>
          <w:szCs w:val="24"/>
          <w:lang w:eastAsia="ru-RU"/>
        </w:rPr>
        <w:t>В случае если региональной конфликтной комиссией государственной итоговой аттестации по образовательным программам среднего общего образования в Волгоградской области (далее — конфликтная комиссия) была удовлетворена апелляция обучающегося, выпускника прошлых лет о нарушении установленного порядка проведения государственной итоговой аттестации по образовательным программам среднего общего образования председатель ГЭК принимает решение об аннулировании результата ГИА данного обучающегося, выпускника прошлых лет по соответствующему учебному предмету, а</w:t>
      </w:r>
      <w:proofErr w:type="gramEnd"/>
      <w:r w:rsidRPr="00B45454">
        <w:rPr>
          <w:rFonts w:ascii="Verdana" w:eastAsia="Times New Roman" w:hAnsi="Verdana" w:cs="Times New Roman"/>
          <w:color w:val="000000"/>
          <w:sz w:val="24"/>
          <w:szCs w:val="24"/>
          <w:lang w:eastAsia="ru-RU"/>
        </w:rPr>
        <w:t> также о его допуске к ГИА в дополнительные сроки. Апелляция о нарушении установленного Порядка проведения ГИА рассматривается конфликтной комиссией </w:t>
      </w:r>
      <w:r w:rsidRPr="00B45454">
        <w:rPr>
          <w:rFonts w:ascii="Verdana" w:eastAsia="Times New Roman" w:hAnsi="Verdana" w:cs="Times New Roman"/>
          <w:b/>
          <w:bCs/>
          <w:color w:val="000000"/>
          <w:sz w:val="24"/>
          <w:szCs w:val="24"/>
          <w:lang w:eastAsia="ru-RU"/>
        </w:rPr>
        <w:t>в течение двух рабочих дней</w:t>
      </w:r>
      <w:r w:rsidRPr="00B45454">
        <w:rPr>
          <w:rFonts w:ascii="Verdana" w:eastAsia="Times New Roman" w:hAnsi="Verdana" w:cs="Times New Roman"/>
          <w:color w:val="000000"/>
          <w:sz w:val="24"/>
          <w:szCs w:val="24"/>
          <w:lang w:eastAsia="ru-RU"/>
        </w:rPr>
        <w:t>.</w:t>
      </w:r>
    </w:p>
    <w:p w:rsidR="00B45454" w:rsidRPr="00B45454" w:rsidRDefault="00B45454" w:rsidP="00B45454">
      <w:pPr>
        <w:shd w:val="clear" w:color="auto" w:fill="FFFFFF"/>
        <w:spacing w:before="100" w:beforeAutospacing="1" w:after="100" w:afterAutospacing="1" w:line="240" w:lineRule="auto"/>
        <w:jc w:val="both"/>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 При удовлетворении конфликтной комиссией апелляции обучающегося, выпускника прошлых лет о несогласии с выставленными баллами, председатель ГЭК принимает решение об изменении результата ГИА согласно протоколам конфликтной комиссии. Апелляция о несогласии с выставленными баллами рассматривается </w:t>
      </w:r>
      <w:r w:rsidRPr="00B45454">
        <w:rPr>
          <w:rFonts w:ascii="Verdana" w:eastAsia="Times New Roman" w:hAnsi="Verdana" w:cs="Times New Roman"/>
          <w:b/>
          <w:bCs/>
          <w:color w:val="000000"/>
          <w:sz w:val="24"/>
          <w:szCs w:val="24"/>
          <w:lang w:eastAsia="ru-RU"/>
        </w:rPr>
        <w:t>в течение четырех рабочих дней</w:t>
      </w:r>
      <w:r w:rsidRPr="00B45454">
        <w:rPr>
          <w:rFonts w:ascii="Verdana" w:eastAsia="Times New Roman" w:hAnsi="Verdana" w:cs="Times New Roman"/>
          <w:color w:val="000000"/>
          <w:sz w:val="24"/>
          <w:szCs w:val="24"/>
          <w:lang w:eastAsia="ru-RU"/>
        </w:rPr>
        <w:t> с момента ее поступления в конфликтную комиссию.</w:t>
      </w:r>
    </w:p>
    <w:p w:rsidR="00B45454" w:rsidRDefault="00B45454" w:rsidP="00B45454">
      <w:pPr>
        <w:shd w:val="clear" w:color="auto" w:fill="FFFFFF"/>
        <w:spacing w:before="100" w:beforeAutospacing="1" w:after="100" w:afterAutospacing="1" w:line="240" w:lineRule="auto"/>
        <w:jc w:val="center"/>
        <w:rPr>
          <w:rFonts w:ascii="Verdana" w:eastAsia="Times New Roman" w:hAnsi="Verdana" w:cs="Times New Roman"/>
          <w:b/>
          <w:bCs/>
          <w:color w:val="000000"/>
          <w:sz w:val="24"/>
          <w:szCs w:val="24"/>
          <w:lang w:eastAsia="ru-RU"/>
        </w:rPr>
      </w:pPr>
    </w:p>
    <w:p w:rsidR="00B45454" w:rsidRPr="00B45454" w:rsidRDefault="00B45454" w:rsidP="00B45454">
      <w:pPr>
        <w:shd w:val="clear" w:color="auto" w:fill="FFFFFF"/>
        <w:spacing w:before="100" w:beforeAutospacing="1" w:after="100" w:afterAutospacing="1" w:line="240" w:lineRule="auto"/>
        <w:jc w:val="center"/>
        <w:rPr>
          <w:rFonts w:ascii="Verdana" w:eastAsia="Times New Roman" w:hAnsi="Verdana" w:cs="Times New Roman"/>
          <w:color w:val="000000"/>
          <w:sz w:val="16"/>
          <w:szCs w:val="16"/>
          <w:lang w:eastAsia="ru-RU"/>
        </w:rPr>
      </w:pPr>
      <w:r w:rsidRPr="00B45454">
        <w:rPr>
          <w:rFonts w:ascii="Verdana" w:eastAsia="Times New Roman" w:hAnsi="Verdana" w:cs="Times New Roman"/>
          <w:b/>
          <w:bCs/>
          <w:color w:val="000000"/>
          <w:sz w:val="24"/>
          <w:szCs w:val="24"/>
          <w:lang w:eastAsia="ru-RU"/>
        </w:rPr>
        <w:t>Полезные ссылки</w:t>
      </w:r>
    </w:p>
    <w:p w:rsidR="00B45454" w:rsidRPr="00B45454" w:rsidRDefault="00B45454" w:rsidP="00B45454">
      <w:pPr>
        <w:numPr>
          <w:ilvl w:val="0"/>
          <w:numId w:val="6"/>
        </w:numPr>
        <w:shd w:val="clear" w:color="auto" w:fill="FFFFFF"/>
        <w:spacing w:before="100" w:beforeAutospacing="1" w:after="100" w:afterAutospacing="1" w:line="240" w:lineRule="auto"/>
        <w:ind w:left="1440"/>
        <w:rPr>
          <w:rFonts w:ascii="Verdana" w:eastAsia="Times New Roman" w:hAnsi="Verdana" w:cs="Times New Roman"/>
          <w:color w:val="000000"/>
          <w:sz w:val="16"/>
          <w:szCs w:val="16"/>
          <w:lang w:eastAsia="ru-RU"/>
        </w:rPr>
      </w:pPr>
    </w:p>
    <w:p w:rsidR="00B45454" w:rsidRPr="00B45454" w:rsidRDefault="00B45454" w:rsidP="00B45454">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40" w:history="1">
        <w:r w:rsidRPr="00B45454">
          <w:rPr>
            <w:rFonts w:ascii="Verdana" w:eastAsia="Times New Roman" w:hAnsi="Verdana" w:cs="Times New Roman"/>
            <w:color w:val="0069A9"/>
            <w:sz w:val="24"/>
            <w:szCs w:val="24"/>
            <w:u w:val="single"/>
            <w:lang w:eastAsia="ru-RU"/>
          </w:rPr>
          <w:t>Комитет образования, науки и молодежной политики Волгоградской области</w:t>
        </w:r>
      </w:hyperlink>
    </w:p>
    <w:p w:rsidR="00B45454" w:rsidRPr="00B45454" w:rsidRDefault="00B45454" w:rsidP="00B45454">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Официальный информационный портал </w:t>
      </w:r>
      <w:hyperlink r:id="rId41" w:history="1">
        <w:r w:rsidRPr="00B45454">
          <w:rPr>
            <w:rFonts w:ascii="Verdana" w:eastAsia="Times New Roman" w:hAnsi="Verdana" w:cs="Times New Roman"/>
            <w:color w:val="0069A9"/>
            <w:sz w:val="24"/>
            <w:szCs w:val="24"/>
            <w:u w:val="single"/>
            <w:lang w:eastAsia="ru-RU"/>
          </w:rPr>
          <w:t>Государственной итоговой аттестации</w:t>
        </w:r>
      </w:hyperlink>
    </w:p>
    <w:p w:rsidR="00B45454" w:rsidRPr="00B45454" w:rsidRDefault="00B45454" w:rsidP="00B45454">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Официальный информационный портал </w:t>
      </w:r>
      <w:hyperlink r:id="rId42" w:history="1">
        <w:r w:rsidRPr="00B45454">
          <w:rPr>
            <w:rFonts w:ascii="Verdana" w:eastAsia="Times New Roman" w:hAnsi="Verdana" w:cs="Times New Roman"/>
            <w:color w:val="0069A9"/>
            <w:sz w:val="24"/>
            <w:szCs w:val="24"/>
            <w:u w:val="single"/>
            <w:lang w:eastAsia="ru-RU"/>
          </w:rPr>
          <w:t>Единого государственного экзамена</w:t>
        </w:r>
      </w:hyperlink>
    </w:p>
    <w:p w:rsidR="00B45454" w:rsidRPr="00B45454" w:rsidRDefault="00B45454" w:rsidP="00B45454">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43" w:history="1">
        <w:r w:rsidRPr="00B45454">
          <w:rPr>
            <w:rFonts w:ascii="Verdana" w:eastAsia="Times New Roman" w:hAnsi="Verdana" w:cs="Times New Roman"/>
            <w:color w:val="0069A9"/>
            <w:sz w:val="24"/>
            <w:szCs w:val="24"/>
            <w:u w:val="single"/>
            <w:lang w:eastAsia="ru-RU"/>
          </w:rPr>
          <w:t>Федеральный институт педагогических измерений</w:t>
        </w:r>
      </w:hyperlink>
    </w:p>
    <w:p w:rsidR="00B45454" w:rsidRPr="00B45454" w:rsidRDefault="00B45454" w:rsidP="00B45454">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44" w:history="1">
        <w:r w:rsidRPr="00B45454">
          <w:rPr>
            <w:rFonts w:ascii="Verdana" w:eastAsia="Times New Roman" w:hAnsi="Verdana" w:cs="Times New Roman"/>
            <w:color w:val="0069A9"/>
            <w:sz w:val="24"/>
            <w:szCs w:val="24"/>
            <w:u w:val="single"/>
            <w:lang w:eastAsia="ru-RU"/>
          </w:rPr>
          <w:t>Открытый банк заданий ЕГЭ</w:t>
        </w:r>
      </w:hyperlink>
    </w:p>
    <w:p w:rsidR="00B45454" w:rsidRPr="00B45454" w:rsidRDefault="00B45454" w:rsidP="00B45454">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hyperlink r:id="rId45" w:history="1">
        <w:r w:rsidRPr="00B45454">
          <w:rPr>
            <w:rFonts w:ascii="Verdana" w:eastAsia="Times New Roman" w:hAnsi="Verdana" w:cs="Times New Roman"/>
            <w:color w:val="0069A9"/>
            <w:sz w:val="24"/>
            <w:szCs w:val="24"/>
            <w:u w:val="single"/>
            <w:lang w:eastAsia="ru-RU"/>
          </w:rPr>
          <w:t>Открытый банк заданий ОГЭ</w:t>
        </w:r>
      </w:hyperlink>
    </w:p>
    <w:p w:rsidR="00B45454" w:rsidRPr="00B45454" w:rsidRDefault="00B45454" w:rsidP="00B45454">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Экзамены легко: </w:t>
      </w:r>
      <w:hyperlink r:id="rId46" w:history="1">
        <w:r w:rsidRPr="00B45454">
          <w:rPr>
            <w:rFonts w:ascii="Verdana" w:eastAsia="Times New Roman" w:hAnsi="Verdana" w:cs="Times New Roman"/>
            <w:color w:val="0069A9"/>
            <w:sz w:val="24"/>
            <w:szCs w:val="24"/>
            <w:u w:val="single"/>
            <w:lang w:eastAsia="ru-RU"/>
          </w:rPr>
          <w:t>http://vgapkro.ru/ekzamenylegko34/</w:t>
        </w:r>
      </w:hyperlink>
    </w:p>
    <w:p w:rsidR="00B45454" w:rsidRPr="00B45454" w:rsidRDefault="00B45454" w:rsidP="00B45454">
      <w:pPr>
        <w:numPr>
          <w:ilvl w:val="1"/>
          <w:numId w:val="6"/>
        </w:numPr>
        <w:shd w:val="clear" w:color="auto" w:fill="FFFFFF"/>
        <w:spacing w:before="100" w:beforeAutospacing="1" w:after="100" w:afterAutospacing="1" w:line="240" w:lineRule="auto"/>
        <w:rPr>
          <w:rFonts w:ascii="Verdana" w:eastAsia="Times New Roman" w:hAnsi="Verdana" w:cs="Times New Roman"/>
          <w:color w:val="000000"/>
          <w:sz w:val="16"/>
          <w:szCs w:val="16"/>
          <w:lang w:eastAsia="ru-RU"/>
        </w:rPr>
      </w:pPr>
      <w:r w:rsidRPr="00B45454">
        <w:rPr>
          <w:rFonts w:ascii="Verdana" w:eastAsia="Times New Roman" w:hAnsi="Verdana" w:cs="Times New Roman"/>
          <w:color w:val="000000"/>
          <w:sz w:val="24"/>
          <w:szCs w:val="24"/>
          <w:lang w:eastAsia="ru-RU"/>
        </w:rPr>
        <w:t>Федеральная служба по надзору в сфере образования и науки: </w:t>
      </w:r>
      <w:hyperlink r:id="rId47" w:history="1">
        <w:r w:rsidRPr="00B45454">
          <w:rPr>
            <w:rFonts w:ascii="Verdana" w:eastAsia="Times New Roman" w:hAnsi="Verdana" w:cs="Times New Roman"/>
            <w:color w:val="0069A9"/>
            <w:sz w:val="24"/>
            <w:szCs w:val="24"/>
            <w:u w:val="single"/>
            <w:lang w:eastAsia="ru-RU"/>
          </w:rPr>
          <w:t>http://www.obrnadzor.gov.ru/ru/</w:t>
        </w:r>
      </w:hyperlink>
    </w:p>
    <w:p w:rsidR="006B5864" w:rsidRDefault="006B5864"/>
    <w:sectPr w:rsidR="006B58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C01FE"/>
    <w:multiLevelType w:val="multilevel"/>
    <w:tmpl w:val="30FA2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E73DF7"/>
    <w:multiLevelType w:val="multilevel"/>
    <w:tmpl w:val="C2F6F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B7E7F71"/>
    <w:multiLevelType w:val="multilevel"/>
    <w:tmpl w:val="BC92C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0173CFE"/>
    <w:multiLevelType w:val="multilevel"/>
    <w:tmpl w:val="41E09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8D7E4D"/>
    <w:multiLevelType w:val="multilevel"/>
    <w:tmpl w:val="5EE8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D5830D4"/>
    <w:multiLevelType w:val="multilevel"/>
    <w:tmpl w:val="E2E4D2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84E"/>
    <w:rsid w:val="00001B98"/>
    <w:rsid w:val="00001C1B"/>
    <w:rsid w:val="000062D8"/>
    <w:rsid w:val="000066AB"/>
    <w:rsid w:val="000105D1"/>
    <w:rsid w:val="0001782E"/>
    <w:rsid w:val="0002251C"/>
    <w:rsid w:val="000352BE"/>
    <w:rsid w:val="00044DB9"/>
    <w:rsid w:val="00054387"/>
    <w:rsid w:val="00056790"/>
    <w:rsid w:val="00064098"/>
    <w:rsid w:val="000B0263"/>
    <w:rsid w:val="000C748B"/>
    <w:rsid w:val="000D1121"/>
    <w:rsid w:val="000D504A"/>
    <w:rsid w:val="001050CA"/>
    <w:rsid w:val="0010560E"/>
    <w:rsid w:val="001170FD"/>
    <w:rsid w:val="001171EE"/>
    <w:rsid w:val="00124196"/>
    <w:rsid w:val="00136E78"/>
    <w:rsid w:val="00144112"/>
    <w:rsid w:val="00180C23"/>
    <w:rsid w:val="001900DE"/>
    <w:rsid w:val="00196077"/>
    <w:rsid w:val="001B0CAB"/>
    <w:rsid w:val="001B14AE"/>
    <w:rsid w:val="001C2318"/>
    <w:rsid w:val="001C4726"/>
    <w:rsid w:val="001E12FE"/>
    <w:rsid w:val="00217556"/>
    <w:rsid w:val="00220205"/>
    <w:rsid w:val="00234E26"/>
    <w:rsid w:val="00260238"/>
    <w:rsid w:val="002614F7"/>
    <w:rsid w:val="00265161"/>
    <w:rsid w:val="002730B3"/>
    <w:rsid w:val="00275D85"/>
    <w:rsid w:val="002940F4"/>
    <w:rsid w:val="002A0C94"/>
    <w:rsid w:val="002A2316"/>
    <w:rsid w:val="002A2819"/>
    <w:rsid w:val="002C6434"/>
    <w:rsid w:val="002D5031"/>
    <w:rsid w:val="002F5847"/>
    <w:rsid w:val="00305362"/>
    <w:rsid w:val="0030779F"/>
    <w:rsid w:val="00325043"/>
    <w:rsid w:val="00345F56"/>
    <w:rsid w:val="00351197"/>
    <w:rsid w:val="00354FDE"/>
    <w:rsid w:val="00357C97"/>
    <w:rsid w:val="003610EE"/>
    <w:rsid w:val="00390E52"/>
    <w:rsid w:val="003A0878"/>
    <w:rsid w:val="003A3DCC"/>
    <w:rsid w:val="003B50CE"/>
    <w:rsid w:val="003C3921"/>
    <w:rsid w:val="003D27AF"/>
    <w:rsid w:val="003D28FD"/>
    <w:rsid w:val="003D7D26"/>
    <w:rsid w:val="003F3694"/>
    <w:rsid w:val="003F3F8D"/>
    <w:rsid w:val="003F4DF7"/>
    <w:rsid w:val="00403A9A"/>
    <w:rsid w:val="00410E49"/>
    <w:rsid w:val="004208B2"/>
    <w:rsid w:val="00420CB7"/>
    <w:rsid w:val="00421C1F"/>
    <w:rsid w:val="00444674"/>
    <w:rsid w:val="00444A0A"/>
    <w:rsid w:val="00466E2D"/>
    <w:rsid w:val="004677A5"/>
    <w:rsid w:val="00495307"/>
    <w:rsid w:val="0049565B"/>
    <w:rsid w:val="004A5877"/>
    <w:rsid w:val="004B5E0F"/>
    <w:rsid w:val="004D5173"/>
    <w:rsid w:val="004D734B"/>
    <w:rsid w:val="004E1238"/>
    <w:rsid w:val="004E2BC0"/>
    <w:rsid w:val="00504477"/>
    <w:rsid w:val="005067CA"/>
    <w:rsid w:val="005101C8"/>
    <w:rsid w:val="005270E1"/>
    <w:rsid w:val="0053396B"/>
    <w:rsid w:val="00540103"/>
    <w:rsid w:val="00544B2A"/>
    <w:rsid w:val="005468E3"/>
    <w:rsid w:val="00564036"/>
    <w:rsid w:val="00564D61"/>
    <w:rsid w:val="005D29E5"/>
    <w:rsid w:val="005D4FB6"/>
    <w:rsid w:val="005D7025"/>
    <w:rsid w:val="005F2E3C"/>
    <w:rsid w:val="005F35FF"/>
    <w:rsid w:val="00600517"/>
    <w:rsid w:val="00602628"/>
    <w:rsid w:val="006052CF"/>
    <w:rsid w:val="00612537"/>
    <w:rsid w:val="006409D3"/>
    <w:rsid w:val="00646849"/>
    <w:rsid w:val="00660939"/>
    <w:rsid w:val="006636A9"/>
    <w:rsid w:val="0066484E"/>
    <w:rsid w:val="006922BB"/>
    <w:rsid w:val="00692E1E"/>
    <w:rsid w:val="00695D9A"/>
    <w:rsid w:val="006A2378"/>
    <w:rsid w:val="006B18EA"/>
    <w:rsid w:val="006B40FC"/>
    <w:rsid w:val="006B5820"/>
    <w:rsid w:val="006B5864"/>
    <w:rsid w:val="006D2DDE"/>
    <w:rsid w:val="006E054F"/>
    <w:rsid w:val="006F4174"/>
    <w:rsid w:val="006F57EC"/>
    <w:rsid w:val="00703173"/>
    <w:rsid w:val="007043F0"/>
    <w:rsid w:val="007069E0"/>
    <w:rsid w:val="00707B21"/>
    <w:rsid w:val="00714AD3"/>
    <w:rsid w:val="00731BC9"/>
    <w:rsid w:val="00744C82"/>
    <w:rsid w:val="007620AB"/>
    <w:rsid w:val="0076530B"/>
    <w:rsid w:val="00774A08"/>
    <w:rsid w:val="00775E3D"/>
    <w:rsid w:val="007974D8"/>
    <w:rsid w:val="007B3B32"/>
    <w:rsid w:val="007B3EAD"/>
    <w:rsid w:val="007C0C54"/>
    <w:rsid w:val="007E1412"/>
    <w:rsid w:val="00801578"/>
    <w:rsid w:val="00826ACF"/>
    <w:rsid w:val="00841F47"/>
    <w:rsid w:val="00842913"/>
    <w:rsid w:val="0085055E"/>
    <w:rsid w:val="00856E08"/>
    <w:rsid w:val="00864FE0"/>
    <w:rsid w:val="00864FFC"/>
    <w:rsid w:val="0087315C"/>
    <w:rsid w:val="008766CD"/>
    <w:rsid w:val="00881969"/>
    <w:rsid w:val="008971D2"/>
    <w:rsid w:val="008A4682"/>
    <w:rsid w:val="008A5A3C"/>
    <w:rsid w:val="008F213B"/>
    <w:rsid w:val="00901D6A"/>
    <w:rsid w:val="0090357C"/>
    <w:rsid w:val="00906B4A"/>
    <w:rsid w:val="00916F58"/>
    <w:rsid w:val="00921173"/>
    <w:rsid w:val="009257FC"/>
    <w:rsid w:val="0094086B"/>
    <w:rsid w:val="0094311E"/>
    <w:rsid w:val="00943DCD"/>
    <w:rsid w:val="0095205D"/>
    <w:rsid w:val="009566F8"/>
    <w:rsid w:val="00961665"/>
    <w:rsid w:val="00971496"/>
    <w:rsid w:val="00976D70"/>
    <w:rsid w:val="00987540"/>
    <w:rsid w:val="00987AE6"/>
    <w:rsid w:val="009A61DD"/>
    <w:rsid w:val="009C7204"/>
    <w:rsid w:val="009D3572"/>
    <w:rsid w:val="009F04A8"/>
    <w:rsid w:val="00A13936"/>
    <w:rsid w:val="00A14DB4"/>
    <w:rsid w:val="00A2004A"/>
    <w:rsid w:val="00A226EB"/>
    <w:rsid w:val="00A312A7"/>
    <w:rsid w:val="00A35785"/>
    <w:rsid w:val="00A618C2"/>
    <w:rsid w:val="00A73F56"/>
    <w:rsid w:val="00AA203E"/>
    <w:rsid w:val="00AC02D5"/>
    <w:rsid w:val="00AE7499"/>
    <w:rsid w:val="00AF1989"/>
    <w:rsid w:val="00AF71C7"/>
    <w:rsid w:val="00B1535C"/>
    <w:rsid w:val="00B17D59"/>
    <w:rsid w:val="00B21C83"/>
    <w:rsid w:val="00B34194"/>
    <w:rsid w:val="00B4121C"/>
    <w:rsid w:val="00B42EFE"/>
    <w:rsid w:val="00B45454"/>
    <w:rsid w:val="00B64BC6"/>
    <w:rsid w:val="00B65152"/>
    <w:rsid w:val="00B65212"/>
    <w:rsid w:val="00B7458D"/>
    <w:rsid w:val="00B8307B"/>
    <w:rsid w:val="00B9476A"/>
    <w:rsid w:val="00BA1128"/>
    <w:rsid w:val="00BA7133"/>
    <w:rsid w:val="00BA7DFC"/>
    <w:rsid w:val="00BB2D25"/>
    <w:rsid w:val="00BB31DB"/>
    <w:rsid w:val="00BB5808"/>
    <w:rsid w:val="00BC2950"/>
    <w:rsid w:val="00BC5E8F"/>
    <w:rsid w:val="00BC7BDA"/>
    <w:rsid w:val="00BD295F"/>
    <w:rsid w:val="00BD48D2"/>
    <w:rsid w:val="00BF1B52"/>
    <w:rsid w:val="00C06A02"/>
    <w:rsid w:val="00C12058"/>
    <w:rsid w:val="00C23622"/>
    <w:rsid w:val="00C25F6C"/>
    <w:rsid w:val="00C50CA2"/>
    <w:rsid w:val="00C5466D"/>
    <w:rsid w:val="00C5705E"/>
    <w:rsid w:val="00C743BF"/>
    <w:rsid w:val="00C762CE"/>
    <w:rsid w:val="00C86D2D"/>
    <w:rsid w:val="00C95C0E"/>
    <w:rsid w:val="00CA4929"/>
    <w:rsid w:val="00CB79A9"/>
    <w:rsid w:val="00CC0403"/>
    <w:rsid w:val="00CD2F7E"/>
    <w:rsid w:val="00CE3B16"/>
    <w:rsid w:val="00CE69AF"/>
    <w:rsid w:val="00CF40AE"/>
    <w:rsid w:val="00D02D3E"/>
    <w:rsid w:val="00D139E1"/>
    <w:rsid w:val="00D13C07"/>
    <w:rsid w:val="00D20324"/>
    <w:rsid w:val="00D27B4E"/>
    <w:rsid w:val="00D41680"/>
    <w:rsid w:val="00D427E2"/>
    <w:rsid w:val="00D56C39"/>
    <w:rsid w:val="00D6343D"/>
    <w:rsid w:val="00D70F9A"/>
    <w:rsid w:val="00D735D6"/>
    <w:rsid w:val="00DA4FEA"/>
    <w:rsid w:val="00DB547D"/>
    <w:rsid w:val="00DB5687"/>
    <w:rsid w:val="00DB658C"/>
    <w:rsid w:val="00DC0538"/>
    <w:rsid w:val="00DC4B3D"/>
    <w:rsid w:val="00DD66B6"/>
    <w:rsid w:val="00DF3F74"/>
    <w:rsid w:val="00DF78EA"/>
    <w:rsid w:val="00DF7F62"/>
    <w:rsid w:val="00E04BD8"/>
    <w:rsid w:val="00E1320F"/>
    <w:rsid w:val="00E3753A"/>
    <w:rsid w:val="00E45771"/>
    <w:rsid w:val="00E55466"/>
    <w:rsid w:val="00E563C2"/>
    <w:rsid w:val="00EB106B"/>
    <w:rsid w:val="00EC0895"/>
    <w:rsid w:val="00EC464A"/>
    <w:rsid w:val="00EE3773"/>
    <w:rsid w:val="00EE3F60"/>
    <w:rsid w:val="00F02AA4"/>
    <w:rsid w:val="00F040E4"/>
    <w:rsid w:val="00F04932"/>
    <w:rsid w:val="00F11283"/>
    <w:rsid w:val="00F20B15"/>
    <w:rsid w:val="00F23800"/>
    <w:rsid w:val="00F436F0"/>
    <w:rsid w:val="00F50FB6"/>
    <w:rsid w:val="00F57803"/>
    <w:rsid w:val="00F616BA"/>
    <w:rsid w:val="00F6798D"/>
    <w:rsid w:val="00F82660"/>
    <w:rsid w:val="00F828A2"/>
    <w:rsid w:val="00F85562"/>
    <w:rsid w:val="00F90C10"/>
    <w:rsid w:val="00F9589F"/>
    <w:rsid w:val="00FB5E67"/>
    <w:rsid w:val="00FB68FB"/>
    <w:rsid w:val="00FD437E"/>
    <w:rsid w:val="00FE72A4"/>
    <w:rsid w:val="00FF19AB"/>
    <w:rsid w:val="00FF564A"/>
    <w:rsid w:val="00FF73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85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ipi.ru/itogovoe-sochinenie" TargetMode="External"/><Relationship Id="rId18" Type="http://schemas.openxmlformats.org/officeDocument/2006/relationships/hyperlink" Target="https://greenschool.edu.ru/doc/GIA/Raspisaniye/%D0%93%D0%92%D0%AD_%D0%9F%D1%80%D0%B8%D0%BA%D0%B0%D0%B7_991_%D0%BE%D1%82_16.11.2022.pdf" TargetMode="External"/><Relationship Id="rId26" Type="http://schemas.openxmlformats.org/officeDocument/2006/relationships/hyperlink" Target="https://greenschool.edu.ru/doc/GIA/GIA_9/Novaia-redaktsiia-Poriadka-provedeniia-GIA-9_1.pdf" TargetMode="External"/><Relationship Id="rId39" Type="http://schemas.openxmlformats.org/officeDocument/2006/relationships/hyperlink" Target="https://www.youtube.com/playlist?list=PLr3fDr4EMQM6RN0tg8LE6Rx9Y-94JrxSq" TargetMode="External"/><Relationship Id="rId3" Type="http://schemas.microsoft.com/office/2007/relationships/stylesWithEffects" Target="stylesWithEffects.xml"/><Relationship Id="rId21" Type="http://schemas.openxmlformats.org/officeDocument/2006/relationships/hyperlink" Target="http://publication.pravo.gov.ru/Document/View/0001201511050022" TargetMode="External"/><Relationship Id="rId34" Type="http://schemas.openxmlformats.org/officeDocument/2006/relationships/hyperlink" Target="https://greenschool.edu.ru/doc/GIA/1512_GIA_SOO.pdf" TargetMode="External"/><Relationship Id="rId42" Type="http://schemas.openxmlformats.org/officeDocument/2006/relationships/hyperlink" Target="https://checkege.rustest.ru/" TargetMode="External"/><Relationship Id="rId47" Type="http://schemas.openxmlformats.org/officeDocument/2006/relationships/hyperlink" Target="http://www.obrnadzor.gov.ru/ru/" TargetMode="External"/><Relationship Id="rId7" Type="http://schemas.openxmlformats.org/officeDocument/2006/relationships/hyperlink" Target="https://greenschool.edu.ru/doc/GIA/zayavl_2023.doc" TargetMode="External"/><Relationship Id="rId12" Type="http://schemas.openxmlformats.org/officeDocument/2006/relationships/hyperlink" Target="https://fipi.ru/itogovoe-sochinenie" TargetMode="External"/><Relationship Id="rId17" Type="http://schemas.openxmlformats.org/officeDocument/2006/relationships/hyperlink" Target="https://greenschool.edu.ru/doc/GIA/Raspisaniye/%D0%9E%D0%93%D0%AD_%D0%9F%D1%80%D0%B8%D0%BA%D0%B0%D0%B7_990_%D0%BE%D1%82_16.11.2022.pdf" TargetMode="External"/><Relationship Id="rId25" Type="http://schemas.openxmlformats.org/officeDocument/2006/relationships/hyperlink" Target="https://greenschool.edu.ru/doc/GIA/1513_GIA_OOO.pdf" TargetMode="External"/><Relationship Id="rId33" Type="http://schemas.openxmlformats.org/officeDocument/2006/relationships/hyperlink" Target="https://greenschool.edu.ru/doc/GIA/GIA_9/Grafik_vneseniya_IS_23_2022-23.pdf" TargetMode="External"/><Relationship Id="rId38" Type="http://schemas.openxmlformats.org/officeDocument/2006/relationships/hyperlink" Target="https://greenschool.edu.ru/doc/GIA/Buklet.doc" TargetMode="External"/><Relationship Id="rId46" Type="http://schemas.openxmlformats.org/officeDocument/2006/relationships/hyperlink" Target="http://vgapkro.ru/ekzamenylegko34/" TargetMode="External"/><Relationship Id="rId2" Type="http://schemas.openxmlformats.org/officeDocument/2006/relationships/styles" Target="styles.xml"/><Relationship Id="rId16" Type="http://schemas.openxmlformats.org/officeDocument/2006/relationships/hyperlink" Target="https://greenschool.edu.ru/doc/GIA/Raspisaniye/%D0%95%D0%93%D0%AD_%D0%9F%D1%80%D0%B8%D0%BA%D0%B0%D0%B7_989_%D0%BE%D1%82_16.11.2022.pdf" TargetMode="External"/><Relationship Id="rId20" Type="http://schemas.openxmlformats.org/officeDocument/2006/relationships/hyperlink" Target="http://www.rg.ru/2012/12/30/obrazovanie-dok.html" TargetMode="External"/><Relationship Id="rId29" Type="http://schemas.openxmlformats.org/officeDocument/2006/relationships/hyperlink" Target="https://greenschool.edu.ru/doc/GIA/Rekom_IS_05-151_15.12.2020.pdf" TargetMode="External"/><Relationship Id="rId41" Type="http://schemas.openxmlformats.org/officeDocument/2006/relationships/hyperlink" Target="https://obrnadzor.gov.ru/gia/gia-9/" TargetMode="External"/><Relationship Id="rId1" Type="http://schemas.openxmlformats.org/officeDocument/2006/relationships/numbering" Target="numbering.xml"/><Relationship Id="rId6" Type="http://schemas.openxmlformats.org/officeDocument/2006/relationships/hyperlink" Target="https://greenschool.edu.ru/doc/GIA/doc_zayavlenie.pdf" TargetMode="External"/><Relationship Id="rId11" Type="http://schemas.openxmlformats.org/officeDocument/2006/relationships/hyperlink" Target="https://greenschool.edu.ru/doc/GIA/489.pdf" TargetMode="External"/><Relationship Id="rId24" Type="http://schemas.openxmlformats.org/officeDocument/2006/relationships/hyperlink" Target="http://publication.pravo.gov.ru/Document/View/0001202204140007" TargetMode="External"/><Relationship Id="rId32" Type="http://schemas.openxmlformats.org/officeDocument/2006/relationships/hyperlink" Target="https://greenschool.edu.ru/doc/GIA/Sogl_nesoversch.docx" TargetMode="External"/><Relationship Id="rId37" Type="http://schemas.openxmlformats.org/officeDocument/2006/relationships/hyperlink" Target="https://greenschool.edu.ru/doc/GIA/Inostr.doc" TargetMode="External"/><Relationship Id="rId40" Type="http://schemas.openxmlformats.org/officeDocument/2006/relationships/hyperlink" Target="https://obraz.volgograd.ru/" TargetMode="External"/><Relationship Id="rId45" Type="http://schemas.openxmlformats.org/officeDocument/2006/relationships/hyperlink" Target="https://fipi.ru/oge/otkrytyy-bank-zadaniy-oge" TargetMode="External"/><Relationship Id="rId5" Type="http://schemas.openxmlformats.org/officeDocument/2006/relationships/webSettings" Target="webSettings.xml"/><Relationship Id="rId15" Type="http://schemas.openxmlformats.org/officeDocument/2006/relationships/hyperlink" Target="https://propostuplenie.ru/article/how-to-pass-the-use/propostuplenie.ru/navigator-092022/propostuplenie.ru/navigator-092022/propostuplenie.ru/navigator-092022/" TargetMode="External"/><Relationship Id="rId23" Type="http://schemas.openxmlformats.org/officeDocument/2006/relationships/hyperlink" Target="https://greenschool.edu.ru/doc/Poryadok_akkreditatzii_obsh.nablyudatetei_EGEx_VsO.pdf" TargetMode="External"/><Relationship Id="rId28" Type="http://schemas.openxmlformats.org/officeDocument/2006/relationships/hyperlink" Target="https://fipi.ru/itogovoye-sobesedovaniye" TargetMode="External"/><Relationship Id="rId36" Type="http://schemas.openxmlformats.org/officeDocument/2006/relationships/hyperlink" Target="https://greenschool.edu.ru/doc/GIA/713_balli.pdf" TargetMode="External"/><Relationship Id="rId49" Type="http://schemas.openxmlformats.org/officeDocument/2006/relationships/theme" Target="theme/theme1.xml"/><Relationship Id="rId10" Type="http://schemas.openxmlformats.org/officeDocument/2006/relationships/hyperlink" Target="https://skola-log.ucoz.ru/GIA/pr-104.pdf" TargetMode="External"/><Relationship Id="rId19" Type="http://schemas.openxmlformats.org/officeDocument/2006/relationships/hyperlink" Target="https://greenschool.edu.ru/doc/st59_fz273.docx" TargetMode="External"/><Relationship Id="rId31" Type="http://schemas.openxmlformats.org/officeDocument/2006/relationships/hyperlink" Target="https://greenschool.edu.ru/doc/GIA/Sogl_soversch.docx" TargetMode="External"/><Relationship Id="rId44" Type="http://schemas.openxmlformats.org/officeDocument/2006/relationships/hyperlink" Target="http://85.142.162.119/os11/xmodules/qprint/openlogin.php" TargetMode="External"/><Relationship Id="rId4" Type="http://schemas.openxmlformats.org/officeDocument/2006/relationships/settings" Target="settings.xml"/><Relationship Id="rId9" Type="http://schemas.openxmlformats.org/officeDocument/2006/relationships/hyperlink" Target="https://greenschool.edu.ru/doc/GIA/Pamyatka_23-24.doc" TargetMode="External"/><Relationship Id="rId14" Type="http://schemas.openxmlformats.org/officeDocument/2006/relationships/hyperlink" Target="http://fipi.ru/" TargetMode="External"/><Relationship Id="rId22" Type="http://schemas.openxmlformats.org/officeDocument/2006/relationships/hyperlink" Target="http://www.rg.ru/2014/11/21/ispitaniye-dok.html" TargetMode="External"/><Relationship Id="rId27" Type="http://schemas.openxmlformats.org/officeDocument/2006/relationships/hyperlink" Target="https://greenschool.edu.ru/doc/GIA/Zyavl_sogl.docx" TargetMode="External"/><Relationship Id="rId30" Type="http://schemas.openxmlformats.org/officeDocument/2006/relationships/hyperlink" Target="https://greenschool.edu.ru/doc/GIA/Forma_zayavl_IS-9_2021.docx" TargetMode="External"/><Relationship Id="rId35" Type="http://schemas.openxmlformats.org/officeDocument/2006/relationships/hyperlink" Target="https://greenschool.edu.ru/doc/GIA/Novaia-redaktsiia-Poriadka-provedeniia-GIA-11.pdf" TargetMode="External"/><Relationship Id="rId43" Type="http://schemas.openxmlformats.org/officeDocument/2006/relationships/hyperlink" Target="http://fipi.ru/" TargetMode="External"/><Relationship Id="rId48" Type="http://schemas.openxmlformats.org/officeDocument/2006/relationships/fontTable" Target="fontTable.xml"/><Relationship Id="rId8" Type="http://schemas.openxmlformats.org/officeDocument/2006/relationships/hyperlink" Target="https://greenschool.edu.ru/doc/GIA/obrabotka_soch_2019.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3585</Words>
  <Characters>20439</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SanBuild &amp; SPecialiST RePack</Company>
  <LinksUpToDate>false</LinksUpToDate>
  <CharactersWithSpaces>23977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2024-03-14T08:17:00Z</dcterms:created>
  <dcterms:modified xsi:type="dcterms:W3CDTF">2024-03-14T08:41:00Z</dcterms:modified>
</cp:coreProperties>
</file>