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674" w:rsidRDefault="005B2D76">
      <w:pPr>
        <w:pStyle w:val="a4"/>
        <w:spacing w:before="72"/>
      </w:pPr>
      <w:r>
        <w:t>Аннотация</w:t>
      </w:r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рабочей</w:t>
      </w:r>
      <w:r>
        <w:rPr>
          <w:spacing w:val="-2"/>
        </w:rPr>
        <w:t xml:space="preserve"> </w:t>
      </w:r>
      <w:r>
        <w:t>программе</w:t>
      </w:r>
      <w:r>
        <w:rPr>
          <w:spacing w:val="-3"/>
        </w:rPr>
        <w:t xml:space="preserve"> </w:t>
      </w:r>
      <w:r>
        <w:t>второй</w:t>
      </w:r>
      <w:r>
        <w:rPr>
          <w:spacing w:val="-3"/>
        </w:rPr>
        <w:t xml:space="preserve"> </w:t>
      </w:r>
      <w:r>
        <w:t>младшей</w:t>
      </w:r>
      <w:r>
        <w:rPr>
          <w:spacing w:val="-5"/>
        </w:rPr>
        <w:t xml:space="preserve"> </w:t>
      </w:r>
      <w:r>
        <w:t>группы</w:t>
      </w:r>
    </w:p>
    <w:p w:rsidR="005B2D76" w:rsidRDefault="005B2D76" w:rsidP="005B2D76">
      <w:pPr>
        <w:pStyle w:val="a4"/>
        <w:ind w:left="0" w:right="72"/>
        <w:rPr>
          <w:spacing w:val="-67"/>
        </w:rPr>
      </w:pPr>
      <w:r>
        <w:t xml:space="preserve">Муниципального дошкольного образовательного учреждения «Детский сад № </w:t>
      </w:r>
      <w:r w:rsidR="00A21B94">
        <w:t xml:space="preserve">294 </w:t>
      </w:r>
      <w:r>
        <w:t xml:space="preserve">Краснооктябрьского района Волгограда» </w:t>
      </w:r>
      <w:r>
        <w:rPr>
          <w:spacing w:val="-67"/>
        </w:rPr>
        <w:t xml:space="preserve"> </w:t>
      </w:r>
    </w:p>
    <w:p w:rsidR="00FE2674" w:rsidRDefault="005B2D76" w:rsidP="005B2D76">
      <w:pPr>
        <w:pStyle w:val="a4"/>
        <w:ind w:left="0" w:right="72"/>
      </w:pPr>
      <w:r>
        <w:t>2023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2024</w:t>
      </w:r>
      <w:r>
        <w:rPr>
          <w:spacing w:val="-2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t>год</w:t>
      </w:r>
    </w:p>
    <w:p w:rsidR="00FE2674" w:rsidRDefault="00FE2674">
      <w:pPr>
        <w:pStyle w:val="a3"/>
        <w:spacing w:before="6"/>
        <w:ind w:left="0"/>
        <w:jc w:val="left"/>
        <w:rPr>
          <w:b/>
          <w:sz w:val="27"/>
        </w:rPr>
      </w:pPr>
    </w:p>
    <w:p w:rsidR="00FE2674" w:rsidRDefault="005B2D76">
      <w:pPr>
        <w:pStyle w:val="a3"/>
        <w:ind w:right="105" w:firstLine="707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предназначена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67"/>
        </w:rPr>
        <w:t xml:space="preserve"> </w:t>
      </w:r>
      <w:r>
        <w:t>деятельности с детьми второй младшей группы (дети 3-4 года)  и составлена в</w:t>
      </w:r>
      <w:r>
        <w:rPr>
          <w:spacing w:val="-67"/>
        </w:rPr>
        <w:t xml:space="preserve"> </w:t>
      </w:r>
      <w:r>
        <w:t>соответствии с Федеральным законом «Об образовании в РФ», ФГОС ДО и</w:t>
      </w:r>
      <w:r>
        <w:rPr>
          <w:spacing w:val="1"/>
        </w:rPr>
        <w:t xml:space="preserve"> </w:t>
      </w:r>
      <w:r>
        <w:t>ФОП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дошкольного</w:t>
      </w:r>
      <w:r>
        <w:rPr>
          <w:spacing w:val="-67"/>
        </w:rPr>
        <w:t xml:space="preserve"> </w:t>
      </w:r>
      <w:r>
        <w:t xml:space="preserve">образования муниципального дошкольного образовательного учреждения «Детский сад № </w:t>
      </w:r>
      <w:r w:rsidR="00A21B94">
        <w:t>294</w:t>
      </w:r>
      <w:r>
        <w:t xml:space="preserve"> Краснооктябрьского района Волгограда» (дале</w:t>
      </w:r>
      <w:proofErr w:type="gramStart"/>
      <w:r>
        <w:t>е-</w:t>
      </w:r>
      <w:proofErr w:type="gramEnd"/>
      <w:r>
        <w:t xml:space="preserve"> МОУ детский сад № </w:t>
      </w:r>
      <w:r w:rsidR="00A21B94">
        <w:t>294</w:t>
      </w:r>
      <w:bookmarkStart w:id="0" w:name="_GoBack"/>
      <w:bookmarkEnd w:id="0"/>
      <w:r>
        <w:t>).</w:t>
      </w:r>
    </w:p>
    <w:p w:rsidR="00FE2674" w:rsidRDefault="005B2D76">
      <w:pPr>
        <w:pStyle w:val="a3"/>
        <w:ind w:right="109" w:firstLine="707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proofErr w:type="spellStart"/>
      <w:r>
        <w:t>воспитательно</w:t>
      </w:r>
      <w:proofErr w:type="spellEnd"/>
      <w:r>
        <w:t>-образовательного процесса детей второй младшей группы и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физических,</w:t>
      </w:r>
      <w:r>
        <w:rPr>
          <w:spacing w:val="1"/>
        </w:rPr>
        <w:t xml:space="preserve"> </w:t>
      </w:r>
      <w:r>
        <w:t>интеллектуальных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качеств,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социальную</w:t>
      </w:r>
      <w:r>
        <w:rPr>
          <w:spacing w:val="1"/>
        </w:rPr>
        <w:t xml:space="preserve"> </w:t>
      </w:r>
      <w:r>
        <w:t>успешность,</w:t>
      </w:r>
      <w:r>
        <w:rPr>
          <w:spacing w:val="-2"/>
        </w:rPr>
        <w:t xml:space="preserve"> </w:t>
      </w:r>
      <w:r>
        <w:t>сохранение и</w:t>
      </w:r>
      <w:r>
        <w:rPr>
          <w:spacing w:val="-1"/>
        </w:rPr>
        <w:t xml:space="preserve"> </w:t>
      </w:r>
      <w:r>
        <w:t>укрепление здоровья</w:t>
      </w:r>
      <w:r>
        <w:rPr>
          <w:spacing w:val="-1"/>
        </w:rPr>
        <w:t xml:space="preserve"> </w:t>
      </w:r>
      <w:r>
        <w:t>детей.</w:t>
      </w:r>
    </w:p>
    <w:p w:rsidR="00FE2674" w:rsidRDefault="005B2D76">
      <w:pPr>
        <w:pStyle w:val="a3"/>
        <w:spacing w:before="1"/>
        <w:ind w:right="107" w:firstLine="707"/>
      </w:pPr>
      <w:r>
        <w:t>При</w:t>
      </w:r>
      <w:r>
        <w:rPr>
          <w:spacing w:val="51"/>
        </w:rPr>
        <w:t xml:space="preserve"> </w:t>
      </w:r>
      <w:r>
        <w:t>разработке</w:t>
      </w:r>
      <w:r>
        <w:rPr>
          <w:spacing w:val="53"/>
        </w:rPr>
        <w:t xml:space="preserve"> </w:t>
      </w:r>
      <w:r>
        <w:t>программы</w:t>
      </w:r>
      <w:r>
        <w:rPr>
          <w:spacing w:val="53"/>
        </w:rPr>
        <w:t xml:space="preserve"> </w:t>
      </w:r>
      <w:r>
        <w:t>учитывалось</w:t>
      </w:r>
      <w:r>
        <w:rPr>
          <w:spacing w:val="52"/>
        </w:rPr>
        <w:t xml:space="preserve"> </w:t>
      </w:r>
      <w:r>
        <w:t>комплексное</w:t>
      </w:r>
      <w:r>
        <w:rPr>
          <w:spacing w:val="52"/>
        </w:rPr>
        <w:t xml:space="preserve"> </w:t>
      </w:r>
      <w:r>
        <w:t>решение</w:t>
      </w:r>
      <w:r>
        <w:rPr>
          <w:spacing w:val="52"/>
        </w:rPr>
        <w:t xml:space="preserve"> </w:t>
      </w:r>
      <w:r>
        <w:t>задач</w:t>
      </w:r>
      <w:r>
        <w:rPr>
          <w:spacing w:val="-68"/>
        </w:rPr>
        <w:t xml:space="preserve"> </w:t>
      </w:r>
      <w:r>
        <w:t>по охране жизни и укреплению здоровья детей, всестороннее воспитание,</w:t>
      </w:r>
      <w:r>
        <w:rPr>
          <w:spacing w:val="1"/>
        </w:rPr>
        <w:t xml:space="preserve"> </w:t>
      </w:r>
      <w:r>
        <w:t>обогащение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деятельности.</w:t>
      </w:r>
    </w:p>
    <w:p w:rsidR="00FE2674" w:rsidRDefault="005B2D76">
      <w:pPr>
        <w:pStyle w:val="a3"/>
        <w:ind w:right="110" w:firstLine="707"/>
      </w:pPr>
      <w:r>
        <w:t>Цель программы – создание благоприятных условий для полноценного</w:t>
      </w:r>
      <w:r>
        <w:rPr>
          <w:spacing w:val="1"/>
        </w:rPr>
        <w:t xml:space="preserve"> </w:t>
      </w:r>
      <w:r>
        <w:t>проживания ребенком дошкольного детства, формирования основ базовой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всестороннее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психических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физических</w:t>
      </w:r>
      <w:r>
        <w:rPr>
          <w:spacing w:val="-67"/>
        </w:rPr>
        <w:t xml:space="preserve"> </w:t>
      </w:r>
      <w:r>
        <w:t>качеств в соответствии с возрастными и индивидуальными особенностями,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современном</w:t>
      </w:r>
      <w:r>
        <w:rPr>
          <w:spacing w:val="1"/>
        </w:rPr>
        <w:t xml:space="preserve"> </w:t>
      </w:r>
      <w:r>
        <w:t>обществе,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безопасности</w:t>
      </w:r>
      <w:r>
        <w:rPr>
          <w:spacing w:val="-3"/>
        </w:rPr>
        <w:t xml:space="preserve"> </w:t>
      </w:r>
      <w:r>
        <w:t>жизнедеятельности ребенка.</w:t>
      </w:r>
    </w:p>
    <w:p w:rsidR="00FE2674" w:rsidRDefault="005B2D76">
      <w:pPr>
        <w:pStyle w:val="a3"/>
        <w:ind w:left="810"/>
      </w:pPr>
      <w:r>
        <w:t>Задачи</w:t>
      </w:r>
      <w:r>
        <w:rPr>
          <w:spacing w:val="-5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рабочей</w:t>
      </w:r>
      <w:r>
        <w:rPr>
          <w:spacing w:val="-4"/>
        </w:rPr>
        <w:t xml:space="preserve"> </w:t>
      </w:r>
      <w:r>
        <w:t>программы:</w:t>
      </w:r>
    </w:p>
    <w:p w:rsidR="00FE2674" w:rsidRDefault="005B2D76">
      <w:pPr>
        <w:pStyle w:val="a5"/>
        <w:numPr>
          <w:ilvl w:val="0"/>
          <w:numId w:val="1"/>
        </w:numPr>
        <w:tabs>
          <w:tab w:val="left" w:pos="421"/>
        </w:tabs>
        <w:spacing w:before="1"/>
        <w:ind w:right="106" w:firstLine="0"/>
        <w:jc w:val="both"/>
        <w:rPr>
          <w:sz w:val="28"/>
        </w:rPr>
      </w:pPr>
      <w:r>
        <w:rPr>
          <w:sz w:val="28"/>
        </w:rPr>
        <w:t>Охрана и укрепление физического и психического здоровья детей, в 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благополучия;</w:t>
      </w:r>
    </w:p>
    <w:p w:rsidR="00FE2674" w:rsidRDefault="005B2D76">
      <w:pPr>
        <w:pStyle w:val="a5"/>
        <w:numPr>
          <w:ilvl w:val="0"/>
          <w:numId w:val="1"/>
        </w:numPr>
        <w:tabs>
          <w:tab w:val="left" w:pos="445"/>
        </w:tabs>
        <w:ind w:right="108" w:firstLine="0"/>
        <w:jc w:val="both"/>
        <w:rPr>
          <w:sz w:val="28"/>
        </w:rPr>
      </w:pPr>
      <w:r>
        <w:rPr>
          <w:sz w:val="28"/>
        </w:rPr>
        <w:t>Обеспечение равных возможностей для полноценного развития детей в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возрасте от 3 до 4 лет независимо от пола, нации, языка, социального статуса,</w:t>
      </w:r>
      <w:r>
        <w:rPr>
          <w:spacing w:val="-67"/>
          <w:sz w:val="28"/>
        </w:rPr>
        <w:t xml:space="preserve"> </w:t>
      </w:r>
      <w:r>
        <w:rPr>
          <w:sz w:val="28"/>
        </w:rPr>
        <w:t>психофизиологических и других особенностей (в том числе ограниченных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-1"/>
          <w:sz w:val="28"/>
        </w:rPr>
        <w:t xml:space="preserve"> </w:t>
      </w:r>
      <w:r>
        <w:rPr>
          <w:sz w:val="28"/>
        </w:rPr>
        <w:t>здоровья);</w:t>
      </w:r>
    </w:p>
    <w:p w:rsidR="00FE2674" w:rsidRDefault="005B2D76">
      <w:pPr>
        <w:pStyle w:val="a5"/>
        <w:numPr>
          <w:ilvl w:val="0"/>
          <w:numId w:val="1"/>
        </w:numPr>
        <w:tabs>
          <w:tab w:val="left" w:pos="541"/>
        </w:tabs>
        <w:spacing w:line="242" w:lineRule="auto"/>
        <w:ind w:right="111" w:firstLine="0"/>
        <w:jc w:val="both"/>
        <w:rPr>
          <w:sz w:val="28"/>
        </w:rPr>
      </w:pP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преемственности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целей,</w:t>
      </w:r>
      <w:r>
        <w:rPr>
          <w:spacing w:val="1"/>
          <w:sz w:val="28"/>
        </w:rPr>
        <w:t xml:space="preserve"> </w:t>
      </w:r>
      <w:r>
        <w:rPr>
          <w:sz w:val="28"/>
        </w:rPr>
        <w:t>задач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рабочей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-2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образования;</w:t>
      </w:r>
    </w:p>
    <w:p w:rsidR="00FE2674" w:rsidRDefault="005B2D76">
      <w:pPr>
        <w:pStyle w:val="a5"/>
        <w:numPr>
          <w:ilvl w:val="0"/>
          <w:numId w:val="1"/>
        </w:numPr>
        <w:tabs>
          <w:tab w:val="left" w:pos="464"/>
        </w:tabs>
        <w:ind w:right="109" w:firstLine="0"/>
        <w:jc w:val="both"/>
        <w:rPr>
          <w:sz w:val="28"/>
        </w:rPr>
      </w:pP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благоприятных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возрастными и индивидуальными особенностями и склонностями, 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потенциала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ребенка,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самим</w:t>
      </w:r>
      <w:r>
        <w:rPr>
          <w:spacing w:val="-3"/>
          <w:sz w:val="28"/>
        </w:rPr>
        <w:t xml:space="preserve"> </w:t>
      </w:r>
      <w:r>
        <w:rPr>
          <w:sz w:val="28"/>
        </w:rPr>
        <w:t>собой,</w:t>
      </w:r>
      <w:r>
        <w:rPr>
          <w:spacing w:val="-2"/>
          <w:sz w:val="28"/>
        </w:rPr>
        <w:t xml:space="preserve"> </w:t>
      </w:r>
      <w:r>
        <w:rPr>
          <w:sz w:val="28"/>
        </w:rPr>
        <w:t>другими детьми,</w:t>
      </w:r>
      <w:r>
        <w:rPr>
          <w:spacing w:val="-1"/>
          <w:sz w:val="28"/>
        </w:rPr>
        <w:t xml:space="preserve"> </w:t>
      </w:r>
      <w:r>
        <w:rPr>
          <w:sz w:val="28"/>
        </w:rPr>
        <w:t>взрослыми и</w:t>
      </w:r>
      <w:r>
        <w:rPr>
          <w:spacing w:val="-1"/>
          <w:sz w:val="28"/>
        </w:rPr>
        <w:t xml:space="preserve"> </w:t>
      </w:r>
      <w:r>
        <w:rPr>
          <w:sz w:val="28"/>
        </w:rPr>
        <w:t>миром;</w:t>
      </w:r>
    </w:p>
    <w:p w:rsidR="00FE2674" w:rsidRDefault="005B2D76">
      <w:pPr>
        <w:pStyle w:val="a5"/>
        <w:numPr>
          <w:ilvl w:val="0"/>
          <w:numId w:val="1"/>
        </w:numPr>
        <w:tabs>
          <w:tab w:val="left" w:pos="517"/>
        </w:tabs>
        <w:ind w:firstLine="0"/>
        <w:jc w:val="both"/>
        <w:rPr>
          <w:sz w:val="28"/>
        </w:rPr>
      </w:pPr>
      <w:r>
        <w:rPr>
          <w:sz w:val="28"/>
        </w:rPr>
        <w:t>Объединение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целостный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 на основе духовно-нравственных и социокультурных ценностей и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принятых в обществе правил и норм поведения в интересах человека, семьи,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общества;</w:t>
      </w:r>
    </w:p>
    <w:p w:rsidR="00FE2674" w:rsidRDefault="005B2D76">
      <w:pPr>
        <w:pStyle w:val="a5"/>
        <w:numPr>
          <w:ilvl w:val="0"/>
          <w:numId w:val="1"/>
        </w:numPr>
        <w:tabs>
          <w:tab w:val="left" w:pos="498"/>
        </w:tabs>
        <w:ind w:right="105" w:firstLine="69"/>
        <w:jc w:val="both"/>
        <w:rPr>
          <w:sz w:val="28"/>
        </w:rPr>
      </w:pPr>
      <w:r>
        <w:rPr>
          <w:sz w:val="28"/>
        </w:rPr>
        <w:t>Формирование общей культуры личности детей, в том числе ценностей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1"/>
          <w:sz w:val="28"/>
        </w:rPr>
        <w:t xml:space="preserve"> </w:t>
      </w:r>
      <w:r>
        <w:rPr>
          <w:sz w:val="28"/>
        </w:rPr>
        <w:t>жизни,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социальных,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нравственных,</w:t>
      </w:r>
      <w:r>
        <w:rPr>
          <w:spacing w:val="1"/>
          <w:sz w:val="28"/>
        </w:rPr>
        <w:t xml:space="preserve"> </w:t>
      </w:r>
      <w:r>
        <w:rPr>
          <w:sz w:val="28"/>
        </w:rPr>
        <w:t>эстетических,</w:t>
      </w:r>
      <w:r>
        <w:rPr>
          <w:spacing w:val="-2"/>
          <w:sz w:val="28"/>
        </w:rPr>
        <w:t xml:space="preserve"> </w:t>
      </w:r>
      <w:r>
        <w:rPr>
          <w:sz w:val="28"/>
        </w:rPr>
        <w:t>интеллектуальных,</w:t>
      </w:r>
      <w:r>
        <w:rPr>
          <w:spacing w:val="-1"/>
          <w:sz w:val="28"/>
        </w:rPr>
        <w:t xml:space="preserve"> </w:t>
      </w:r>
      <w:r>
        <w:rPr>
          <w:sz w:val="28"/>
        </w:rPr>
        <w:t>физических качеств;</w:t>
      </w:r>
    </w:p>
    <w:p w:rsidR="00FE2674" w:rsidRDefault="00FE2674">
      <w:pPr>
        <w:jc w:val="both"/>
        <w:rPr>
          <w:sz w:val="28"/>
        </w:rPr>
        <w:sectPr w:rsidR="00FE2674">
          <w:type w:val="continuous"/>
          <w:pgSz w:w="11910" w:h="16840"/>
          <w:pgMar w:top="1040" w:right="740" w:bottom="280" w:left="1600" w:header="720" w:footer="720" w:gutter="0"/>
          <w:cols w:space="720"/>
        </w:sectPr>
      </w:pPr>
    </w:p>
    <w:p w:rsidR="00FE2674" w:rsidRDefault="005B2D76">
      <w:pPr>
        <w:pStyle w:val="a5"/>
        <w:numPr>
          <w:ilvl w:val="0"/>
          <w:numId w:val="1"/>
        </w:numPr>
        <w:tabs>
          <w:tab w:val="left" w:pos="560"/>
        </w:tabs>
        <w:spacing w:before="67" w:line="242" w:lineRule="auto"/>
        <w:ind w:firstLine="69"/>
        <w:jc w:val="both"/>
        <w:rPr>
          <w:sz w:val="28"/>
        </w:rPr>
      </w:pPr>
      <w:r>
        <w:rPr>
          <w:sz w:val="28"/>
        </w:rPr>
        <w:lastRenderedPageBreak/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среды,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соответствующей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возрастным,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индивидуальным,</w:t>
      </w:r>
      <w:r>
        <w:rPr>
          <w:spacing w:val="11"/>
          <w:sz w:val="28"/>
        </w:rPr>
        <w:t xml:space="preserve"> </w:t>
      </w:r>
      <w:r>
        <w:rPr>
          <w:sz w:val="28"/>
        </w:rPr>
        <w:t>психологическим</w:t>
      </w:r>
      <w:r>
        <w:rPr>
          <w:spacing w:val="12"/>
          <w:sz w:val="28"/>
        </w:rPr>
        <w:t xml:space="preserve"> </w:t>
      </w:r>
      <w:r>
        <w:rPr>
          <w:sz w:val="28"/>
        </w:rPr>
        <w:t>и</w:t>
      </w:r>
      <w:r>
        <w:rPr>
          <w:spacing w:val="10"/>
          <w:sz w:val="28"/>
        </w:rPr>
        <w:t xml:space="preserve"> </w:t>
      </w:r>
      <w:r>
        <w:rPr>
          <w:sz w:val="28"/>
        </w:rPr>
        <w:t>физиологическим</w:t>
      </w:r>
      <w:r>
        <w:rPr>
          <w:spacing w:val="12"/>
          <w:sz w:val="28"/>
        </w:rPr>
        <w:t xml:space="preserve"> </w:t>
      </w:r>
      <w:r>
        <w:rPr>
          <w:sz w:val="28"/>
        </w:rPr>
        <w:t>особенностям</w:t>
      </w:r>
      <w:r>
        <w:rPr>
          <w:spacing w:val="13"/>
          <w:sz w:val="28"/>
        </w:rPr>
        <w:t xml:space="preserve"> </w:t>
      </w:r>
      <w:r>
        <w:rPr>
          <w:sz w:val="28"/>
        </w:rPr>
        <w:t>детей;</w:t>
      </w:r>
    </w:p>
    <w:p w:rsidR="00FE2674" w:rsidRDefault="005B2D76">
      <w:pPr>
        <w:pStyle w:val="a5"/>
        <w:numPr>
          <w:ilvl w:val="0"/>
          <w:numId w:val="1"/>
        </w:numPr>
        <w:tabs>
          <w:tab w:val="left" w:pos="452"/>
        </w:tabs>
        <w:ind w:right="104" w:firstLine="0"/>
        <w:jc w:val="both"/>
        <w:rPr>
          <w:sz w:val="28"/>
        </w:rPr>
      </w:pPr>
      <w:r>
        <w:rPr>
          <w:sz w:val="28"/>
        </w:rPr>
        <w:t>Обеспечение психолого-педагогической поддержки семьи и повышения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компетентности родителей (законных представителей) в вопросах развития 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укрепления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разнообразных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игр,</w:t>
      </w:r>
      <w:r>
        <w:rPr>
          <w:spacing w:val="1"/>
          <w:sz w:val="28"/>
        </w:rPr>
        <w:t xml:space="preserve"> </w:t>
      </w:r>
      <w:r>
        <w:rPr>
          <w:sz w:val="28"/>
        </w:rPr>
        <w:t>упражнений,</w:t>
      </w:r>
      <w:r>
        <w:rPr>
          <w:spacing w:val="-67"/>
          <w:sz w:val="28"/>
        </w:rPr>
        <w:t xml:space="preserve"> </w:t>
      </w:r>
      <w:r>
        <w:rPr>
          <w:sz w:val="28"/>
        </w:rPr>
        <w:t>игровых ситуаций,</w:t>
      </w:r>
      <w:r>
        <w:rPr>
          <w:spacing w:val="-2"/>
          <w:sz w:val="28"/>
        </w:rPr>
        <w:t xml:space="preserve"> </w:t>
      </w:r>
      <w:r>
        <w:rPr>
          <w:sz w:val="28"/>
        </w:rPr>
        <w:t>совместной деятельности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педагога и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детей.</w:t>
      </w:r>
    </w:p>
    <w:p w:rsidR="00FE2674" w:rsidRDefault="005B2D76">
      <w:pPr>
        <w:pStyle w:val="a3"/>
        <w:ind w:right="112" w:firstLine="777"/>
      </w:pPr>
      <w:r>
        <w:t>Структура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федеральному</w:t>
      </w:r>
      <w:r>
        <w:rPr>
          <w:spacing w:val="1"/>
        </w:rPr>
        <w:t xml:space="preserve"> </w:t>
      </w:r>
      <w:r>
        <w:t>государственному образовательному стандарту дошкольного образования и</w:t>
      </w:r>
      <w:r>
        <w:rPr>
          <w:spacing w:val="1"/>
        </w:rPr>
        <w:t xml:space="preserve"> </w:t>
      </w:r>
      <w:r>
        <w:t>включает</w:t>
      </w:r>
      <w:r>
        <w:rPr>
          <w:spacing w:val="-1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раздела</w:t>
      </w:r>
      <w:r>
        <w:rPr>
          <w:spacing w:val="-2"/>
        </w:rPr>
        <w:t xml:space="preserve"> </w:t>
      </w:r>
      <w:r>
        <w:t>(целевой,</w:t>
      </w:r>
      <w:r>
        <w:rPr>
          <w:spacing w:val="-2"/>
        </w:rPr>
        <w:t xml:space="preserve"> </w:t>
      </w:r>
      <w:r>
        <w:t>содержательный,</w:t>
      </w:r>
      <w:r>
        <w:rPr>
          <w:spacing w:val="-4"/>
        </w:rPr>
        <w:t xml:space="preserve"> </w:t>
      </w:r>
      <w:r>
        <w:t>организационный).</w:t>
      </w:r>
    </w:p>
    <w:p w:rsidR="00FE2674" w:rsidRDefault="005B2D76">
      <w:pPr>
        <w:pStyle w:val="a3"/>
        <w:spacing w:line="321" w:lineRule="exact"/>
        <w:ind w:left="810"/>
      </w:pPr>
      <w:r>
        <w:t>Рабочая</w:t>
      </w:r>
      <w:r>
        <w:rPr>
          <w:spacing w:val="-5"/>
        </w:rPr>
        <w:t xml:space="preserve"> </w:t>
      </w:r>
      <w:r>
        <w:t>программа</w:t>
      </w:r>
      <w:r>
        <w:rPr>
          <w:spacing w:val="-4"/>
        </w:rPr>
        <w:t xml:space="preserve"> </w:t>
      </w:r>
      <w:r>
        <w:t>реализуется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русском</w:t>
      </w:r>
      <w:r>
        <w:rPr>
          <w:spacing w:val="2"/>
        </w:rPr>
        <w:t xml:space="preserve"> </w:t>
      </w:r>
      <w:r>
        <w:t>языке.</w:t>
      </w:r>
    </w:p>
    <w:p w:rsidR="00FE2674" w:rsidRDefault="005B2D76">
      <w:pPr>
        <w:pStyle w:val="a3"/>
        <w:ind w:left="810"/>
      </w:pPr>
      <w:r>
        <w:t>Срок</w:t>
      </w:r>
      <w:r>
        <w:rPr>
          <w:spacing w:val="-1"/>
        </w:rPr>
        <w:t xml:space="preserve"> </w:t>
      </w:r>
      <w:r>
        <w:t>реализации:</w:t>
      </w:r>
      <w:r>
        <w:rPr>
          <w:spacing w:val="-3"/>
        </w:rPr>
        <w:t xml:space="preserve"> </w:t>
      </w:r>
      <w:r>
        <w:t>с 1</w:t>
      </w:r>
      <w:r>
        <w:rPr>
          <w:spacing w:val="-1"/>
        </w:rPr>
        <w:t xml:space="preserve"> </w:t>
      </w:r>
      <w:r>
        <w:t>сентября</w:t>
      </w:r>
      <w:r>
        <w:rPr>
          <w:spacing w:val="-3"/>
        </w:rPr>
        <w:t xml:space="preserve"> </w:t>
      </w:r>
      <w:r>
        <w:t>2023г.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31 мая 2024г.</w:t>
      </w:r>
    </w:p>
    <w:sectPr w:rsidR="00FE2674"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5D420F"/>
    <w:multiLevelType w:val="hybridMultilevel"/>
    <w:tmpl w:val="197AA01C"/>
    <w:lvl w:ilvl="0" w:tplc="F56CB448">
      <w:start w:val="1"/>
      <w:numFmt w:val="decimal"/>
      <w:lvlText w:val="%1."/>
      <w:lvlJc w:val="left"/>
      <w:pPr>
        <w:ind w:left="102" w:hanging="319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F585C56">
      <w:numFmt w:val="bullet"/>
      <w:lvlText w:val="•"/>
      <w:lvlJc w:val="left"/>
      <w:pPr>
        <w:ind w:left="1046" w:hanging="319"/>
      </w:pPr>
      <w:rPr>
        <w:rFonts w:hint="default"/>
        <w:lang w:val="ru-RU" w:eastAsia="en-US" w:bidi="ar-SA"/>
      </w:rPr>
    </w:lvl>
    <w:lvl w:ilvl="2" w:tplc="EC0C05E2">
      <w:numFmt w:val="bullet"/>
      <w:lvlText w:val="•"/>
      <w:lvlJc w:val="left"/>
      <w:pPr>
        <w:ind w:left="1993" w:hanging="319"/>
      </w:pPr>
      <w:rPr>
        <w:rFonts w:hint="default"/>
        <w:lang w:val="ru-RU" w:eastAsia="en-US" w:bidi="ar-SA"/>
      </w:rPr>
    </w:lvl>
    <w:lvl w:ilvl="3" w:tplc="FDE040FA">
      <w:numFmt w:val="bullet"/>
      <w:lvlText w:val="•"/>
      <w:lvlJc w:val="left"/>
      <w:pPr>
        <w:ind w:left="2939" w:hanging="319"/>
      </w:pPr>
      <w:rPr>
        <w:rFonts w:hint="default"/>
        <w:lang w:val="ru-RU" w:eastAsia="en-US" w:bidi="ar-SA"/>
      </w:rPr>
    </w:lvl>
    <w:lvl w:ilvl="4" w:tplc="204079EE">
      <w:numFmt w:val="bullet"/>
      <w:lvlText w:val="•"/>
      <w:lvlJc w:val="left"/>
      <w:pPr>
        <w:ind w:left="3886" w:hanging="319"/>
      </w:pPr>
      <w:rPr>
        <w:rFonts w:hint="default"/>
        <w:lang w:val="ru-RU" w:eastAsia="en-US" w:bidi="ar-SA"/>
      </w:rPr>
    </w:lvl>
    <w:lvl w:ilvl="5" w:tplc="1238393A">
      <w:numFmt w:val="bullet"/>
      <w:lvlText w:val="•"/>
      <w:lvlJc w:val="left"/>
      <w:pPr>
        <w:ind w:left="4833" w:hanging="319"/>
      </w:pPr>
      <w:rPr>
        <w:rFonts w:hint="default"/>
        <w:lang w:val="ru-RU" w:eastAsia="en-US" w:bidi="ar-SA"/>
      </w:rPr>
    </w:lvl>
    <w:lvl w:ilvl="6" w:tplc="C3E24706">
      <w:numFmt w:val="bullet"/>
      <w:lvlText w:val="•"/>
      <w:lvlJc w:val="left"/>
      <w:pPr>
        <w:ind w:left="5779" w:hanging="319"/>
      </w:pPr>
      <w:rPr>
        <w:rFonts w:hint="default"/>
        <w:lang w:val="ru-RU" w:eastAsia="en-US" w:bidi="ar-SA"/>
      </w:rPr>
    </w:lvl>
    <w:lvl w:ilvl="7" w:tplc="38D6C884">
      <w:numFmt w:val="bullet"/>
      <w:lvlText w:val="•"/>
      <w:lvlJc w:val="left"/>
      <w:pPr>
        <w:ind w:left="6726" w:hanging="319"/>
      </w:pPr>
      <w:rPr>
        <w:rFonts w:hint="default"/>
        <w:lang w:val="ru-RU" w:eastAsia="en-US" w:bidi="ar-SA"/>
      </w:rPr>
    </w:lvl>
    <w:lvl w:ilvl="8" w:tplc="1BA4C3B8">
      <w:numFmt w:val="bullet"/>
      <w:lvlText w:val="•"/>
      <w:lvlJc w:val="left"/>
      <w:pPr>
        <w:ind w:left="7673" w:hanging="31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E2674"/>
    <w:rsid w:val="00165013"/>
    <w:rsid w:val="005B2D76"/>
    <w:rsid w:val="00A21B94"/>
    <w:rsid w:val="00FE2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2"/>
      <w:ind w:left="1070" w:right="1076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02" w:right="11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2"/>
      <w:ind w:left="1070" w:right="1076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02" w:right="11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508</Words>
  <Characters>2897</Characters>
  <Application>Microsoft Office Word</Application>
  <DocSecurity>0</DocSecurity>
  <Lines>24</Lines>
  <Paragraphs>6</Paragraphs>
  <ScaleCrop>false</ScaleCrop>
  <Company>SPecialiST RePack</Company>
  <LinksUpToDate>false</LinksUpToDate>
  <CharactersWithSpaces>3399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Александр</cp:lastModifiedBy>
  <cp:revision>5</cp:revision>
  <dcterms:created xsi:type="dcterms:W3CDTF">2023-11-10T19:21:00Z</dcterms:created>
  <dcterms:modified xsi:type="dcterms:W3CDTF">2024-07-27T19:57:00Z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2023-11-10T00:00:00Z</vt:filetime>
  </property>
</Properties>
</file>