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BD1" w:rsidRPr="00176BD1" w:rsidRDefault="00176BD1" w:rsidP="00176BD1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76B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Краткая презентация рабочей программы учителя-логопеда</w:t>
      </w:r>
      <w:bookmarkStart w:id="0" w:name="_GoBack"/>
      <w:bookmarkEnd w:id="0"/>
    </w:p>
    <w:p w:rsidR="00176BD1" w:rsidRDefault="00176BD1" w:rsidP="00176BD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Данная рабочая программа (далее – Программа) разработана для организации логопедической деятельности с детьми, имеющими нарушения речи. </w:t>
      </w:r>
    </w:p>
    <w:p w:rsidR="00176BD1" w:rsidRDefault="00176BD1" w:rsidP="00176BD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является составным компонентом образовательной программы ДОО.</w:t>
      </w:r>
    </w:p>
    <w:p w:rsidR="00176BD1" w:rsidRDefault="00176BD1" w:rsidP="00176B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обеспечение оптимальных педагогических условий, способствующих преодолению речевых нарушений воспитанников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</w:t>
      </w:r>
    </w:p>
    <w:p w:rsidR="00176BD1" w:rsidRDefault="00176BD1" w:rsidP="00176BD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Программы:</w:t>
      </w:r>
    </w:p>
    <w:p w:rsidR="00176BD1" w:rsidRDefault="00176BD1" w:rsidP="00176BD1">
      <w:pPr>
        <w:widowControl w:val="0"/>
        <w:tabs>
          <w:tab w:val="left" w:pos="851"/>
          <w:tab w:val="left" w:pos="15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 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176BD1" w:rsidRDefault="00176BD1" w:rsidP="00176BD1">
      <w:pPr>
        <w:widowControl w:val="0"/>
        <w:tabs>
          <w:tab w:val="left" w:pos="851"/>
          <w:tab w:val="left" w:pos="1554"/>
          <w:tab w:val="left" w:pos="2727"/>
          <w:tab w:val="left" w:pos="3845"/>
          <w:tab w:val="left" w:pos="5116"/>
          <w:tab w:val="left" w:pos="6167"/>
          <w:tab w:val="left" w:pos="7838"/>
          <w:tab w:val="left" w:pos="9320"/>
          <w:tab w:val="left" w:pos="105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 Развитие навыков звукового анализа (специальные умственные действия по дифференциации фонем и установлению звуковой структуры слова).</w:t>
      </w:r>
    </w:p>
    <w:p w:rsidR="00176BD1" w:rsidRDefault="00176BD1" w:rsidP="00176BD1">
      <w:pPr>
        <w:widowControl w:val="0"/>
        <w:tabs>
          <w:tab w:val="left" w:pos="851"/>
          <w:tab w:val="left" w:pos="15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 Уточнение, расширение и обогащение лексического запаса старших дошкольников с речевыми нарушениями.</w:t>
      </w:r>
    </w:p>
    <w:p w:rsidR="00176BD1" w:rsidRDefault="00176BD1" w:rsidP="00176BD1">
      <w:pPr>
        <w:widowControl w:val="0"/>
        <w:tabs>
          <w:tab w:val="left" w:pos="851"/>
          <w:tab w:val="left" w:pos="15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 Формирование грамматического строя речи.</w:t>
      </w:r>
    </w:p>
    <w:p w:rsidR="00176BD1" w:rsidRDefault="00176BD1" w:rsidP="00176BD1">
      <w:pPr>
        <w:widowControl w:val="0"/>
        <w:tabs>
          <w:tab w:val="left" w:pos="851"/>
          <w:tab w:val="left" w:pos="15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 Развитие связной речи обучающихся.</w:t>
      </w:r>
    </w:p>
    <w:p w:rsidR="00176BD1" w:rsidRDefault="00176BD1" w:rsidP="00176BD1">
      <w:pPr>
        <w:widowControl w:val="0"/>
        <w:tabs>
          <w:tab w:val="left" w:pos="851"/>
          <w:tab w:val="left" w:pos="15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 Развитие 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успешности в общении.</w:t>
      </w:r>
    </w:p>
    <w:p w:rsidR="00176BD1" w:rsidRDefault="00176BD1" w:rsidP="00176BD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с сотрудниками ДОО и специалистами субъектов внешней среды.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 Взаимодействие с родителями (законными представителями) обучающихся.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Решение обозначенных задач возможно только при целенаправленном влиянии учителя-логопеда и других педагогических работников на развитие ребенка с первых дней его пребывания в дошкольной образовательной организацией во взаимодействии с родителями (законными представителями). 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" w:eastAsia="Times" w:hAnsi="Times" w:cs="Times"/>
          <w:b/>
          <w:i/>
          <w:sz w:val="24"/>
          <w:szCs w:val="24"/>
        </w:rPr>
      </w:pPr>
      <w:r>
        <w:rPr>
          <w:rFonts w:ascii="Times" w:eastAsia="Times" w:hAnsi="Times" w:cs="Times"/>
          <w:b/>
          <w:i/>
          <w:sz w:val="24"/>
          <w:szCs w:val="24"/>
        </w:rPr>
        <w:t>Программа построена на следующих принципах ДО, установленных ФГОС ДО: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(далее вместе - взрослые);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признание ребёнка полноценным участником (субъектом) образовательных отношений;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5) поддержка инициативы детей в различных видах деятельности;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6) сотрудничество ДОО с семьей;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 приобщение детей к социокультурным нормам, традициям семьи, общества и государства;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8) формирование познавательных интересов и познавательных действий ребёнка в различных видах деятельности;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10) учёт этнокультурной ситуации развития детей.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ФГОС ДО определяет целевые ориентиры – социальные и психологические характеристики личности ребёнка на этапе завершения дошкольного образования, среди которых речь занимает одно их центральных мест как самостоятельно формируемая функция, а именно: к завершению дошкольного образования ребенок хорошо понимает устную речь 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может выражать свои мысли и желания. 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Также речь включается в качестве важного компонента, в качестве средства общения, познания, творчества в следующие целевые ориентиры:</w:t>
      </w:r>
    </w:p>
    <w:p w:rsidR="00176BD1" w:rsidRDefault="00176BD1" w:rsidP="00176BD1">
      <w:pPr>
        <w:widowControl w:val="0"/>
        <w:tabs>
          <w:tab w:val="left" w:pos="10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:rsidR="00176BD1" w:rsidRDefault="00176BD1" w:rsidP="00176BD1">
      <w:pPr>
        <w:widowControl w:val="0"/>
        <w:tabs>
          <w:tab w:val="left" w:pos="10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может фантазировать вслух, играть звуками и словами;</w:t>
      </w:r>
    </w:p>
    <w:p w:rsidR="00176BD1" w:rsidRDefault="00176BD1" w:rsidP="00176BD1">
      <w:pPr>
        <w:widowControl w:val="0"/>
        <w:tabs>
          <w:tab w:val="left" w:pos="10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 проявляет любознательность, задаёт вопросы, касающиеся близких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далёких предметов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людей;</w:t>
      </w:r>
    </w:p>
    <w:p w:rsidR="00176BD1" w:rsidRDefault="00176BD1" w:rsidP="00176BD1">
      <w:pPr>
        <w:widowControl w:val="0"/>
        <w:tabs>
          <w:tab w:val="left" w:pos="10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обладает начальными знаниями о себе, о предметном, природном, социальном и культурном мире, в котором он живёт.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 сути, ни один из целевых ориентиров дошкольного образования не может быть достигнут без освоения речевой культуры. Для достижения целевых ориентиров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необходима систематическая профилактика и коррекция речевых нарушений у детей. </w:t>
      </w:r>
      <w:r>
        <w:rPr>
          <w:rFonts w:ascii="Times New Roman" w:eastAsia="Times New Roman" w:hAnsi="Times New Roman" w:cs="Times New Roman"/>
          <w:sz w:val="24"/>
          <w:szCs w:val="24"/>
        </w:rPr>
        <w:t>Модернизация образования предусматривает комплексное, всестороннее обновление всех звеньев образовательной системы в соответствии с требованиями к обучению. Эти изменения касаются вопросов организации образовательной деятельности, технологий и содержания. 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 коррекционно-развивающей работы учителя- логопеда.</w:t>
      </w:r>
    </w:p>
    <w:p w:rsidR="00176BD1" w:rsidRDefault="00176BD1" w:rsidP="00176BD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связи с вышесказанным Программа учителя-логопеда предусматривает создание специальных условий обучения и воспитания, позволяющих учитывать особые образовательные потребности детей с нарушениями речи посредством индивидуализации и дифференциации образовательного процесса.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6-8 лет должен обладать следующими знаниями, умениями и навыками в образовательной области «Речевое развитие»:</w:t>
      </w:r>
    </w:p>
    <w:p w:rsidR="00176BD1" w:rsidRDefault="00176BD1" w:rsidP="00176BD1">
      <w:pPr>
        <w:spacing w:after="0" w:line="240" w:lineRule="auto"/>
        <w:ind w:firstLine="568"/>
        <w:jc w:val="both"/>
        <w:rPr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Нормализация фонетической стороны речи: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правильно артикулирует все звуки русского языка в различных фонетических позициях и формах речи;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дифференцирует все звуки;</w:t>
      </w:r>
    </w:p>
    <w:p w:rsidR="00176BD1" w:rsidRDefault="00176BD1" w:rsidP="00176BD1">
      <w:pPr>
        <w:spacing w:after="0" w:line="240" w:lineRule="auto"/>
        <w:ind w:left="568"/>
        <w:jc w:val="both"/>
        <w:rPr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Развитие свободного общения со взрослыми и детьми: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способен участвовать в коллективной беседе (самостоятельно формулировать и задавать вопросы, аргументировано отвечать на вопросы);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свободно пользуется речью для установления контакта, поддержания и завершения разговора.</w:t>
      </w:r>
    </w:p>
    <w:p w:rsidR="00176BD1" w:rsidRDefault="00176BD1" w:rsidP="00176BD1">
      <w:pPr>
        <w:spacing w:after="0" w:line="240" w:lineRule="auto"/>
        <w:ind w:firstLine="568"/>
        <w:jc w:val="both"/>
        <w:rPr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Развитие компонентов ЛГСР (лексической стороны, грамматического строя речи, связной речи – диалогической и монологической форм) в различных формах и видах детской деятельности: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использует слова разных частей речи в точном соответствии с их значением, активно пользуется эмоционально-оценочной лексикой и выразительными средствами языка;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использует разнообразные способы словообразования, сложные предложения разных видов, разные языковые средства для соединения частей предложения;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самостоятельно пересказывает и драматизирует небольшие литературные произведения, составляет по плану и образцу описательные и сюжетные рассказы;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называет в последовательности слова в предложении, звуки и слоги в словах, различает понятия «звук», «слог», «слово», «предложение».</w:t>
      </w:r>
    </w:p>
    <w:p w:rsidR="00176BD1" w:rsidRDefault="00176BD1" w:rsidP="00176BD1">
      <w:pPr>
        <w:spacing w:after="0" w:line="240" w:lineRule="auto"/>
        <w:ind w:left="568"/>
        <w:jc w:val="both"/>
        <w:rPr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Формирование звуковой аналитико-синтетической активности: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воспринимает слово и предложение как самостоятельные единицы речи, правильно использует в своей речи;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способен делить предложения на слова и составлять из слов (2-4);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способен членить слова на слоги (2-4) и составлять из слогов;</w:t>
      </w:r>
    </w:p>
    <w:p w:rsidR="00176BD1" w:rsidRDefault="00176BD1" w:rsidP="00176BD1">
      <w:pPr>
        <w:spacing w:after="0" w:line="240" w:lineRule="auto"/>
        <w:ind w:firstLine="568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способен проводить звуковой анализ слов;</w:t>
      </w:r>
    </w:p>
    <w:p w:rsidR="00176BD1" w:rsidRDefault="00176BD1" w:rsidP="00176BD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понимает смыслоразличительную роль фонем.</w:t>
      </w:r>
    </w:p>
    <w:p w:rsidR="00176BD1" w:rsidRDefault="00176BD1" w:rsidP="00176BD1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76BD1" w:rsidRDefault="00176BD1" w:rsidP="00176BD1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логопедической работы: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правильно артикулировать все звуки речи в различных позициях;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чётко дифференцировать все изученные звуки;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называть последовательность слов в предложении, слогов и звуков в словах;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находить в предложении слова с заданным звуком, определять место звука в слове;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различать понятия «звук», «твёрдый звук», «мягкий звук», «глухой звук», «звонкий звук», «слог», «предложение» на практическом уровне;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называть последовательность слов в предложении, слогов и звуков в словах;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производить элементарный звуковой анализ и синтез;</w:t>
      </w:r>
    </w:p>
    <w:p w:rsidR="00176BD1" w:rsidRDefault="00176BD1" w:rsidP="00176BD1">
      <w:pPr>
        <w:widowControl w:val="0"/>
        <w:tabs>
          <w:tab w:val="left" w:pos="105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владеть интонационными средствами выразительности речи в пересказе, чтении стихов.</w:t>
      </w:r>
    </w:p>
    <w:p w:rsidR="00176BD1" w:rsidRDefault="00176BD1" w:rsidP="00176BD1">
      <w:pPr>
        <w:spacing w:after="0" w:line="240" w:lineRule="auto"/>
        <w:ind w:firstLine="709"/>
        <w:jc w:val="both"/>
        <w:rPr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Взаимосвязь учителя-логопеда с другими участниками образовательного процесса</w:t>
      </w:r>
    </w:p>
    <w:p w:rsidR="00176BD1" w:rsidRDefault="00176BD1" w:rsidP="00176BD1">
      <w:pPr>
        <w:spacing w:after="0" w:line="240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фонематического слуха и формирование фонематического восприятия на занятиях по развитию речи, а также в свободной деятельности (различные дидактические, подвижные игры для развития речи).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Расширение и активизация словарного запаса детей. Рассказывание и чтение воспитателем художественной литературы, рассматривание детьми картин и беседы по вопросам. Заучивание программных стихотворений. </w:t>
      </w:r>
    </w:p>
    <w:p w:rsidR="00176BD1" w:rsidRDefault="00176BD1" w:rsidP="00176BD1">
      <w:pPr>
        <w:spacing w:after="0" w:line="240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монологической речи осуществляется при составлении рассказов – описаний, рассказов по картине и серии картин, пересказов знакомых сказок.</w:t>
      </w:r>
    </w:p>
    <w:p w:rsidR="00176BD1" w:rsidRDefault="00176BD1" w:rsidP="00176BD1">
      <w:pPr>
        <w:spacing w:after="0" w:line="240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повседневного наблюдения за состоянием речевой деятельности детей, осуществление контроля за правильным использованием поставленных или исправленных звуков, отработанных на занятиях грамматических форм по рекомендациям логопеда в тетрадях взаимодействия.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познавательных интересов детей в ходе занятий, экскурсий, игр, а также в свободной деятельности.</w:t>
      </w:r>
    </w:p>
    <w:p w:rsidR="00176BD1" w:rsidRDefault="00176BD1" w:rsidP="00176BD1">
      <w:pPr>
        <w:spacing w:after="0" w:line="240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упражнений для развития основных движений, мелких мышц руки, активизации внимания, воспитания чувства музыкального ритма, ориентировки в пространстве, развития «мышечного чувства», развитие слухового восприятия, двигательной памяти.</w:t>
      </w:r>
    </w:p>
    <w:p w:rsidR="00176BD1" w:rsidRDefault="00176BD1" w:rsidP="00176BD1">
      <w:pPr>
        <w:widowControl w:val="0"/>
        <w:spacing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коррекционно-развивающей работы учителя-логопеда конкретизируется в соответствии с категориями воспитанников, имеющих речевые нарушения: ФН, ФФНР, НВОНР.</w:t>
      </w:r>
    </w:p>
    <w:p w:rsidR="00176BD1" w:rsidRDefault="00176BD1" w:rsidP="00176BD1">
      <w:pPr>
        <w:widowControl w:val="0"/>
        <w:spacing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Эффективность коррекционно-развивающей работы определяется чёткой организацией детей в период их пребывания в ДОО, правильным распределением нагрузки в течение дня, координацией и преемственностью в работе всех субъектов коррекционного процесса: учителя-логопеда, других педагогических работников, родителей (законных представителей).</w:t>
      </w:r>
    </w:p>
    <w:p w:rsidR="00176BD1" w:rsidRDefault="00176BD1" w:rsidP="00176BD1">
      <w:pPr>
        <w:widowControl w:val="0"/>
        <w:spacing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коррекционно-развивающих занятиях с помощью специальных игр и упражнений,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психогимнастических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этюдов создаются условия для повышения работоспособности детей, преодоления психоэмоционального напряжения, стабилизации эмоционального фона, развития мотивации к участию в организованной взрослым деятельности и профилактике конфликтов между детьми.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Успешная реализация рабочей программы обеспечивается следующими психолого-педагогическими условиями: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признание детства как уникального периода в становлении человека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как высшей ценности, поддержка уверенности в собственных возможностях и способностях у каждого воспитанника;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решение образовательных задач с использованием как новых форм организации процесса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(проектная деятельность, образовательная ситуация, образовательное событие и другое), так и традиционных (фронтальные, подгрупповые, индивидуальные занятия). При этом занятие рассматривается как дело, занимательное и интересное детям, развивающее их;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обеспечение преемственности содержания и форм организации образовательного процесса </w:t>
      </w:r>
      <w:r>
        <w:rPr>
          <w:rFonts w:ascii="Times New Roman" w:eastAsia="Times New Roman" w:hAnsi="Times New Roman" w:cs="Times New Roman"/>
          <w:sz w:val="24"/>
          <w:szCs w:val="24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учиться);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учёт специфики возрастного и индивидуального психофизического развития обучающихся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(использование форм и методов, соответствующих возрастным и индивидуальным особенностям детей (в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их речевому развитию));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создание развивающей и эмоционально комфортной для ребёнка образовательной среды, </w:t>
      </w:r>
      <w:r>
        <w:rPr>
          <w:rFonts w:ascii="Times New Roman" w:eastAsia="Times New Roman" w:hAnsi="Times New Roman" w:cs="Times New Roman"/>
          <w:sz w:val="24"/>
          <w:szCs w:val="24"/>
        </w:rPr>
        <w:t>способствующей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построение образовательной деятельности на основе взаимодействия взрослых с детьми,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ориентированного на интересы и возможности каждого ребёнка и учитывающего социальную ситуацию его развития;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индивидуализация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оказание ранней коррекционной помощи детям с особыми образовательными потребностями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основе специальных психолого-педагогических подходов, методов, способов общения и условий, способствующих получению ДО, социальному развитию этих детей,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посредством организации инклюзивного образования;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совершенствование образовательной работы на основе результатов выявления запросов родительского и профессионального сообщества;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психологическая, педагогическая и методическая помощь и поддержка, консультирование родителей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представителей) в вопросах обучения, воспитания и развитии детей, охраны и укрепления их здоровья;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вовлечение родителей (законных представителей) в процесс реализации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</w:rPr>
        <w:t>и построение отношений сотрудничества в соответствии с образовательными потребностями и возможностями семьи обучающихся;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формирование и развитие профессиональной компетентности педагогов, психолого-педагогического просвещения родителей (законных представителей) обучающихся;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непрерывное психолого-педагогическое сопровождение участников образовательных отношений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процессе реализации рабочей программы, обеспечение вариативности его содержания, направлений и форм, согласно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запросам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родительского и профессионального сообществ;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взаимодействие с различными социальными институтами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(сферы образования, другими социально-воспитательными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социально-значимой деятельности;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использование широких возможностей социальной среды, социума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как дополнительного средства развития личности, совершенствования процесса её социализации;</w:t>
      </w:r>
    </w:p>
    <w:p w:rsidR="00176BD1" w:rsidRDefault="00176BD1" w:rsidP="00176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16)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предоставление информации об особенностях организации образовательного процесса </w:t>
      </w:r>
      <w:r>
        <w:rPr>
          <w:rFonts w:ascii="Times New Roman" w:eastAsia="Times New Roman" w:hAnsi="Times New Roman" w:cs="Times New Roman"/>
          <w:sz w:val="24"/>
          <w:szCs w:val="24"/>
        </w:rPr>
        <w:t>семье, заинтересованным лицам, вовлеченным в образовательную деятельность, а также широкой общественности;</w:t>
      </w:r>
    </w:p>
    <w:p w:rsidR="00AF5D17" w:rsidRDefault="00176BD1" w:rsidP="00176BD1">
      <w:pPr>
        <w:spacing w:after="0" w:line="240" w:lineRule="auto"/>
        <w:ind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17) обеспечение возможностей для обсуждения рабочей программы, поиска, использования материалов, обеспечивающих её реализацию,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в информационной среде.</w:t>
      </w:r>
    </w:p>
    <w:sectPr w:rsidR="00AF5D17" w:rsidSect="00B5192A">
      <w:footerReference w:type="default" r:id="rId4"/>
      <w:pgSz w:w="11906" w:h="16838"/>
      <w:pgMar w:top="1134" w:right="1134" w:bottom="1134" w:left="1134" w:header="708" w:footer="708" w:gutter="0"/>
      <w:pgNumType w:start="3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9CB" w:rsidRDefault="00176BD1">
    <w:pP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</w:p>
  <w:p w:rsidR="00E909CB" w:rsidRDefault="00176BD1">
    <w:pPr>
      <w:spacing w:after="120" w:line="14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DBA"/>
    <w:rsid w:val="00176BD1"/>
    <w:rsid w:val="00762DBA"/>
    <w:rsid w:val="00AF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921461-507E-4F60-B3FD-FB6A8650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76BD1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2036</Words>
  <Characters>11606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2023-11-09T10:22:00Z</dcterms:created>
  <dcterms:modified xsi:type="dcterms:W3CDTF">2023-11-09T10:22:00Z</dcterms:modified>
</cp:coreProperties>
</file>