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108" w:rsidRDefault="00240108" w:rsidP="00240108">
      <w:pPr>
        <w:pStyle w:val="a4"/>
      </w:pPr>
      <w:r>
        <w:t>Федеральный закон от 29.12.2012 N 273-ФЗ "Об образовании в Российской Федерации"</w:t>
      </w:r>
    </w:p>
    <w:p w:rsidR="00240108" w:rsidRDefault="00240108" w:rsidP="00240108">
      <w:pPr>
        <w:pStyle w:val="a4"/>
      </w:pPr>
      <w:r>
        <w:t>(с изменениями на 22 июня 2024 года) (редакция, действующая с 23 июня 2024 года)</w:t>
      </w:r>
    </w:p>
    <w:p w:rsidR="00B14C6F" w:rsidRPr="00B14C6F" w:rsidRDefault="00B14C6F" w:rsidP="00B14C6F">
      <w:pPr>
        <w:spacing w:after="240" w:line="240" w:lineRule="auto"/>
        <w:jc w:val="center"/>
        <w:textAlignment w:val="baseline"/>
        <w:outlineLvl w:val="3"/>
        <w:rPr>
          <w:rFonts w:ascii="Arial" w:eastAsia="Times New Roman" w:hAnsi="Arial" w:cs="Arial"/>
          <w:b/>
          <w:bCs/>
          <w:color w:val="444444"/>
          <w:sz w:val="18"/>
          <w:szCs w:val="18"/>
          <w:lang w:eastAsia="ru-RU"/>
        </w:rPr>
      </w:pPr>
      <w:r w:rsidRPr="00B14C6F">
        <w:rPr>
          <w:rFonts w:ascii="Arial" w:eastAsia="Times New Roman" w:hAnsi="Arial" w:cs="Arial"/>
          <w:b/>
          <w:bCs/>
          <w:color w:val="444444"/>
          <w:sz w:val="18"/>
          <w:szCs w:val="18"/>
          <w:lang w:eastAsia="ru-RU"/>
        </w:rPr>
        <w:t xml:space="preserve">Статья 79. </w:t>
      </w:r>
      <w:proofErr w:type="gramStart"/>
      <w:r w:rsidRPr="00B14C6F">
        <w:rPr>
          <w:rFonts w:ascii="Arial" w:eastAsia="Times New Roman" w:hAnsi="Arial" w:cs="Arial"/>
          <w:b/>
          <w:bCs/>
          <w:color w:val="444444"/>
          <w:sz w:val="18"/>
          <w:szCs w:val="18"/>
          <w:lang w:eastAsia="ru-RU"/>
        </w:rPr>
        <w:t>Организация получения образования обучающимися с ограниченными возможностями здоровья</w:t>
      </w:r>
      <w:proofErr w:type="gramEnd"/>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1. Содержание образования и условия организации обучения и </w:t>
      </w:r>
      <w:proofErr w:type="gramStart"/>
      <w:r w:rsidRPr="00B14C6F">
        <w:rPr>
          <w:rFonts w:ascii="Arial" w:eastAsia="Times New Roman" w:hAnsi="Arial" w:cs="Arial"/>
          <w:color w:val="444444"/>
          <w:sz w:val="18"/>
          <w:szCs w:val="18"/>
          <w:lang w:eastAsia="ru-RU"/>
        </w:rPr>
        <w:t>воспитания</w:t>
      </w:r>
      <w:proofErr w:type="gramEnd"/>
      <w:r w:rsidRPr="00B14C6F">
        <w:rPr>
          <w:rFonts w:ascii="Arial" w:eastAsia="Times New Roman" w:hAnsi="Arial" w:cs="Arial"/>
          <w:color w:val="444444"/>
          <w:sz w:val="18"/>
          <w:szCs w:val="18"/>
          <w:lang w:eastAsia="ru-RU"/>
        </w:rPr>
        <w:t xml:space="preserve">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2. </w:t>
      </w:r>
      <w:proofErr w:type="gramStart"/>
      <w:r w:rsidRPr="00B14C6F">
        <w:rPr>
          <w:rFonts w:ascii="Arial" w:eastAsia="Times New Roman" w:hAnsi="Arial" w:cs="Arial"/>
          <w:color w:val="444444"/>
          <w:sz w:val="18"/>
          <w:szCs w:val="18"/>
          <w:lang w:eastAsia="ru-RU"/>
        </w:rPr>
        <w:t>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w:t>
      </w:r>
      <w:proofErr w:type="gramEnd"/>
      <w:r w:rsidRPr="00B14C6F">
        <w:rPr>
          <w:rFonts w:ascii="Arial" w:eastAsia="Times New Roman" w:hAnsi="Arial" w:cs="Arial"/>
          <w:color w:val="444444"/>
          <w:sz w:val="18"/>
          <w:szCs w:val="18"/>
          <w:lang w:eastAsia="ru-RU"/>
        </w:rPr>
        <w:t xml:space="preserve"> В таких организациях создаются специальные условия для получения образования указанными обучающимися.</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3. Под специальными </w:t>
      </w:r>
      <w:proofErr w:type="gramStart"/>
      <w:r w:rsidRPr="00B14C6F">
        <w:rPr>
          <w:rFonts w:ascii="Arial" w:eastAsia="Times New Roman" w:hAnsi="Arial" w:cs="Arial"/>
          <w:color w:val="444444"/>
          <w:sz w:val="18"/>
          <w:szCs w:val="18"/>
          <w:lang w:eastAsia="ru-RU"/>
        </w:rPr>
        <w:t>условиями</w:t>
      </w:r>
      <w:proofErr w:type="gramEnd"/>
      <w:r w:rsidRPr="00B14C6F">
        <w:rPr>
          <w:rFonts w:ascii="Arial" w:eastAsia="Times New Roman" w:hAnsi="Arial" w:cs="Arial"/>
          <w:color w:val="444444"/>
          <w:sz w:val="18"/>
          <w:szCs w:val="18"/>
          <w:lang w:eastAsia="ru-RU"/>
        </w:rPr>
        <w:t xml:space="preserve">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w:t>
      </w:r>
      <w:proofErr w:type="gramStart"/>
      <w:r w:rsidRPr="00B14C6F">
        <w:rPr>
          <w:rFonts w:ascii="Arial" w:eastAsia="Times New Roman" w:hAnsi="Arial" w:cs="Arial"/>
          <w:color w:val="444444"/>
          <w:sz w:val="18"/>
          <w:szCs w:val="18"/>
          <w:lang w:eastAsia="ru-RU"/>
        </w:rPr>
        <w:t>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r w:rsidRPr="00B14C6F">
        <w:rPr>
          <w:rFonts w:ascii="Arial" w:eastAsia="Times New Roman" w:hAnsi="Arial" w:cs="Arial"/>
          <w:color w:val="444444"/>
          <w:sz w:val="18"/>
          <w:szCs w:val="18"/>
          <w:lang w:eastAsia="ru-RU"/>
        </w:rPr>
        <w:br/>
      </w:r>
      <w:proofErr w:type="gramEnd"/>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5. </w:t>
      </w:r>
      <w:proofErr w:type="gramStart"/>
      <w:r w:rsidRPr="00B14C6F">
        <w:rPr>
          <w:rFonts w:ascii="Arial" w:eastAsia="Times New Roman" w:hAnsi="Arial" w:cs="Arial"/>
          <w:color w:val="444444"/>
          <w:sz w:val="18"/>
          <w:szCs w:val="18"/>
          <w:lang w:eastAsia="ru-RU"/>
        </w:rPr>
        <w:t xml:space="preserve">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B14C6F">
        <w:rPr>
          <w:rFonts w:ascii="Arial" w:eastAsia="Times New Roman" w:hAnsi="Arial" w:cs="Arial"/>
          <w:color w:val="444444"/>
          <w:sz w:val="18"/>
          <w:szCs w:val="18"/>
          <w:lang w:eastAsia="ru-RU"/>
        </w:rPr>
        <w:t>аутистического</w:t>
      </w:r>
      <w:proofErr w:type="spellEnd"/>
      <w:r w:rsidRPr="00B14C6F">
        <w:rPr>
          <w:rFonts w:ascii="Arial" w:eastAsia="Times New Roman" w:hAnsi="Arial" w:cs="Arial"/>
          <w:color w:val="444444"/>
          <w:sz w:val="18"/>
          <w:szCs w:val="18"/>
          <w:lang w:eastAsia="ru-RU"/>
        </w:rPr>
        <w:t xml:space="preserve"> спектра, со сложными дефектами и других обучающихся с ограниченными возможностями здоровья.</w:t>
      </w:r>
      <w:r w:rsidRPr="00B14C6F">
        <w:rPr>
          <w:rFonts w:ascii="Arial" w:eastAsia="Times New Roman" w:hAnsi="Arial" w:cs="Arial"/>
          <w:color w:val="444444"/>
          <w:sz w:val="18"/>
          <w:szCs w:val="18"/>
          <w:lang w:eastAsia="ru-RU"/>
        </w:rPr>
        <w:br/>
      </w:r>
      <w:proofErr w:type="gramEnd"/>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6. </w:t>
      </w:r>
      <w:proofErr w:type="gramStart"/>
      <w:r w:rsidRPr="00B14C6F">
        <w:rPr>
          <w:rFonts w:ascii="Arial" w:eastAsia="Times New Roman" w:hAnsi="Arial" w:cs="Arial"/>
          <w:color w:val="444444"/>
          <w:sz w:val="18"/>
          <w:szCs w:val="18"/>
          <w:lang w:eastAsia="ru-RU"/>
        </w:rPr>
        <w:t>Особенности организации образовательной деятельности для обучающихся с ограниченными возможностями здоровья по основным общеобразовательным программам, образовательным программам среднего профессионального образования, соответствующим дополнительным профессиональным программам, программам профессионального обучения и дополнительным общеобразовательным программам (за исключением дополнительных общеобразовательных программ в области физической культуры и спорта)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w:t>
      </w:r>
      <w:proofErr w:type="gramEnd"/>
      <w:r w:rsidRPr="00B14C6F">
        <w:rPr>
          <w:rFonts w:ascii="Arial" w:eastAsia="Times New Roman" w:hAnsi="Arial" w:cs="Arial"/>
          <w:color w:val="444444"/>
          <w:sz w:val="18"/>
          <w:szCs w:val="18"/>
          <w:lang w:eastAsia="ru-RU"/>
        </w:rPr>
        <w:t xml:space="preserve">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w:t>
      </w:r>
      <w:proofErr w:type="gramStart"/>
      <w:r w:rsidRPr="00B14C6F">
        <w:rPr>
          <w:rFonts w:ascii="Arial" w:eastAsia="Times New Roman" w:hAnsi="Arial" w:cs="Arial"/>
          <w:color w:val="444444"/>
          <w:sz w:val="18"/>
          <w:szCs w:val="18"/>
          <w:lang w:eastAsia="ru-RU"/>
        </w:rPr>
        <w:t>Особенности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w:t>
      </w:r>
      <w:proofErr w:type="gramEnd"/>
      <w:r w:rsidRPr="00B14C6F">
        <w:rPr>
          <w:rFonts w:ascii="Arial" w:eastAsia="Times New Roman" w:hAnsi="Arial" w:cs="Arial"/>
          <w:color w:val="444444"/>
          <w:sz w:val="18"/>
          <w:szCs w:val="18"/>
          <w:lang w:eastAsia="ru-RU"/>
        </w:rPr>
        <w:t xml:space="preserve"> защиты населения.</w:t>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(Часть в редакции, введенной в действие с 6 августа 2019 года </w:t>
      </w:r>
      <w:hyperlink r:id="rId4" w:anchor="7E00KB" w:history="1">
        <w:r w:rsidRPr="00B14C6F">
          <w:rPr>
            <w:rFonts w:ascii="Arial" w:eastAsia="Times New Roman" w:hAnsi="Arial" w:cs="Arial"/>
            <w:color w:val="0000FF"/>
            <w:sz w:val="18"/>
            <w:u w:val="single"/>
            <w:lang w:eastAsia="ru-RU"/>
          </w:rPr>
          <w:t>Федеральным законом от 26 июля 2019 года N 232-ФЗ</w:t>
        </w:r>
      </w:hyperlink>
      <w:r w:rsidRPr="00B14C6F">
        <w:rPr>
          <w:rFonts w:ascii="Arial" w:eastAsia="Times New Roman" w:hAnsi="Arial" w:cs="Arial"/>
          <w:color w:val="444444"/>
          <w:sz w:val="18"/>
          <w:szCs w:val="18"/>
          <w:lang w:eastAsia="ru-RU"/>
        </w:rPr>
        <w:t>; в редакции, введенной в действие с 1 января 2023 года </w:t>
      </w:r>
      <w:hyperlink r:id="rId5" w:anchor="8OU0LQ" w:history="1">
        <w:r w:rsidRPr="00B14C6F">
          <w:rPr>
            <w:rFonts w:ascii="Arial" w:eastAsia="Times New Roman" w:hAnsi="Arial" w:cs="Arial"/>
            <w:color w:val="0000FF"/>
            <w:sz w:val="18"/>
            <w:u w:val="single"/>
            <w:lang w:eastAsia="ru-RU"/>
          </w:rPr>
          <w:t>Федеральным законом от 30 апреля 2021 года N 127-ФЗ</w:t>
        </w:r>
      </w:hyperlink>
      <w:r w:rsidRPr="00B14C6F">
        <w:rPr>
          <w:rFonts w:ascii="Arial" w:eastAsia="Times New Roman" w:hAnsi="Arial" w:cs="Arial"/>
          <w:color w:val="444444"/>
          <w:sz w:val="18"/>
          <w:szCs w:val="18"/>
          <w:lang w:eastAsia="ru-RU"/>
        </w:rPr>
        <w:t>. - См. </w:t>
      </w:r>
      <w:hyperlink r:id="rId6" w:anchor="AAU0NV" w:history="1">
        <w:r w:rsidRPr="00B14C6F">
          <w:rPr>
            <w:rFonts w:ascii="Arial" w:eastAsia="Times New Roman" w:hAnsi="Arial" w:cs="Arial"/>
            <w:color w:val="0000FF"/>
            <w:sz w:val="18"/>
            <w:u w:val="single"/>
            <w:lang w:eastAsia="ru-RU"/>
          </w:rPr>
          <w:t>предыдущую редакцию</w:t>
        </w:r>
      </w:hyperlink>
      <w:r w:rsidRPr="00B14C6F">
        <w:rPr>
          <w:rFonts w:ascii="Arial" w:eastAsia="Times New Roman" w:hAnsi="Arial" w:cs="Arial"/>
          <w:color w:val="444444"/>
          <w:sz w:val="18"/>
          <w:szCs w:val="18"/>
          <w:lang w:eastAsia="ru-RU"/>
        </w:rPr>
        <w:t>)</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6_1. Особенности организации образовательной деятельности для </w:t>
      </w:r>
      <w:proofErr w:type="gramStart"/>
      <w:r w:rsidRPr="00B14C6F">
        <w:rPr>
          <w:rFonts w:ascii="Arial" w:eastAsia="Times New Roman" w:hAnsi="Arial" w:cs="Arial"/>
          <w:color w:val="444444"/>
          <w:sz w:val="18"/>
          <w:szCs w:val="18"/>
          <w:lang w:eastAsia="ru-RU"/>
        </w:rPr>
        <w:t>обучающихся</w:t>
      </w:r>
      <w:proofErr w:type="gramEnd"/>
      <w:r w:rsidRPr="00B14C6F">
        <w:rPr>
          <w:rFonts w:ascii="Arial" w:eastAsia="Times New Roman" w:hAnsi="Arial" w:cs="Arial"/>
          <w:color w:val="444444"/>
          <w:sz w:val="18"/>
          <w:szCs w:val="18"/>
          <w:lang w:eastAsia="ru-RU"/>
        </w:rPr>
        <w:t xml:space="preserve"> с ограниченными возможностями здоровья по дополнительным общеобразовательным программам в области физической культуры и спорта определяются:</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proofErr w:type="gramStart"/>
      <w:r w:rsidRPr="00B14C6F">
        <w:rPr>
          <w:rFonts w:ascii="Arial" w:eastAsia="Times New Roman" w:hAnsi="Arial" w:cs="Arial"/>
          <w:color w:val="444444"/>
          <w:sz w:val="18"/>
          <w:szCs w:val="18"/>
          <w:lang w:eastAsia="ru-RU"/>
        </w:rPr>
        <w:t>1)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w:t>
      </w:r>
      <w:proofErr w:type="gramEnd"/>
      <w:r w:rsidRPr="00B14C6F">
        <w:rPr>
          <w:rFonts w:ascii="Arial" w:eastAsia="Times New Roman" w:hAnsi="Arial" w:cs="Arial"/>
          <w:color w:val="444444"/>
          <w:sz w:val="18"/>
          <w:szCs w:val="18"/>
          <w:lang w:eastAsia="ru-RU"/>
        </w:rPr>
        <w:t xml:space="preserve"> сфере физической культуры и спорта, в отношении дополнительных </w:t>
      </w:r>
      <w:proofErr w:type="spellStart"/>
      <w:r w:rsidRPr="00B14C6F">
        <w:rPr>
          <w:rFonts w:ascii="Arial" w:eastAsia="Times New Roman" w:hAnsi="Arial" w:cs="Arial"/>
          <w:color w:val="444444"/>
          <w:sz w:val="18"/>
          <w:szCs w:val="18"/>
          <w:lang w:eastAsia="ru-RU"/>
        </w:rPr>
        <w:t>общеразвивающих</w:t>
      </w:r>
      <w:proofErr w:type="spellEnd"/>
      <w:r w:rsidRPr="00B14C6F">
        <w:rPr>
          <w:rFonts w:ascii="Arial" w:eastAsia="Times New Roman" w:hAnsi="Arial" w:cs="Arial"/>
          <w:color w:val="444444"/>
          <w:sz w:val="18"/>
          <w:szCs w:val="18"/>
          <w:lang w:eastAsia="ru-RU"/>
        </w:rPr>
        <w:t xml:space="preserve"> программ в области </w:t>
      </w:r>
      <w:r w:rsidRPr="00B14C6F">
        <w:rPr>
          <w:rFonts w:ascii="Arial" w:eastAsia="Times New Roman" w:hAnsi="Arial" w:cs="Arial"/>
          <w:color w:val="444444"/>
          <w:sz w:val="18"/>
          <w:szCs w:val="18"/>
          <w:lang w:eastAsia="ru-RU"/>
        </w:rPr>
        <w:lastRenderedPageBreak/>
        <w:t>физической культуры и спорта;</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proofErr w:type="gramStart"/>
      <w:r w:rsidRPr="00B14C6F">
        <w:rPr>
          <w:rFonts w:ascii="Arial" w:eastAsia="Times New Roman" w:hAnsi="Arial" w:cs="Arial"/>
          <w:color w:val="444444"/>
          <w:sz w:val="18"/>
          <w:szCs w:val="18"/>
          <w:lang w:eastAsia="ru-RU"/>
        </w:rPr>
        <w:t>2)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w:t>
      </w:r>
      <w:proofErr w:type="gramEnd"/>
      <w:r w:rsidRPr="00B14C6F">
        <w:rPr>
          <w:rFonts w:ascii="Arial" w:eastAsia="Times New Roman" w:hAnsi="Arial" w:cs="Arial"/>
          <w:color w:val="444444"/>
          <w:sz w:val="18"/>
          <w:szCs w:val="18"/>
          <w:lang w:eastAsia="ru-RU"/>
        </w:rPr>
        <w:t xml:space="preserve"> в сфере социальной защиты населения, в отношении дополнительных образовательных программ спортивной подготовки.</w:t>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(Часть дополнительно включена с 1 января 2023 года </w:t>
      </w:r>
      <w:hyperlink r:id="rId7" w:anchor="8P00LR" w:history="1">
        <w:r w:rsidRPr="00B14C6F">
          <w:rPr>
            <w:rFonts w:ascii="Arial" w:eastAsia="Times New Roman" w:hAnsi="Arial" w:cs="Arial"/>
            <w:color w:val="0000FF"/>
            <w:sz w:val="18"/>
            <w:u w:val="single"/>
            <w:lang w:eastAsia="ru-RU"/>
          </w:rPr>
          <w:t>Федеральным законом от 30 апреля 2021 года N 127-ФЗ</w:t>
        </w:r>
      </w:hyperlink>
      <w:r w:rsidRPr="00B14C6F">
        <w:rPr>
          <w:rFonts w:ascii="Arial" w:eastAsia="Times New Roman" w:hAnsi="Arial" w:cs="Arial"/>
          <w:color w:val="444444"/>
          <w:sz w:val="18"/>
          <w:szCs w:val="18"/>
          <w:lang w:eastAsia="ru-RU"/>
        </w:rPr>
        <w:t>)</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7. Обучающиеся с ограниченными возможностями здоровья, проживающие в организациях, осуществляющих образовательную деятельность, находятся на полном государственном обеспечении и обеспечиваются питанием, одеждой, обувью, мягким и жестким инвентарем. </w:t>
      </w:r>
      <w:proofErr w:type="gramStart"/>
      <w:r w:rsidRPr="00B14C6F">
        <w:rPr>
          <w:rFonts w:ascii="Arial" w:eastAsia="Times New Roman" w:hAnsi="Arial" w:cs="Arial"/>
          <w:color w:val="444444"/>
          <w:sz w:val="18"/>
          <w:szCs w:val="18"/>
          <w:lang w:eastAsia="ru-RU"/>
        </w:rPr>
        <w:t>Обучающиеся с ограниченными возможностями здоровья, не проживающие в организациях, осуществляющих образовательную деятельность, обеспечиваются учредителями таких организаций бесплатным двухразовым питанием за счет бюджетных ассигнований федерального бюджета, бюджетов субъектов Российской Федерации, местных бюджетов и иных источников финансирования, предусмотренных законодательством Российской Федерации.</w:t>
      </w:r>
      <w:proofErr w:type="gramEnd"/>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(Часть в редакции, введенной в действие с 1 сентября 2022 года </w:t>
      </w:r>
      <w:hyperlink r:id="rId8" w:anchor="6520IM" w:history="1">
        <w:r w:rsidRPr="00B14C6F">
          <w:rPr>
            <w:rFonts w:ascii="Arial" w:eastAsia="Times New Roman" w:hAnsi="Arial" w:cs="Arial"/>
            <w:color w:val="0000FF"/>
            <w:sz w:val="18"/>
            <w:u w:val="single"/>
            <w:lang w:eastAsia="ru-RU"/>
          </w:rPr>
          <w:t>Федеральным законом от 14 июля 2022 года N 299-ФЗ</w:t>
        </w:r>
      </w:hyperlink>
      <w:r w:rsidRPr="00B14C6F">
        <w:rPr>
          <w:rFonts w:ascii="Arial" w:eastAsia="Times New Roman" w:hAnsi="Arial" w:cs="Arial"/>
          <w:color w:val="444444"/>
          <w:sz w:val="18"/>
          <w:szCs w:val="18"/>
          <w:lang w:eastAsia="ru-RU"/>
        </w:rPr>
        <w:t>. - См. </w:t>
      </w:r>
      <w:hyperlink r:id="rId9" w:anchor="AB00O0" w:history="1">
        <w:r w:rsidRPr="00B14C6F">
          <w:rPr>
            <w:rFonts w:ascii="Arial" w:eastAsia="Times New Roman" w:hAnsi="Arial" w:cs="Arial"/>
            <w:color w:val="0000FF"/>
            <w:sz w:val="18"/>
            <w:u w:val="single"/>
            <w:lang w:eastAsia="ru-RU"/>
          </w:rPr>
          <w:t>предыдущую редакцию</w:t>
        </w:r>
      </w:hyperlink>
      <w:r w:rsidRPr="00B14C6F">
        <w:rPr>
          <w:rFonts w:ascii="Arial" w:eastAsia="Times New Roman" w:hAnsi="Arial" w:cs="Arial"/>
          <w:color w:val="444444"/>
          <w:sz w:val="18"/>
          <w:szCs w:val="18"/>
          <w:lang w:eastAsia="ru-RU"/>
        </w:rPr>
        <w:t>)</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7_1. </w:t>
      </w:r>
      <w:proofErr w:type="gramStart"/>
      <w:r w:rsidRPr="00B14C6F">
        <w:rPr>
          <w:rFonts w:ascii="Arial" w:eastAsia="Times New Roman" w:hAnsi="Arial" w:cs="Arial"/>
          <w:color w:val="444444"/>
          <w:sz w:val="18"/>
          <w:szCs w:val="18"/>
          <w:lang w:eastAsia="ru-RU"/>
        </w:rPr>
        <w:t>При обеспечении бесплатным двухразовым питанием обучающихся с ограниченными возможностями здоровья по образовательным программам начального общего образования, не проживающих в государственных и муниципальных образовательных организациях, учитываются положения </w:t>
      </w:r>
      <w:hyperlink r:id="rId10" w:anchor="BS40PI" w:history="1">
        <w:r w:rsidRPr="00B14C6F">
          <w:rPr>
            <w:rFonts w:ascii="Arial" w:eastAsia="Times New Roman" w:hAnsi="Arial" w:cs="Arial"/>
            <w:color w:val="0000FF"/>
            <w:sz w:val="18"/>
            <w:u w:val="single"/>
            <w:lang w:eastAsia="ru-RU"/>
          </w:rPr>
          <w:t>части 2_1 статьи 37 настоящего Федерального закона</w:t>
        </w:r>
      </w:hyperlink>
      <w:r w:rsidRPr="00B14C6F">
        <w:rPr>
          <w:rFonts w:ascii="Arial" w:eastAsia="Times New Roman" w:hAnsi="Arial" w:cs="Arial"/>
          <w:color w:val="444444"/>
          <w:sz w:val="18"/>
          <w:szCs w:val="18"/>
          <w:lang w:eastAsia="ru-RU"/>
        </w:rPr>
        <w:t>.</w:t>
      </w:r>
      <w:proofErr w:type="gramEnd"/>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(Часть дополнительно включена с 1 сентября 2022 года </w:t>
      </w:r>
      <w:hyperlink r:id="rId11" w:anchor="6540IN" w:history="1">
        <w:r w:rsidRPr="00B14C6F">
          <w:rPr>
            <w:rFonts w:ascii="Arial" w:eastAsia="Times New Roman" w:hAnsi="Arial" w:cs="Arial"/>
            <w:color w:val="0000FF"/>
            <w:sz w:val="18"/>
            <w:u w:val="single"/>
            <w:lang w:eastAsia="ru-RU"/>
          </w:rPr>
          <w:t>Федеральным законом от 14 июля 2022 года N 299-ФЗ</w:t>
        </w:r>
      </w:hyperlink>
      <w:r w:rsidRPr="00B14C6F">
        <w:rPr>
          <w:rFonts w:ascii="Arial" w:eastAsia="Times New Roman" w:hAnsi="Arial" w:cs="Arial"/>
          <w:color w:val="444444"/>
          <w:sz w:val="18"/>
          <w:szCs w:val="18"/>
          <w:lang w:eastAsia="ru-RU"/>
        </w:rPr>
        <w:t>)</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7_2. Порядок обеспечения бесплатным двухразовым питанием обучающихся с ограниченными возможностями здоровья, обучение которых организовано федеральными государственными образовательными организациями на дому, в том числе возможность замены бесплатного двухразового питания денежной компенсацией, устанавливается федеральными государственными органами, в ведении которых находятся соответствующие образовательные организации. Порядок обеспечения бесплатным двухразовым питанием обучающихся с ограниченными возможностями здоровья, обучение которых организовано государственными образовательными организациями субъектов Российской Федерации и муниципальными образовательными организациями на дому, в том числе возможность замены бесплатного двухразового питания денежной компенсацией, устанавливается соответственно органами государственной власти субъектов Российской Федерации и органами местного самоуправления.</w:t>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(Часть дополнительно включена с 1 сентября 2022 года </w:t>
      </w:r>
      <w:hyperlink r:id="rId12" w:anchor="6540IN" w:history="1">
        <w:r w:rsidRPr="00B14C6F">
          <w:rPr>
            <w:rFonts w:ascii="Arial" w:eastAsia="Times New Roman" w:hAnsi="Arial" w:cs="Arial"/>
            <w:color w:val="0000FF"/>
            <w:sz w:val="18"/>
            <w:u w:val="single"/>
            <w:lang w:eastAsia="ru-RU"/>
          </w:rPr>
          <w:t>Федеральным законом от 14 июля 2022 года N 299-ФЗ</w:t>
        </w:r>
      </w:hyperlink>
      <w:r w:rsidRPr="00B14C6F">
        <w:rPr>
          <w:rFonts w:ascii="Arial" w:eastAsia="Times New Roman" w:hAnsi="Arial" w:cs="Arial"/>
          <w:color w:val="444444"/>
          <w:sz w:val="18"/>
          <w:szCs w:val="18"/>
          <w:lang w:eastAsia="ru-RU"/>
        </w:rPr>
        <w:t>)</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8_1. </w:t>
      </w:r>
      <w:proofErr w:type="gramStart"/>
      <w:r w:rsidRPr="00B14C6F">
        <w:rPr>
          <w:rFonts w:ascii="Arial" w:eastAsia="Times New Roman" w:hAnsi="Arial" w:cs="Arial"/>
          <w:color w:val="444444"/>
          <w:sz w:val="18"/>
          <w:szCs w:val="18"/>
          <w:lang w:eastAsia="ru-RU"/>
        </w:rPr>
        <w:t>Лица, признанные инвалидами I, II или III группы после получения среднего профессионального образования или высшего образования, вправе повторно получить профессиональное образование соответствующего уровня по другой профессии, специальности или направлению подготовки за счет бюджетных ассигнований федерального бюджета, бюджетов субъектов Российской Федерации и местных бюджетов в порядке, установленном настоящим Федеральным законом для лиц, получающих профессиональное образование соответствующего уровня впервые.</w:t>
      </w:r>
      <w:proofErr w:type="gramEnd"/>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(Часть дополнительно включена с 1 сентября 2022 года </w:t>
      </w:r>
      <w:hyperlink r:id="rId13" w:anchor="6500IL" w:history="1">
        <w:r w:rsidRPr="00B14C6F">
          <w:rPr>
            <w:rFonts w:ascii="Arial" w:eastAsia="Times New Roman" w:hAnsi="Arial" w:cs="Arial"/>
            <w:color w:val="0000FF"/>
            <w:sz w:val="18"/>
            <w:u w:val="single"/>
            <w:lang w:eastAsia="ru-RU"/>
          </w:rPr>
          <w:t>Федеральным законом от 14 июля 2022 года N 300-ФЗ</w:t>
        </w:r>
      </w:hyperlink>
      <w:r w:rsidRPr="00B14C6F">
        <w:rPr>
          <w:rFonts w:ascii="Arial" w:eastAsia="Times New Roman" w:hAnsi="Arial" w:cs="Arial"/>
          <w:color w:val="444444"/>
          <w:sz w:val="18"/>
          <w:szCs w:val="18"/>
          <w:lang w:eastAsia="ru-RU"/>
        </w:rPr>
        <w:t>)</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9. </w:t>
      </w:r>
      <w:proofErr w:type="gramStart"/>
      <w:r w:rsidRPr="00B14C6F">
        <w:rPr>
          <w:rFonts w:ascii="Arial" w:eastAsia="Times New Roman" w:hAnsi="Arial" w:cs="Arial"/>
          <w:color w:val="444444"/>
          <w:sz w:val="18"/>
          <w:szCs w:val="18"/>
          <w:lang w:eastAsia="ru-RU"/>
        </w:rPr>
        <w:t>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r w:rsidRPr="00B14C6F">
        <w:rPr>
          <w:rFonts w:ascii="Arial" w:eastAsia="Times New Roman" w:hAnsi="Arial" w:cs="Arial"/>
          <w:color w:val="444444"/>
          <w:sz w:val="18"/>
          <w:szCs w:val="18"/>
          <w:lang w:eastAsia="ru-RU"/>
        </w:rPr>
        <w:br/>
      </w:r>
      <w:proofErr w:type="gramEnd"/>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11. При получении образования </w:t>
      </w:r>
      <w:proofErr w:type="gramStart"/>
      <w:r w:rsidRPr="00B14C6F">
        <w:rPr>
          <w:rFonts w:ascii="Arial" w:eastAsia="Times New Roman" w:hAnsi="Arial" w:cs="Arial"/>
          <w:color w:val="444444"/>
          <w:sz w:val="18"/>
          <w:szCs w:val="18"/>
          <w:lang w:eastAsia="ru-RU"/>
        </w:rPr>
        <w:t>обучающимся</w:t>
      </w:r>
      <w:proofErr w:type="gramEnd"/>
      <w:r w:rsidRPr="00B14C6F">
        <w:rPr>
          <w:rFonts w:ascii="Arial" w:eastAsia="Times New Roman" w:hAnsi="Arial" w:cs="Arial"/>
          <w:color w:val="444444"/>
          <w:sz w:val="18"/>
          <w:szCs w:val="18"/>
          <w:lang w:eastAsia="ru-RU"/>
        </w:rPr>
        <w:t xml:space="preserve">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B14C6F">
        <w:rPr>
          <w:rFonts w:ascii="Arial" w:eastAsia="Times New Roman" w:hAnsi="Arial" w:cs="Arial"/>
          <w:color w:val="444444"/>
          <w:sz w:val="18"/>
          <w:szCs w:val="18"/>
          <w:lang w:eastAsia="ru-RU"/>
        </w:rPr>
        <w:t>сурдопереводчиков</w:t>
      </w:r>
      <w:proofErr w:type="spellEnd"/>
      <w:r w:rsidRPr="00B14C6F">
        <w:rPr>
          <w:rFonts w:ascii="Arial" w:eastAsia="Times New Roman" w:hAnsi="Arial" w:cs="Arial"/>
          <w:color w:val="444444"/>
          <w:sz w:val="18"/>
          <w:szCs w:val="18"/>
          <w:lang w:eastAsia="ru-RU"/>
        </w:rPr>
        <w:t xml:space="preserve"> и </w:t>
      </w:r>
      <w:proofErr w:type="spellStart"/>
      <w:r w:rsidRPr="00B14C6F">
        <w:rPr>
          <w:rFonts w:ascii="Arial" w:eastAsia="Times New Roman" w:hAnsi="Arial" w:cs="Arial"/>
          <w:color w:val="444444"/>
          <w:sz w:val="18"/>
          <w:szCs w:val="18"/>
          <w:lang w:eastAsia="ru-RU"/>
        </w:rPr>
        <w:t>тифлосурдопереводчиков</w:t>
      </w:r>
      <w:proofErr w:type="spellEnd"/>
      <w:r w:rsidRPr="00B14C6F">
        <w:rPr>
          <w:rFonts w:ascii="Arial" w:eastAsia="Times New Roman" w:hAnsi="Arial" w:cs="Arial"/>
          <w:color w:val="444444"/>
          <w:sz w:val="18"/>
          <w:szCs w:val="18"/>
          <w:lang w:eastAsia="ru-RU"/>
        </w:rPr>
        <w:t xml:space="preserve">.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федерального бюджета. Для инвалидов, </w:t>
      </w:r>
      <w:r w:rsidRPr="00B14C6F">
        <w:rPr>
          <w:rFonts w:ascii="Arial" w:eastAsia="Times New Roman" w:hAnsi="Arial" w:cs="Arial"/>
          <w:color w:val="444444"/>
          <w:sz w:val="18"/>
          <w:szCs w:val="18"/>
          <w:lang w:eastAsia="ru-RU"/>
        </w:rPr>
        <w:lastRenderedPageBreak/>
        <w:t>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r w:rsidRPr="00B14C6F">
        <w:rPr>
          <w:rFonts w:ascii="Arial" w:eastAsia="Times New Roman" w:hAnsi="Arial" w:cs="Arial"/>
          <w:color w:val="444444"/>
          <w:sz w:val="18"/>
          <w:szCs w:val="18"/>
          <w:lang w:eastAsia="ru-RU"/>
        </w:rPr>
        <w:br/>
      </w:r>
    </w:p>
    <w:p w:rsidR="00B14C6F" w:rsidRPr="00B14C6F" w:rsidRDefault="00B14C6F" w:rsidP="00B14C6F">
      <w:pPr>
        <w:spacing w:after="0" w:line="240" w:lineRule="auto"/>
        <w:ind w:firstLine="480"/>
        <w:textAlignment w:val="baseline"/>
        <w:rPr>
          <w:rFonts w:ascii="Arial" w:eastAsia="Times New Roman" w:hAnsi="Arial" w:cs="Arial"/>
          <w:color w:val="444444"/>
          <w:sz w:val="18"/>
          <w:szCs w:val="18"/>
          <w:lang w:eastAsia="ru-RU"/>
        </w:rPr>
      </w:pPr>
      <w:r w:rsidRPr="00B14C6F">
        <w:rPr>
          <w:rFonts w:ascii="Arial" w:eastAsia="Times New Roman" w:hAnsi="Arial" w:cs="Arial"/>
          <w:color w:val="444444"/>
          <w:sz w:val="18"/>
          <w:szCs w:val="18"/>
          <w:lang w:eastAsia="ru-RU"/>
        </w:rPr>
        <w:t xml:space="preserve">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w:t>
      </w:r>
      <w:proofErr w:type="gramStart"/>
      <w:r w:rsidRPr="00B14C6F">
        <w:rPr>
          <w:rFonts w:ascii="Arial" w:eastAsia="Times New Roman" w:hAnsi="Arial" w:cs="Arial"/>
          <w:color w:val="444444"/>
          <w:sz w:val="18"/>
          <w:szCs w:val="18"/>
          <w:lang w:eastAsia="ru-RU"/>
        </w:rPr>
        <w:t>воспитания</w:t>
      </w:r>
      <w:proofErr w:type="gramEnd"/>
      <w:r w:rsidRPr="00B14C6F">
        <w:rPr>
          <w:rFonts w:ascii="Arial" w:eastAsia="Times New Roman" w:hAnsi="Arial" w:cs="Arial"/>
          <w:color w:val="444444"/>
          <w:sz w:val="18"/>
          <w:szCs w:val="18"/>
          <w:lang w:eastAsia="ru-RU"/>
        </w:rPr>
        <w:t xml:space="preserve">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606C67" w:rsidRDefault="00606C67"/>
    <w:sectPr w:rsidR="00606C67" w:rsidSect="00606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14C6F"/>
    <w:rsid w:val="00240108"/>
    <w:rsid w:val="00480376"/>
    <w:rsid w:val="004810C2"/>
    <w:rsid w:val="00606C67"/>
    <w:rsid w:val="006C578E"/>
    <w:rsid w:val="00B14C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6C67"/>
  </w:style>
  <w:style w:type="paragraph" w:styleId="4">
    <w:name w:val="heading 4"/>
    <w:basedOn w:val="a"/>
    <w:link w:val="40"/>
    <w:uiPriority w:val="9"/>
    <w:qFormat/>
    <w:rsid w:val="00B14C6F"/>
    <w:pPr>
      <w:spacing w:before="100" w:beforeAutospacing="1" w:after="100" w:afterAutospacing="1" w:line="240" w:lineRule="auto"/>
      <w:outlineLvl w:val="3"/>
    </w:pPr>
    <w:rPr>
      <w:rFonts w:eastAsia="Times New Roman"/>
      <w:b/>
      <w:b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B14C6F"/>
    <w:rPr>
      <w:rFonts w:eastAsia="Times New Roman"/>
      <w:b/>
      <w:bCs/>
      <w:szCs w:val="24"/>
      <w:lang w:eastAsia="ru-RU"/>
    </w:rPr>
  </w:style>
  <w:style w:type="paragraph" w:customStyle="1" w:styleId="formattext">
    <w:name w:val="formattext"/>
    <w:basedOn w:val="a"/>
    <w:rsid w:val="00B14C6F"/>
    <w:pPr>
      <w:spacing w:before="100" w:beforeAutospacing="1" w:after="100" w:afterAutospacing="1" w:line="240" w:lineRule="auto"/>
    </w:pPr>
    <w:rPr>
      <w:rFonts w:eastAsia="Times New Roman"/>
      <w:szCs w:val="24"/>
      <w:lang w:eastAsia="ru-RU"/>
    </w:rPr>
  </w:style>
  <w:style w:type="character" w:styleId="a3">
    <w:name w:val="Hyperlink"/>
    <w:basedOn w:val="a0"/>
    <w:uiPriority w:val="99"/>
    <w:semiHidden/>
    <w:unhideWhenUsed/>
    <w:rsid w:val="00B14C6F"/>
    <w:rPr>
      <w:color w:val="0000FF"/>
      <w:u w:val="single"/>
    </w:rPr>
  </w:style>
  <w:style w:type="paragraph" w:styleId="a4">
    <w:name w:val="Normal (Web)"/>
    <w:basedOn w:val="a"/>
    <w:uiPriority w:val="99"/>
    <w:semiHidden/>
    <w:unhideWhenUsed/>
    <w:rsid w:val="00240108"/>
    <w:pPr>
      <w:spacing w:before="100" w:beforeAutospacing="1" w:after="100" w:afterAutospacing="1" w:line="240" w:lineRule="auto"/>
    </w:pPr>
    <w:rPr>
      <w:rFonts w:eastAsia="Times New Roman"/>
      <w:szCs w:val="24"/>
      <w:lang w:eastAsia="ru-RU"/>
    </w:rPr>
  </w:style>
</w:styles>
</file>

<file path=word/webSettings.xml><?xml version="1.0" encoding="utf-8"?>
<w:webSettings xmlns:r="http://schemas.openxmlformats.org/officeDocument/2006/relationships" xmlns:w="http://schemas.openxmlformats.org/wordprocessingml/2006/main">
  <w:divs>
    <w:div w:id="239290531">
      <w:bodyDiv w:val="1"/>
      <w:marLeft w:val="0"/>
      <w:marRight w:val="0"/>
      <w:marTop w:val="0"/>
      <w:marBottom w:val="0"/>
      <w:divBdr>
        <w:top w:val="none" w:sz="0" w:space="0" w:color="auto"/>
        <w:left w:val="none" w:sz="0" w:space="0" w:color="auto"/>
        <w:bottom w:val="none" w:sz="0" w:space="0" w:color="auto"/>
        <w:right w:val="none" w:sz="0" w:space="0" w:color="auto"/>
      </w:divBdr>
      <w:divsChild>
        <w:div w:id="1124733232">
          <w:marLeft w:val="0"/>
          <w:marRight w:val="0"/>
          <w:marTop w:val="0"/>
          <w:marBottom w:val="0"/>
          <w:divBdr>
            <w:top w:val="none" w:sz="0" w:space="0" w:color="auto"/>
            <w:left w:val="none" w:sz="0" w:space="0" w:color="auto"/>
            <w:bottom w:val="none" w:sz="0" w:space="0" w:color="auto"/>
            <w:right w:val="none" w:sz="0" w:space="0" w:color="auto"/>
          </w:divBdr>
          <w:divsChild>
            <w:div w:id="1651639021">
              <w:marLeft w:val="0"/>
              <w:marRight w:val="0"/>
              <w:marTop w:val="0"/>
              <w:marBottom w:val="0"/>
              <w:divBdr>
                <w:top w:val="none" w:sz="0" w:space="0" w:color="auto"/>
                <w:left w:val="none" w:sz="0" w:space="0" w:color="auto"/>
                <w:bottom w:val="none" w:sz="0" w:space="0" w:color="auto"/>
                <w:right w:val="none" w:sz="0" w:space="0" w:color="auto"/>
              </w:divBdr>
              <w:divsChild>
                <w:div w:id="3377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844">
          <w:marLeft w:val="0"/>
          <w:marRight w:val="0"/>
          <w:marTop w:val="0"/>
          <w:marBottom w:val="0"/>
          <w:divBdr>
            <w:top w:val="none" w:sz="0" w:space="0" w:color="auto"/>
            <w:left w:val="none" w:sz="0" w:space="0" w:color="auto"/>
            <w:bottom w:val="none" w:sz="0" w:space="0" w:color="auto"/>
            <w:right w:val="none" w:sz="0" w:space="0" w:color="auto"/>
          </w:divBdr>
          <w:divsChild>
            <w:div w:id="318077760">
              <w:marLeft w:val="0"/>
              <w:marRight w:val="0"/>
              <w:marTop w:val="0"/>
              <w:marBottom w:val="0"/>
              <w:divBdr>
                <w:top w:val="none" w:sz="0" w:space="0" w:color="auto"/>
                <w:left w:val="none" w:sz="0" w:space="0" w:color="auto"/>
                <w:bottom w:val="none" w:sz="0" w:space="0" w:color="auto"/>
                <w:right w:val="none" w:sz="0" w:space="0" w:color="auto"/>
              </w:divBdr>
              <w:divsChild>
                <w:div w:id="18476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351176059" TargetMode="External"/><Relationship Id="rId13" Type="http://schemas.openxmlformats.org/officeDocument/2006/relationships/hyperlink" Target="https://docs.cntd.ru/document/351175907" TargetMode="External"/><Relationship Id="rId3" Type="http://schemas.openxmlformats.org/officeDocument/2006/relationships/webSettings" Target="webSettings.xml"/><Relationship Id="rId7" Type="http://schemas.openxmlformats.org/officeDocument/2006/relationships/hyperlink" Target="https://docs.cntd.ru/document/603447091" TargetMode="External"/><Relationship Id="rId12" Type="http://schemas.openxmlformats.org/officeDocument/2006/relationships/hyperlink" Target="https://docs.cntd.ru/document/3511760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cs.cntd.ru/document/578324395" TargetMode="External"/><Relationship Id="rId11" Type="http://schemas.openxmlformats.org/officeDocument/2006/relationships/hyperlink" Target="https://docs.cntd.ru/document/351176059" TargetMode="External"/><Relationship Id="rId5" Type="http://schemas.openxmlformats.org/officeDocument/2006/relationships/hyperlink" Target="https://docs.cntd.ru/document/603447091" TargetMode="External"/><Relationship Id="rId15" Type="http://schemas.openxmlformats.org/officeDocument/2006/relationships/theme" Target="theme/theme1.xml"/><Relationship Id="rId10" Type="http://schemas.openxmlformats.org/officeDocument/2006/relationships/hyperlink" Target="https://docs.cntd.ru/document/902389617" TargetMode="External"/><Relationship Id="rId4" Type="http://schemas.openxmlformats.org/officeDocument/2006/relationships/hyperlink" Target="https://docs.cntd.ru/document/560764433" TargetMode="External"/><Relationship Id="rId9" Type="http://schemas.openxmlformats.org/officeDocument/2006/relationships/hyperlink" Target="https://docs.cntd.ru/document/57831867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1686</Words>
  <Characters>9615</Characters>
  <Application>Microsoft Office Word</Application>
  <DocSecurity>0</DocSecurity>
  <Lines>80</Lines>
  <Paragraphs>22</Paragraphs>
  <ScaleCrop>false</ScaleCrop>
  <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2</cp:revision>
  <dcterms:created xsi:type="dcterms:W3CDTF">2024-07-05T08:03:00Z</dcterms:created>
  <dcterms:modified xsi:type="dcterms:W3CDTF">2024-07-05T08:12:00Z</dcterms:modified>
</cp:coreProperties>
</file>