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C7" w:rsidRPr="00D37441" w:rsidRDefault="00D37441" w:rsidP="00F15882">
      <w:pPr>
        <w:ind w:left="-993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Муниципальное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казенное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общеобразовательное учреждение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Верхнебузиновская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средняя школа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Клетского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муниципального района</w:t>
      </w:r>
      <w:r w:rsidRPr="00D37441">
        <w:rPr>
          <w:lang w:val="ru-RU"/>
        </w:rPr>
        <w:br/>
      </w:r>
    </w:p>
    <w:tbl>
      <w:tblPr>
        <w:tblW w:w="0" w:type="auto"/>
        <w:tblInd w:w="-634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744"/>
        <w:gridCol w:w="5458"/>
      </w:tblGrid>
      <w:tr w:rsidR="00F15882" w:rsidRPr="00F15882" w:rsidTr="00F1588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 w:rsidP="00F15882">
            <w:pPr>
              <w:rPr>
                <w:lang w:val="ru-RU"/>
              </w:rPr>
            </w:pPr>
            <w:proofErr w:type="gram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СОГЛАСОВАНО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Педагогическим советом</w:t>
            </w:r>
            <w:r w:rsidRPr="00D374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Верхнебузиновская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СШ»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(протокол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апреля</w:t>
            </w:r>
            <w:r w:rsidR="00DC4F0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г.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F1588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proofErr w:type="gram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F15882" w:rsidP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УТВЕРЖДАЮ</w:t>
            </w:r>
            <w:r w:rsidR="00D37441" w:rsidRPr="00D374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Директор 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ОУ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proofErr w:type="spellStart"/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Верхнебузиновская</w:t>
            </w:r>
            <w:proofErr w:type="spellEnd"/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СШ»</w:t>
            </w:r>
            <w:r w:rsidR="00D37441" w:rsidRPr="00D374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Бочаров С.А.  _________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/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С.А. Бочаров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="00D37441" w:rsidRPr="00D374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18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апреля</w:t>
            </w:r>
            <w:r w:rsidR="00DC4F0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2024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D37441"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г.</w:t>
            </w:r>
          </w:p>
        </w:tc>
      </w:tr>
    </w:tbl>
    <w:p w:rsidR="006930C7" w:rsidRPr="00D37441" w:rsidRDefault="006930C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Отчет 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результатах </w:t>
      </w:r>
      <w:proofErr w:type="spellStart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самообследования</w:t>
      </w:r>
      <w:proofErr w:type="spellEnd"/>
      <w:r w:rsidRPr="00D37441">
        <w:rPr>
          <w:lang w:val="ru-RU"/>
        </w:rPr>
        <w:br/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Муниципального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казенного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общеобразовательного учреждения</w:t>
      </w:r>
      <w:r w:rsidRPr="00D37441">
        <w:rPr>
          <w:lang w:val="ru-RU"/>
        </w:rPr>
        <w:br/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«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Верхнебузиновская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СШ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» за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="00DC4F06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2023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год</w:t>
      </w:r>
    </w:p>
    <w:p w:rsidR="006930C7" w:rsidRPr="00D37441" w:rsidRDefault="006930C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Общие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сведения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об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образовательной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организации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035"/>
        <w:gridCol w:w="6142"/>
      </w:tblGrid>
      <w:tr w:rsidR="00D37441" w:rsidRPr="00DC4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Муниципальное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казенное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общеобразовательное учреждение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Верхнебузиновская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средняя школа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Клетского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муниципального района</w:t>
            </w:r>
          </w:p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Бочаров Сергей Александрович</w:t>
            </w:r>
          </w:p>
        </w:tc>
      </w:tr>
      <w:tr w:rsidR="00D37441" w:rsidRP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403581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Волгоградская область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Клетский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район х. 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В-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Бузиновка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Скопной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д. 19</w:t>
            </w:r>
          </w:p>
        </w:tc>
      </w:tr>
      <w:tr w:rsidR="00D37441" w:rsidRP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Телефон, факс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8844) 4-51-92</w:t>
            </w:r>
          </w:p>
        </w:tc>
      </w:tr>
      <w:tr w:rsidR="00D37441" w:rsidRP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Адрес электронной почты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356DC" w:rsidRDefault="00E356DC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buzinovka1@rambler.ru</w:t>
            </w:r>
          </w:p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Учредитель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356DC" w:rsidRDefault="006930C7"/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создания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1950 год</w:t>
            </w:r>
          </w:p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03.03.2016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274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серия</w:t>
            </w:r>
            <w:proofErr w:type="spellEnd"/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34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ЛО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000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1072</w:t>
            </w:r>
          </w:p>
        </w:tc>
      </w:tr>
      <w:tr w:rsidR="00D374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Свидетельство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о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государственной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аккредитации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23.03.2016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324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серия</w:t>
            </w:r>
            <w:proofErr w:type="spellEnd"/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34 А01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000</w:t>
            </w:r>
            <w:r w:rsidR="00E356DC">
              <w:rPr>
                <w:rFonts w:hAnsi="Times New Roman" w:cs="Times New Roman"/>
                <w:color w:val="000000"/>
                <w:sz w:val="24"/>
                <w:szCs w:val="24"/>
              </w:rPr>
              <w:t>0816</w:t>
            </w:r>
          </w:p>
        </w:tc>
      </w:tr>
    </w:tbl>
    <w:p w:rsidR="006930C7" w:rsidRPr="00D37441" w:rsidRDefault="006C7C53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МКОУ «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Верхнебузиновская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СШ»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— Школа) расположена 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хуторе Верхняя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Бузиновка</w:t>
      </w:r>
      <w:proofErr w:type="spellEnd"/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7F29AD">
        <w:rPr>
          <w:rFonts w:hAnsi="Times New Roman" w:cs="Times New Roman"/>
          <w:color w:val="000000"/>
          <w:sz w:val="24"/>
          <w:szCs w:val="24"/>
          <w:lang w:val="ru-RU"/>
        </w:rPr>
        <w:t xml:space="preserve"> Рядом с ней находятся  следующие </w:t>
      </w:r>
      <w:proofErr w:type="spellStart"/>
      <w:r w:rsidR="007F29AD">
        <w:rPr>
          <w:rFonts w:hAnsi="Times New Roman" w:cs="Times New Roman"/>
          <w:color w:val="000000"/>
          <w:sz w:val="24"/>
          <w:szCs w:val="24"/>
          <w:lang w:val="ru-RU"/>
        </w:rPr>
        <w:t>обьекты</w:t>
      </w:r>
      <w:proofErr w:type="spellEnd"/>
      <w:r w:rsidR="007F29AD">
        <w:rPr>
          <w:rFonts w:hAnsi="Times New Roman" w:cs="Times New Roman"/>
          <w:color w:val="000000"/>
          <w:sz w:val="24"/>
          <w:szCs w:val="24"/>
          <w:lang w:val="ru-RU"/>
        </w:rPr>
        <w:t xml:space="preserve"> культуры: СДК, сельская библиотека, около школы есть площадка, имеющая спортивное сооружение.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Основным видом деятельности Школы является реализация общеобразовательных программ начального общего, основного общего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среднего общего образования. Также Школа реализует образовательные программы дополнительного образования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взрослых.</w:t>
      </w:r>
    </w:p>
    <w:p w:rsidR="007F29AD" w:rsidRPr="00D37441" w:rsidRDefault="007F29A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Аналитическая часть</w:t>
      </w: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образовательной деятельности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организуется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ФГОС начального общего, основного общего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среднего общего образования, основными образовательными программами,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локальными нормативными актами Школы.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 xml:space="preserve"> 01.09.2023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организовали обучение 1-</w:t>
      </w:r>
      <w:r w:rsidR="007F29A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х, 5-х  классов по ООП, разработанным по обновленным ФГОС НОО, ООО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.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Мониторинг показал, что обучающиеся не почувствовали переход. Анализ текущих достижений показал результаты, сопоставимые с результатами прошлого и позапрошлого годов. Учителя отмечают, что им стало проще оформлять тематическое планирование в рабочих программах по учебным предметам, так как планируемы результаты по ФГОС стали конкретнее и с ними удобнее работать.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01.01.2021 года Школа функционирует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требованиями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молодежи»,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01.03.2021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дополнительно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требованиями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1.2.3685-21 «Гигиенические нормативы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обеспечению безопасности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 (или) безвредности для человека факторов среды обитания».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новыми санитарными требованиями Школа усилила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контроль за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уроками физкультуры. Учителя физкультуры организуют процесс физического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мероприятия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физкультуре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зависимости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пола, возраста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состояния здоровья. Кроме того, учителя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заместитель директора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АХЧ проверяют, чтобы состояние спортзала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снарядов соответствовало санитарным требованиям, было исправным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графику, утвержденному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учебный год.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Школа ведет работу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формированию здорового образа жизни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реализации технологий сбережения здоровья. Все учителя проводят совместно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физкультминутки 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время занятий, гимнастику для глаз, обеспечивается контроль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осанкой,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том числе 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время письма, рисования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использования электронных средств обучения.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="007F29AD">
        <w:rPr>
          <w:rFonts w:hAnsi="Times New Roman" w:cs="Times New Roman"/>
          <w:color w:val="000000"/>
          <w:sz w:val="24"/>
          <w:szCs w:val="24"/>
          <w:lang w:val="ru-RU"/>
        </w:rPr>
        <w:t xml:space="preserve"> 13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.09.2022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ввели должность советника директора по воспитанию и взаимодействию с детскими общественными объединениями (далее – советник по воспитанию). Ее занял педагог, имеющий опыт работы с детскими объединениями и общий стаж педагогической работы 10 лет.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Советник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воспитанию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участвует в разработке и реализации рабочей программы и календарного плана воспитательной работы в школе;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организует участие педагогов, обучающихся и их родителей (законных представителей) в проектировании рабочих программ воспитания;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обеспечивает вовлечение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в творческую деятельность по основным направлениям воспитания;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анализирует результаты реализации рабочих программ воспитания;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участвует в организации отдыха и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занятости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обучающихся в каникулярный период;</w:t>
      </w:r>
    </w:p>
    <w:p w:rsidR="006930C7" w:rsidRPr="00D37441" w:rsidRDefault="00D3744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организует педагогическое стимулирование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к самореализации и социально-педагогической поддержке;</w:t>
      </w:r>
    </w:p>
    <w:p w:rsidR="006930C7" w:rsidRPr="00D37441" w:rsidRDefault="00D37441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участвует в работе педагогических, методических советов, в подготовке и проведении родительских собраний, оздоровительных, воспитательных и иных мероприятий, предусмотренных образовательной программой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;к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оординирует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деятельность различных детских общественных объединений.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Введение должности советника по воспитанию позволило систематизировать работу классных руководителей и снять излишнюю нагрузку с заместителя директора по учебно-воспитательной работе.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 августе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Школа провела детальный анализ документооборота и определила, как перераспределить документацию, чтобы выполнить ограничения законодательства в сфере документарной нагрузки педагогов. Это привело поначалу к небольшой путанице и незначительным срывам сроков исполнения поручений. Однако по истечению 1,5 месяцев педагоги отметили, что смогли больше времени уделять непосредственно учебному процессу и не отвлекаться на оформление документов.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Опросы родителей показали, что удовлетворенность качеством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обучения по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обязательным предметам и курсам внеурочной деятельности повысилась на 10% и 16% соответственно.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Воспитательная работа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01.09.2021 Школа реализует рабочую программу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работы, которые являются частью основных образовательных программ начального, основного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среднего общего образования.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рамках воспитательной работы Школа: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1) реализует воспитательные возможности педагогов, поддерживает традиции коллективного планирования, организации, проведения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анализа воспитательных мероприятий;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2) реализует потенциал классного руководства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воспитании школьников, поддерживает активное участие классных сообществ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жизни Школы;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3) вовлекает школьников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кружки, секции, клубы, студии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иные объединения, работающие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школьным программам внеурочной деятельности, реализовывать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воспитательные возможности;</w:t>
      </w:r>
      <w:proofErr w:type="gramEnd"/>
      <w:r w:rsidRPr="00D37441">
        <w:rPr>
          <w:lang w:val="ru-RU"/>
        </w:rPr>
        <w:br/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4) использует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воспитании детей возможности школьного урока, поддерживает использование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уроках интерактивных форм занятий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учащимися;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5) поддерживает ученическое самоуправление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как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уровне Школы, так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уровне классных сообществ;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6) поддерживает деятельность функционирующих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базе школы детских общественных объединений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организаций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например, школьного спортивного клуба;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7) организует для школьников экскурсии, экспедиции, походы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реализует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воспитательный потенциал;</w:t>
      </w:r>
      <w:proofErr w:type="gramEnd"/>
      <w:r w:rsidRPr="00D37441">
        <w:rPr>
          <w:lang w:val="ru-RU"/>
        </w:rPr>
        <w:br/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8) организует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профориентационную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работу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школьниками;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9) развивает предметно-эстетическую среду Школы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реализует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воспитательные 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возможности;</w:t>
      </w:r>
      <w:r w:rsidRPr="00D37441">
        <w:rPr>
          <w:lang w:val="ru-RU"/>
        </w:rPr>
        <w:br/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10) организует работу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семьями школьников,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родителями или законными представителями, направленную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совместное решение проблем личностного развития детей.</w:t>
      </w:r>
      <w:proofErr w:type="gramEnd"/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 14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месяцев реализации программы воспитания родители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ученики выражают удовлетворенность воспитательным процессом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Школе, что отразилось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результатах анкетирования, проведенного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 xml:space="preserve"> 20.12.2023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 Вместе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тем, родители высказали пожелания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введению мероприятий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 Школы, например, проводить осенние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зимние спортивные мероприятия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рамках подготовки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физкультурному комплексу ГТО. Предложения родителей будут рассмотрены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при наличии возможностей Школы включены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календарный план воспитательной работы Школы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2023/24 учебный год.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Школа проводила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систематическую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работа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родителями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разъяснению уголовной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административной ответственности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преступления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правонарушения, связанные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незаконным оборотом наркотиков, незаконным потреблением наркотиков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других ПАВ,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выполнением родителями своих обязанностей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воспитанию детей.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планами воспитательной работы для учеников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родителей были организованы:</w:t>
      </w:r>
    </w:p>
    <w:p w:rsidR="006930C7" w:rsidRPr="00D37441" w:rsidRDefault="00D3744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участие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конкурсе социальных плакатов «Я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против ПАВ»;</w:t>
      </w:r>
    </w:p>
    <w:p w:rsidR="006930C7" w:rsidRPr="00D37441" w:rsidRDefault="00D3744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участие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областном конкурсе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антинаркотической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социальной рекламы;</w:t>
      </w:r>
    </w:p>
    <w:p w:rsidR="006930C7" w:rsidRPr="00D37441" w:rsidRDefault="00D3744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классные часы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беседы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антинаркотические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темы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использованием </w:t>
      </w:r>
      <w:proofErr w:type="spellStart"/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ИКТ-технологий</w:t>
      </w:r>
      <w:proofErr w:type="spellEnd"/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930C7" w:rsidRPr="00D37441" w:rsidRDefault="00D3744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книжная выставка «Я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выбираю жизнь»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школьной библиотеке;</w:t>
      </w:r>
    </w:p>
    <w:p w:rsidR="006930C7" w:rsidRPr="00D37441" w:rsidRDefault="00D37441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онлайн-лекции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участием сотрудников МВД.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Дополнительное образование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Дополнительное образование ведется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программам следующей направленности:</w:t>
      </w:r>
    </w:p>
    <w:p w:rsidR="006930C7" w:rsidRPr="00CA47AB" w:rsidRDefault="00D37441" w:rsidP="00CA47AB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естественнонаучное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gramStart"/>
      <w:r>
        <w:rPr>
          <w:rFonts w:hAnsi="Times New Roman" w:cs="Times New Roman"/>
          <w:color w:val="000000"/>
          <w:sz w:val="24"/>
          <w:szCs w:val="24"/>
        </w:rPr>
        <w:t>туристско-краеведческое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Выбор направлений осуществлен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основании опроса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родителей, который провели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сентябре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года.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итогам опроса</w:t>
      </w:r>
      <w:r w:rsidR="00CA47AB">
        <w:rPr>
          <w:rFonts w:hAnsi="Times New Roman" w:cs="Times New Roman"/>
          <w:color w:val="000000"/>
          <w:sz w:val="24"/>
          <w:szCs w:val="24"/>
          <w:lang w:val="ru-RU"/>
        </w:rPr>
        <w:t xml:space="preserve"> 165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CA47AB">
        <w:rPr>
          <w:rFonts w:hAnsi="Times New Roman" w:cs="Times New Roman"/>
          <w:color w:val="000000"/>
          <w:sz w:val="24"/>
          <w:szCs w:val="24"/>
          <w:lang w:val="ru-RU"/>
        </w:rPr>
        <w:t>105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родителей выявили, что </w:t>
      </w:r>
      <w:proofErr w:type="spellStart"/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естественно-научное</w:t>
      </w:r>
      <w:proofErr w:type="spellEnd"/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направление выбрало</w:t>
      </w:r>
      <w:r w:rsidR="00CA47AB">
        <w:rPr>
          <w:rFonts w:hAnsi="Times New Roman" w:cs="Times New Roman"/>
          <w:color w:val="000000"/>
          <w:sz w:val="24"/>
          <w:szCs w:val="24"/>
          <w:lang w:val="ru-RU"/>
        </w:rPr>
        <w:t xml:space="preserve"> 47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процентов, туристско-краеведческое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="00CA47AB">
        <w:rPr>
          <w:rFonts w:hAnsi="Times New Roman" w:cs="Times New Roman"/>
          <w:color w:val="000000"/>
          <w:sz w:val="24"/>
          <w:szCs w:val="24"/>
          <w:lang w:val="ru-RU"/>
        </w:rPr>
        <w:t xml:space="preserve"> 53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процентов.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второй половине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 xml:space="preserve"> 2022/2023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учебного года пришлось периодически проводить дистанционные занятия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программам дополнительного образования.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Учет родительского мнения показал, что почти половина родителей (законных представителей) обучающихся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удовлетворены подобным форматом занятий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дополнительному образованию.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Тем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опрос родителей (законных представителей) обучающихся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сентябре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показал, что большая часть опрошенных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целом удовлетворены качеством дополнительного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системы управления организацией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Управление Школой осуществляется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принципах единоначалия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самоуправления.</w:t>
      </w: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Органы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управления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действующие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в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Школе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074"/>
        <w:gridCol w:w="7103"/>
      </w:tblGrid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органа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Функции</w:t>
            </w:r>
          </w:p>
        </w:tc>
      </w:tr>
      <w:tr w:rsidR="006930C7" w:rsidRPr="00DC4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Контролирует работу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обеспечивает эффективное взаимодействие структурных подразделений организации, утверждает штатное расписание, отчетные документы организации, осуществляет общее руководство Школой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Управляющий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Рассматривает вопросы:</w:t>
            </w:r>
          </w:p>
          <w:p w:rsidR="006930C7" w:rsidRDefault="00D37441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 образовательной организации;</w:t>
            </w:r>
          </w:p>
          <w:p w:rsidR="006930C7" w:rsidRDefault="00D37441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финансово-хозяйственной деятельности;</w:t>
            </w:r>
          </w:p>
          <w:p w:rsidR="006930C7" w:rsidRDefault="00D37441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материально-технического обеспечения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Педагогический совет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 текущее руководство образовательной деятельностью Школы,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рассматривает вопросы:</w:t>
            </w:r>
          </w:p>
          <w:p w:rsidR="006930C7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услуг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930C7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регламентации образовательных отношений;</w:t>
            </w:r>
          </w:p>
          <w:p w:rsidR="006930C7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разработки образовательных программ;</w:t>
            </w:r>
          </w:p>
          <w:p w:rsidR="006930C7" w:rsidRPr="00D37441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выбора учебников, учебных пособий, средств обучения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воспитания;</w:t>
            </w:r>
          </w:p>
          <w:p w:rsidR="006930C7" w:rsidRPr="00D37441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материально-технического обеспечения образовательного процесса;</w:t>
            </w:r>
          </w:p>
          <w:p w:rsidR="006930C7" w:rsidRPr="00D37441" w:rsidRDefault="00D37441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аттестации, повышения квалификации педагогических работников;</w:t>
            </w:r>
          </w:p>
          <w:p w:rsidR="006930C7" w:rsidRDefault="00D37441">
            <w:pPr>
              <w:numPr>
                <w:ilvl w:val="0"/>
                <w:numId w:val="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координации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объединений</w:t>
            </w:r>
            <w:proofErr w:type="spellEnd"/>
          </w:p>
        </w:tc>
      </w:tr>
      <w:tr w:rsidR="006930C7" w:rsidRPr="00DC4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Общее собрание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Реализует право работников 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управлении образовательной организацией,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  <w:p w:rsidR="006930C7" w:rsidRPr="00D37441" w:rsidRDefault="00D37441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принятии коллективного договора, Правил трудового распорядка, изменений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дополнений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ним;</w:t>
            </w:r>
          </w:p>
          <w:p w:rsidR="006930C7" w:rsidRPr="00D37441" w:rsidRDefault="00D37441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принимать локальные акты, которые регламентируют деятельность образовательной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связаны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обязанностями работников;</w:t>
            </w:r>
          </w:p>
          <w:p w:rsidR="006930C7" w:rsidRPr="00D37441" w:rsidRDefault="00D37441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разрешать конфликтные ситуации между работниками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администрацией образовательной организации;</w:t>
            </w:r>
          </w:p>
          <w:p w:rsidR="006930C7" w:rsidRPr="00D37441" w:rsidRDefault="00D37441">
            <w:pPr>
              <w:numPr>
                <w:ilvl w:val="0"/>
                <w:numId w:val="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вносить предложения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корректировке плана мероприятий организации, совершенствованию 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работы 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материальной базы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Для осуществления учебно-методической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создано три предметных методических объединения:</w:t>
      </w:r>
    </w:p>
    <w:p w:rsidR="006930C7" w:rsidRPr="00D37441" w:rsidRDefault="00D3744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общих гуманитарных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социально-экономических дисциплин;</w:t>
      </w:r>
    </w:p>
    <w:p w:rsidR="006930C7" w:rsidRPr="00D37441" w:rsidRDefault="00D3744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естественно-научных</w:t>
      </w:r>
      <w:proofErr w:type="spellEnd"/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математических дисциплин;</w:t>
      </w:r>
    </w:p>
    <w:p w:rsidR="006930C7" w:rsidRDefault="00D37441">
      <w:pPr>
        <w:numPr>
          <w:ilvl w:val="0"/>
          <w:numId w:val="7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объединение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педагогов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начального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образования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целях учета мнения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родителей (законных представителей) несовершеннолетних обучающихся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действуют Совет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Совет родителей.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Школа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обновила платформу для электронного документооборота, что позволило расширить ее функционал и связать с порталом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Госуслуги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 Теперь с кандидатами, которые имеют электронные подписи, можно заключать трудовые договоры в электронном виде. Это упрощает кадровый контроль и формирование отчетности.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EA7A09"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содержания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качества подготовки обучающихся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Статистика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показателей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="00DC4F06">
        <w:rPr>
          <w:rFonts w:hAnsi="Times New Roman" w:cs="Times New Roman"/>
          <w:color w:val="000000"/>
          <w:sz w:val="24"/>
          <w:szCs w:val="24"/>
        </w:rPr>
        <w:t>20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–</w:t>
      </w:r>
      <w:r w:rsidR="00DC4F06">
        <w:rPr>
          <w:rFonts w:hAnsi="Times New Roman" w:cs="Times New Roman"/>
          <w:color w:val="000000"/>
          <w:sz w:val="24"/>
          <w:szCs w:val="24"/>
        </w:rPr>
        <w:t>202</w:t>
      </w:r>
      <w:r w:rsidR="00DC4F06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годы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79"/>
        <w:gridCol w:w="3586"/>
        <w:gridCol w:w="1182"/>
        <w:gridCol w:w="1182"/>
        <w:gridCol w:w="1182"/>
        <w:gridCol w:w="1466"/>
      </w:tblGrid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Параметры статистики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C4F06"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  <w:proofErr w:type="spellEnd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–202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D37441">
              <w:br/>
            </w:r>
            <w:proofErr w:type="spellStart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proofErr w:type="spellEnd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C4F06">
            <w:r>
              <w:rPr>
                <w:rFonts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2022</w:t>
            </w:r>
            <w:r w:rsidR="00D37441">
              <w:br/>
            </w:r>
            <w:proofErr w:type="spellStart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proofErr w:type="spellEnd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C4F06">
            <w:r>
              <w:rPr>
                <w:rFonts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–202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D37441">
              <w:br/>
            </w:r>
            <w:proofErr w:type="spellStart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proofErr w:type="spellEnd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конец</w:t>
            </w:r>
            <w:proofErr w:type="spellEnd"/>
            <w:r w:rsidR="00DC4F06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DC4F0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</w:tr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детей, обучавшихся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конец учебного года,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DC4F0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  <w:r w:rsidR="00DC4F0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lang w:val="ru-RU"/>
              </w:rPr>
              <w:t>166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DC4F0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112BA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начальная школа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1A7554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62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lang w:val="ru-RU"/>
              </w:rPr>
              <w:t>62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62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1A7554">
            <w:pPr>
              <w:rPr>
                <w:lang w:val="ru-RU"/>
              </w:rPr>
            </w:pPr>
            <w:r>
              <w:rPr>
                <w:lang w:val="ru-RU"/>
              </w:rPr>
              <w:t>75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основная школа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1A7554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1A7554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1A7554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88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средняя школа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1A755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1A755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EA7A09" w:rsidRDefault="00EA7A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6930C7" w:rsidRPr="00DC4F0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учеников, оставленных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повторное обучение: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начальная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основная школа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средняя школа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 получили аттестата: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об основном общем образовании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среднем общем образовании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 w:rsidRPr="00DC4F0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Окончили школу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аттестатом с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отличием: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в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средней 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93319" w:rsidRDefault="00D9331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Приведенная статистика показывает, что положительная динамика успешного освоения основных образовательных программ сохраняется, при этом стабильно растет количество обучающихся Школы.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ОВЗ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инвалидностью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53272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Школе </w:t>
      </w:r>
      <w:r w:rsidR="00DB45C3">
        <w:rPr>
          <w:rFonts w:hAnsi="Times New Roman" w:cs="Times New Roman"/>
          <w:color w:val="000000"/>
          <w:sz w:val="24"/>
          <w:szCs w:val="24"/>
          <w:lang w:val="ru-RU"/>
        </w:rPr>
        <w:t>-3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Краткий анализ динамики результатов успеваемости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качества знаний</w:t>
      </w: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Результаты освоения учащимися программ начального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показателю </w:t>
      </w:r>
      <w:r>
        <w:rPr>
          <w:rFonts w:hAnsi="Times New Roman" w:cs="Times New Roman"/>
          <w:color w:val="000000"/>
          <w:sz w:val="24"/>
          <w:szCs w:val="24"/>
        </w:rPr>
        <w:t>«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успеваемость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» в </w:t>
      </w:r>
      <w:r w:rsidR="00B53272">
        <w:rPr>
          <w:rFonts w:hAnsi="Times New Roman" w:cs="Times New Roman"/>
          <w:color w:val="000000"/>
          <w:sz w:val="24"/>
          <w:szCs w:val="24"/>
        </w:rPr>
        <w:t>202</w:t>
      </w:r>
      <w:r w:rsidR="00B53272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году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849"/>
        <w:gridCol w:w="694"/>
        <w:gridCol w:w="590"/>
        <w:gridCol w:w="480"/>
        <w:gridCol w:w="1152"/>
        <w:gridCol w:w="370"/>
        <w:gridCol w:w="1354"/>
        <w:gridCol w:w="535"/>
        <w:gridCol w:w="590"/>
        <w:gridCol w:w="334"/>
        <w:gridCol w:w="590"/>
        <w:gridCol w:w="334"/>
        <w:gridCol w:w="884"/>
        <w:gridCol w:w="421"/>
      </w:tblGrid>
      <w:tr w:rsidR="006930C7" w:rsidTr="00DB45C3">
        <w:trPr>
          <w:trHeight w:val="307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обуч-ся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 успевают</w:t>
            </w:r>
          </w:p>
        </w:tc>
        <w:tc>
          <w:tcPr>
            <w:tcW w:w="1552" w:type="dxa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 год</w:t>
            </w:r>
          </w:p>
        </w:tc>
        <w:tc>
          <w:tcPr>
            <w:tcW w:w="1759" w:type="dxa"/>
            <w:gridSpan w:val="2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 год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 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Переведены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условно</w:t>
            </w:r>
          </w:p>
        </w:tc>
      </w:tr>
      <w:tr w:rsidR="006930C7" w:rsidTr="00DB45C3">
        <w:trPr>
          <w:trHeight w:val="30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59" w:type="dxa"/>
            <w:gridSpan w:val="2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 н/а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 w:rsidTr="00DB45C3">
        <w:trPr>
          <w:trHeight w:val="43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отметками «4» и «5»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отметками «5»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930C7" w:rsidTr="00DB45C3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B5327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DB45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55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2F2C3B" w:rsidRDefault="002F2C3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2F2C3B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 w:rsidTr="00DB45C3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B5327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DB45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54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 w:rsidTr="00DB45C3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B5327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34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 w:rsidTr="00DB45C3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B5327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3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  <w:r w:rsidR="00DB45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3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B45C3" w:rsidRDefault="00DB45C3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12,5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6930C7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Если сравнить результаты освоения обучающимися программ начального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53272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результатами освоения учащимися программ начального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53272">
        <w:rPr>
          <w:rFonts w:hAnsi="Times New Roman" w:cs="Times New Roman"/>
          <w:color w:val="000000"/>
          <w:sz w:val="24"/>
          <w:szCs w:val="24"/>
          <w:lang w:val="ru-RU"/>
        </w:rPr>
        <w:t>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году, то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можно отметить, что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«4»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вырос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2,6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53272">
        <w:rPr>
          <w:rFonts w:hAnsi="Times New Roman" w:cs="Times New Roman"/>
          <w:color w:val="000000"/>
          <w:sz w:val="24"/>
          <w:szCs w:val="24"/>
          <w:lang w:val="ru-RU"/>
        </w:rPr>
        <w:t>2022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был 50,4%),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вырос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2,5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53272">
        <w:rPr>
          <w:rFonts w:hAnsi="Times New Roman" w:cs="Times New Roman"/>
          <w:color w:val="000000"/>
          <w:sz w:val="24"/>
          <w:szCs w:val="24"/>
          <w:lang w:val="ru-RU"/>
        </w:rPr>
        <w:t>2022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12,5%).</w:t>
      </w:r>
      <w:proofErr w:type="gramEnd"/>
    </w:p>
    <w:p w:rsidR="00792289" w:rsidRDefault="007922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92289" w:rsidRPr="00D37441" w:rsidRDefault="007922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Результаты освоения учащимися программ основного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показателю </w:t>
      </w:r>
      <w:r>
        <w:rPr>
          <w:rFonts w:hAnsi="Times New Roman" w:cs="Times New Roman"/>
          <w:color w:val="000000"/>
          <w:sz w:val="24"/>
          <w:szCs w:val="24"/>
        </w:rPr>
        <w:t>«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успеваемость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» в </w:t>
      </w:r>
      <w:r w:rsidR="00B53272">
        <w:rPr>
          <w:rFonts w:hAnsi="Times New Roman" w:cs="Times New Roman"/>
          <w:color w:val="000000"/>
          <w:sz w:val="24"/>
          <w:szCs w:val="24"/>
        </w:rPr>
        <w:t>202</w:t>
      </w:r>
      <w:r w:rsidR="00B53272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году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868"/>
        <w:gridCol w:w="709"/>
        <w:gridCol w:w="603"/>
        <w:gridCol w:w="490"/>
        <w:gridCol w:w="1182"/>
        <w:gridCol w:w="547"/>
        <w:gridCol w:w="1182"/>
        <w:gridCol w:w="377"/>
        <w:gridCol w:w="603"/>
        <w:gridCol w:w="339"/>
        <w:gridCol w:w="603"/>
        <w:gridCol w:w="339"/>
        <w:gridCol w:w="906"/>
        <w:gridCol w:w="429"/>
      </w:tblGrid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обуч-ся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 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Переведены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условно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 н/а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«4» и «5»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2F2C3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2F2C3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2F2C3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2F2C3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2F2C3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792289" w:rsidRDefault="007922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Если сравнить результаты освоения обучающимися программ основного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2022 году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результатами освоения учащимися программ основного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году, то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можно отметить, что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«4»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снизился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1,7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 был 33,7%),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стабилен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2,3%).</w:t>
      </w:r>
      <w:proofErr w:type="gramEnd"/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Результаты освоения программ среднего общего образования обучающимися 10, 11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классов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показателю </w:t>
      </w:r>
      <w:r>
        <w:rPr>
          <w:rFonts w:hAnsi="Times New Roman" w:cs="Times New Roman"/>
          <w:color w:val="000000"/>
          <w:sz w:val="24"/>
          <w:szCs w:val="24"/>
        </w:rPr>
        <w:t>«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успеваемость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» в </w:t>
      </w:r>
      <w:r w:rsidR="00345CED">
        <w:rPr>
          <w:rFonts w:hAnsi="Times New Roman" w:cs="Times New Roman"/>
          <w:color w:val="000000"/>
          <w:sz w:val="24"/>
          <w:szCs w:val="24"/>
        </w:rPr>
        <w:t>202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году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87"/>
        <w:gridCol w:w="647"/>
        <w:gridCol w:w="553"/>
        <w:gridCol w:w="452"/>
        <w:gridCol w:w="1066"/>
        <w:gridCol w:w="351"/>
        <w:gridCol w:w="1066"/>
        <w:gridCol w:w="318"/>
        <w:gridCol w:w="553"/>
        <w:gridCol w:w="318"/>
        <w:gridCol w:w="553"/>
        <w:gridCol w:w="318"/>
        <w:gridCol w:w="821"/>
        <w:gridCol w:w="397"/>
        <w:gridCol w:w="356"/>
        <w:gridCol w:w="621"/>
      </w:tblGrid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обуч-ся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полугодие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Окончили год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Не успевают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Переведены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условно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Сменили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форму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 них н/а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«4» и «5»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Кол-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во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501908" w:rsidRDefault="00501908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9E334C" w:rsidRDefault="009E334C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Pr="007872C6" w:rsidRDefault="007872C6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Результаты освоения учащимися программ среднего общего образования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показателю «успеваемость»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учебном году выросли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>2022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количество обучающихся, которые закончили полугодие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«4»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«5», было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4%), процент учащихся, окончивших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«5», </w:t>
      </w:r>
      <w:r w:rsidR="00754EEC">
        <w:rPr>
          <w:rFonts w:hAnsi="Times New Roman" w:cs="Times New Roman"/>
          <w:color w:val="000000"/>
          <w:sz w:val="24"/>
          <w:szCs w:val="24"/>
          <w:lang w:val="ru-RU"/>
        </w:rPr>
        <w:t>снизился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>2022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было 9%).</w:t>
      </w:r>
    </w:p>
    <w:p w:rsidR="00630B09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 связи с переносом большей части ВПР на осень, результаты не использовались в качестве промежуточной аттестации. Однако их анализ позволяет прийти к выводу, что в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школьники 5-9-х классов показали результаты выше, чем учащиеся 5-9-х классов в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 xml:space="preserve"> 2022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году. 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</w:t>
      </w:r>
      <w:r w:rsidR="00630B09">
        <w:rPr>
          <w:rFonts w:hAnsi="Times New Roman" w:cs="Times New Roman"/>
          <w:color w:val="000000"/>
          <w:sz w:val="24"/>
          <w:szCs w:val="24"/>
          <w:lang w:val="ru-RU"/>
        </w:rPr>
        <w:t xml:space="preserve"> девятиклассники сдавали государственную итоговую аттестацию в форме ОГЭ: обязательные экзамены по русскому языку и математике и два предмета по выбору. ГИА-11 проходило в форме ЕГЭ (для тех, кто поступает в вузы). Выпускники 11-х классов школы сдавали два обязательных ЕГЭ по русскому языку и математике </w:t>
      </w:r>
      <w:proofErr w:type="gramStart"/>
      <w:r w:rsidR="00630B09">
        <w:rPr>
          <w:rFonts w:hAnsi="Times New Roman" w:cs="Times New Roman"/>
          <w:color w:val="000000"/>
          <w:sz w:val="24"/>
          <w:szCs w:val="24"/>
          <w:lang w:val="ru-RU"/>
        </w:rPr>
        <w:t xml:space="preserve">( </w:t>
      </w:r>
      <w:proofErr w:type="gramEnd"/>
      <w:r w:rsidR="00630B09">
        <w:rPr>
          <w:rFonts w:hAnsi="Times New Roman" w:cs="Times New Roman"/>
          <w:color w:val="000000"/>
          <w:sz w:val="24"/>
          <w:szCs w:val="24"/>
          <w:lang w:val="ru-RU"/>
        </w:rPr>
        <w:t>по выбору базовый уровень), а также ЕГЭ по предметам по выбору.</w:t>
      </w:r>
    </w:p>
    <w:p w:rsidR="006930C7" w:rsidRPr="00630B09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30B09">
        <w:rPr>
          <w:rFonts w:hAnsi="Times New Roman" w:cs="Times New Roman"/>
          <w:color w:val="000000"/>
          <w:sz w:val="24"/>
          <w:szCs w:val="24"/>
          <w:lang w:val="ru-RU"/>
        </w:rPr>
        <w:t>Результаты сдачи ЕГЭ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Pr="00630B09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509"/>
        <w:gridCol w:w="1499"/>
        <w:gridCol w:w="2320"/>
        <w:gridCol w:w="2374"/>
        <w:gridCol w:w="1475"/>
      </w:tblGrid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Сдавали всего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Сколько обучающихся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получили 100 баллов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Сколько обучающихся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получили 90–98 баллов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Средний балл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47.5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630B09" w:rsidRDefault="00630B0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47.5</w:t>
            </w:r>
          </w:p>
        </w:tc>
      </w:tr>
    </w:tbl>
    <w:p w:rsidR="006930C7" w:rsidRDefault="006930C7">
      <w:pPr>
        <w:rPr>
          <w:rFonts w:hAnsi="Times New Roman" w:cs="Times New Roman"/>
          <w:color w:val="000000"/>
          <w:sz w:val="24"/>
          <w:szCs w:val="24"/>
        </w:rPr>
      </w:pP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IV. Оценка организации учебного процесса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Организация учебного процесса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регламентируется режимом занятий, учебным планом, календарным учебным графиком, расписанием занятий, локальными нормативными актами Школы.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осуществляется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пятидневной учебной неделе для 1-</w:t>
      </w:r>
      <w:r w:rsidR="00630B09">
        <w:rPr>
          <w:rFonts w:hAnsi="Times New Roman" w:cs="Times New Roman"/>
          <w:color w:val="000000"/>
          <w:sz w:val="24"/>
          <w:szCs w:val="24"/>
          <w:lang w:val="ru-RU"/>
        </w:rPr>
        <w:t>11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х классов. Занятия проводятся 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одну смену</w:t>
      </w:r>
      <w:r w:rsidR="00630B0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 01.05.202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Школа организовала изучение государственных символов России. В рабочие программы воспитания НОО, ООО и СОО включили ключевое общешкольное дело – церемонию поднятия Государственного флага России и исполнения Государственного гимна России в соответствии с рекомендациями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России, изложенными в письме от 15.04.2022 № СК-295/06 и Стандартом от 06.06.2022.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Скорректировали ООП НОО в части рабочих программ по предметам «Окружающий мир» и «ОРКСЭ»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добавили темы по изучению государственных символов.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Скорректировали ООП ООО в части рабочих программ по предметам «ОДНКНР» и «Обществознание» – добавили темы по изучению государственных символов и возможность разработки проектов учащимися по темам, позволяющим углубить знания о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госсимволике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, истории ее развития.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Скорректировали ООП СОО в части рабочей программы по предмету «История»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расширили тему, связанную с изучением государственных символов, и добавили темы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индивидуальных проектов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, позволяющих углубить знания о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госсимволике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С сентября стали реализовывать курс внеурочной деятельности «Разговоры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важном» в соответствии с письмом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от 15.08.2022 № 03-1190.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V. 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Оценка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востребованности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выпускников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38"/>
        <w:gridCol w:w="558"/>
        <w:gridCol w:w="799"/>
        <w:gridCol w:w="799"/>
        <w:gridCol w:w="1519"/>
        <w:gridCol w:w="559"/>
        <w:gridCol w:w="930"/>
        <w:gridCol w:w="1519"/>
        <w:gridCol w:w="988"/>
        <w:gridCol w:w="768"/>
      </w:tblGrid>
      <w:tr w:rsidR="006930C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выпуска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Основная школа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Средняя школа</w:t>
            </w:r>
          </w:p>
        </w:tc>
      </w:tr>
      <w:tr w:rsidR="006930C7" w:rsidRPr="00DC4F0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Перешли в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10-й класс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Перешли в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10-й класс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другой 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Поступили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профессиональную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Поступили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ВУЗ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Поступили в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профессиональную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Устроились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 работу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Пошли на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срочную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службу по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призыву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345CED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</w:t>
            </w:r>
            <w:r w:rsidR="00345CE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345CED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</w:t>
            </w:r>
            <w:r w:rsidR="00345CE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345CED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</w:t>
            </w:r>
            <w:r w:rsidR="00345CE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345CED">
            <w:pPr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345CED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30C7" w:rsidRPr="00F40E2B" w:rsidRDefault="00F40E2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</w:tbl>
    <w:p w:rsidR="002050E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увеличилось число выпускников 9-го класса. 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Количество выпускников, поступающих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ВУЗ, 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>снизилось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2050E1" w:rsidRPr="00D37441" w:rsidRDefault="002050E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lastRenderedPageBreak/>
        <w:t>VI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качества кадрового обеспечения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период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работают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 xml:space="preserve"> 16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педагога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 xml:space="preserve"> 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2050E1">
        <w:rPr>
          <w:rFonts w:hAnsi="Times New Roman" w:cs="Times New Roman"/>
          <w:color w:val="000000"/>
          <w:sz w:val="24"/>
          <w:szCs w:val="24"/>
          <w:lang w:val="ru-RU"/>
        </w:rPr>
        <w:t>имею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т среднее специальное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вузе.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целях повышения качества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проводится целенаправленная кадровая политика, основная цель которой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обеспечение оптимального баланса процессов обновления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сохранения численного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качественного состава кадров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его развитии,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потребностями Школы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требованиями действующего законодательства.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Основные принципы кадровой политики направлены:</w:t>
      </w:r>
    </w:p>
    <w:p w:rsidR="006930C7" w:rsidRPr="00D37441" w:rsidRDefault="00D37441">
      <w:pPr>
        <w:numPr>
          <w:ilvl w:val="0"/>
          <w:numId w:val="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сохранение, укрепление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развитие кадрового потенциала;</w:t>
      </w:r>
    </w:p>
    <w:p w:rsidR="006930C7" w:rsidRPr="00D37441" w:rsidRDefault="00D37441">
      <w:pPr>
        <w:numPr>
          <w:ilvl w:val="0"/>
          <w:numId w:val="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создание квалифицированного коллектива, способного работать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современных условиях;</w:t>
      </w:r>
    </w:p>
    <w:p w:rsidR="006930C7" w:rsidRDefault="00D37441">
      <w:pPr>
        <w:numPr>
          <w:ilvl w:val="0"/>
          <w:numId w:val="8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повышения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уровня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квалификации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персонала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Оценивая кадровое обеспечение образовательной организации, являющееся одним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условий, которое определяет качество подготовки обучающихся, необходимо констатировать следующее:</w:t>
      </w:r>
    </w:p>
    <w:p w:rsidR="006930C7" w:rsidRPr="00D37441" w:rsidRDefault="00D37441">
      <w:pPr>
        <w:numPr>
          <w:ilvl w:val="0"/>
          <w:numId w:val="9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обеспечена квалифицированным профессиональным педагогическим составом;</w:t>
      </w:r>
    </w:p>
    <w:p w:rsidR="006930C7" w:rsidRPr="00D37441" w:rsidRDefault="00D37441">
      <w:pPr>
        <w:numPr>
          <w:ilvl w:val="0"/>
          <w:numId w:val="9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создана устойчивая целевая кадровая система,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которой осуществляется подготовка новых кадров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числа собственных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выпускников;</w:t>
      </w:r>
    </w:p>
    <w:p w:rsidR="006930C7" w:rsidRPr="00D37441" w:rsidRDefault="00D37441">
      <w:pPr>
        <w:numPr>
          <w:ilvl w:val="0"/>
          <w:numId w:val="9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кадровый потенциал Школы динамично развивается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основе целенаправленной работы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повышению квалификации педагогов.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</w:t>
      </w:r>
      <w:proofErr w:type="gramStart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 Оценка</w:t>
      </w:r>
      <w:proofErr w:type="gramEnd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качества учебно-методического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библиотечно-информационного обеспечения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Общая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характеристика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6930C7" w:rsidRDefault="00D37441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объем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библиотечного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фонда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—</w:t>
      </w:r>
      <w:r w:rsidR="00C969B4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A97C89">
        <w:rPr>
          <w:rFonts w:hAnsi="Times New Roman" w:cs="Times New Roman"/>
          <w:color w:val="000000"/>
          <w:sz w:val="24"/>
          <w:szCs w:val="24"/>
          <w:lang w:val="ru-RU"/>
        </w:rPr>
        <w:t>8109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единица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книгообеспеченность — 100 процентов;</w:t>
      </w:r>
    </w:p>
    <w:p w:rsidR="006930C7" w:rsidRDefault="00D37441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обращаемость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—</w:t>
      </w:r>
      <w:r w:rsidR="00A97C89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A97C89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 xml:space="preserve">578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единиц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в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10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объем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учебного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фонда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—</w:t>
      </w:r>
      <w:r w:rsidR="00C969B4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A97C89">
        <w:rPr>
          <w:rFonts w:hAnsi="Times New Roman" w:cs="Times New Roman"/>
          <w:color w:val="000000"/>
          <w:sz w:val="24"/>
          <w:szCs w:val="24"/>
          <w:lang w:val="ru-RU"/>
        </w:rPr>
        <w:t>3872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единица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Фонд библиотеки формируется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счет федерального, областного, местного бюджетов.</w:t>
      </w:r>
    </w:p>
    <w:p w:rsidR="006930C7" w:rsidRDefault="00D37441">
      <w:pPr>
        <w:jc w:val="center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Состав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фонда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и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его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79"/>
        <w:gridCol w:w="1863"/>
        <w:gridCol w:w="3019"/>
        <w:gridCol w:w="2358"/>
      </w:tblGrid>
      <w:tr w:rsidR="006930C7" w:rsidRPr="00DC4F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Вид литературы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единиц в фонде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Сколько экземпляров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выдавалось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A97C89" w:rsidRDefault="00D3744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  <w:r w:rsidR="00A97C8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2139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Художественная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A97C89" w:rsidRDefault="00A97C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4237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1300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Справочная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A97C89" w:rsidRDefault="00A97C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Фонд библиотеки соответствует требованиям ФГОС, учебники фонда входят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федеральный перечень, утвержденный приказом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России от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 xml:space="preserve"> 21.09.2023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№ 858.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Средний уровень посещаемости библиотеки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="003932FA">
        <w:rPr>
          <w:rFonts w:hAnsi="Times New Roman" w:cs="Times New Roman"/>
          <w:color w:val="000000"/>
          <w:sz w:val="24"/>
          <w:szCs w:val="24"/>
          <w:lang w:val="ru-RU"/>
        </w:rPr>
        <w:t xml:space="preserve"> 15 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человек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день.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официальном сайте Школы есть страница библиотеки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информацией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работе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проводимых мероприятиях библиотеки Школы.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Оснащенность библиотеки учебными пособиями достаточная. Однако требуется дополнительное финансирование библиотеки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закупку периодических изданий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обновление фонда художественной литературы.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VIII</w:t>
      </w:r>
      <w:proofErr w:type="gramStart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 Оценка</w:t>
      </w:r>
      <w:proofErr w:type="gramEnd"/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материально-технической базы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Материально-техническое обеспечение Школы позволяет реализовывать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полной мере образовательные программы.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оборудованы</w:t>
      </w:r>
      <w:r w:rsidR="007E46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E4639">
        <w:rPr>
          <w:rFonts w:hAnsi="Times New Roman" w:cs="Times New Roman"/>
          <w:color w:val="000000"/>
          <w:sz w:val="24"/>
          <w:szCs w:val="24"/>
          <w:lang w:val="ru-RU"/>
        </w:rPr>
        <w:t>15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учебных кабинета</w:t>
      </w:r>
      <w:r w:rsidR="007E4639">
        <w:rPr>
          <w:rFonts w:hAnsi="Times New Roman" w:cs="Times New Roman"/>
          <w:color w:val="000000"/>
          <w:sz w:val="24"/>
          <w:szCs w:val="24"/>
          <w:lang w:val="ru-RU"/>
        </w:rPr>
        <w:t>, 13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них оснащен современной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мультимедийной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техникой,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том числе:</w:t>
      </w:r>
      <w:proofErr w:type="gramEnd"/>
    </w:p>
    <w:p w:rsidR="006930C7" w:rsidRDefault="00D37441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лаборатория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физике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лаборатория по химии;</w:t>
      </w:r>
    </w:p>
    <w:p w:rsidR="006930C7" w:rsidRDefault="00D37441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лаборатория по биологии;</w:t>
      </w:r>
    </w:p>
    <w:p w:rsidR="006930C7" w:rsidRDefault="007E4639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="00D37441"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D37441">
        <w:rPr>
          <w:rFonts w:hAnsi="Times New Roman" w:cs="Times New Roman"/>
          <w:color w:val="000000"/>
          <w:sz w:val="24"/>
          <w:szCs w:val="24"/>
        </w:rPr>
        <w:t>компьютерных</w:t>
      </w:r>
      <w:proofErr w:type="spellEnd"/>
      <w:proofErr w:type="gramEnd"/>
      <w:r w:rsidR="00D37441"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37441">
        <w:rPr>
          <w:rFonts w:hAnsi="Times New Roman" w:cs="Times New Roman"/>
          <w:color w:val="000000"/>
          <w:sz w:val="24"/>
          <w:szCs w:val="24"/>
        </w:rPr>
        <w:t>класса</w:t>
      </w:r>
      <w:proofErr w:type="spellEnd"/>
      <w:r w:rsidR="00D37441">
        <w:rPr>
          <w:rFonts w:hAnsi="Times New Roman" w:cs="Times New Roman"/>
          <w:color w:val="000000"/>
          <w:sz w:val="24"/>
          <w:szCs w:val="24"/>
        </w:rPr>
        <w:t>;</w:t>
      </w:r>
    </w:p>
    <w:p w:rsidR="006930C7" w:rsidRDefault="00D37441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столярная мастерская;</w:t>
      </w:r>
    </w:p>
    <w:p w:rsidR="006930C7" w:rsidRPr="00D37441" w:rsidRDefault="007E4639" w:rsidP="007E4639">
      <w:pPr>
        <w:ind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-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кабинет ОБЖ (оборудован тренажерами «Максим», и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др.).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втором этаже здания оборудован актовый зал.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первом этаже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оборудованы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спортивный зал.</w:t>
      </w:r>
    </w:p>
    <w:p w:rsidR="006930C7" w:rsidRDefault="00D37441">
      <w:pPr>
        <w:rPr>
          <w:rFonts w:hAnsi="Times New Roman" w:cs="Times New Roman"/>
          <w:color w:val="000000"/>
          <w:sz w:val="24"/>
          <w:szCs w:val="24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По итогам предыдущего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самообследования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провели закупку недостающего оборудования в 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Перечнем средств обучения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воспитания, утвержденным приказом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23.08.2021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590.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Установили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6930C7" w:rsidRPr="00D37441" w:rsidRDefault="00D37441">
      <w:pPr>
        <w:numPr>
          <w:ilvl w:val="0"/>
          <w:numId w:val="1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рекреациях: стол модульный регулируемый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высоте, стул ученический регулируемый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высоте, интерактивную стойку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встроенным планшетом, ЖК-панель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медиаплеером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930C7" w:rsidRPr="00D37441" w:rsidRDefault="00D37441">
      <w:pPr>
        <w:numPr>
          <w:ilvl w:val="0"/>
          <w:numId w:val="1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спортзале: скакалки, мяч набивной (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медбол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proofErr w:type="spellStart"/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степ-платформы</w:t>
      </w:r>
      <w:proofErr w:type="spellEnd"/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, снаряды для функционального тренинга, дуги для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подлезания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, коврики гимнастические, палки гимнастические утяжеленные (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бодибары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), стойку для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бодибаров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6930C7" w:rsidRPr="00D37441" w:rsidRDefault="00D37441">
      <w:pPr>
        <w:numPr>
          <w:ilvl w:val="0"/>
          <w:numId w:val="1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кабинете химии: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флипчарт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магнитно-маркерной доской, весы электронные с</w:t>
      </w:r>
      <w:r>
        <w:rPr>
          <w:rFonts w:hAnsi="Times New Roman" w:cs="Times New Roman"/>
          <w:color w:val="000000"/>
          <w:sz w:val="24"/>
          <w:szCs w:val="24"/>
        </w:rPr>
        <w:t> USB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-переходником, центрифугу демонстрационную, прибор для иллюстрации зависимости скорости химических реакций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условий 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окружающей среды, набор для электролиза демонстрационный, прибор для опытов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химии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электрическим током (лабораторный), прибор для окисления спирта над медным катализатором.</w:t>
      </w:r>
    </w:p>
    <w:p w:rsidR="006930C7" w:rsidRPr="00D37441" w:rsidRDefault="006930C7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IX</w:t>
      </w: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функционирования внутренней системы оценки качества образования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 утверждено Положение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внутренней системе оценки качества образования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31.05.2019.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итогам оценки качества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2022 году выявлено, что уровень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метапредметных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результатов соответствуют среднему уровню, </w:t>
      </w:r>
      <w:proofErr w:type="spell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сформированность</w:t>
      </w:r>
      <w:proofErr w:type="spell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личностных результатов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высокая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E4639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результатам анкетирования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выявлено, что количество родителей, которые удовлетворены общим качеством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Школе,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63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процента, количество обучающихся, удовлетворенных образовательным процессом,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68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процентов. 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Школа продолжила проводить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>2023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мониторинг удовлетворенности родителей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учеников дистанционным обучением посредством опросов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анкетирования. Преимущества дистанционного </w:t>
      </w:r>
      <w:proofErr w:type="gramStart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proofErr w:type="gramEnd"/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мнению родителей: гибкость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технологичность образовательной деятельности, обучение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комфортной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привычной обстановке, получение практических навыков.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основным сложностям респонденты относят затрудненную коммуникацию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учителем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— зачастую общение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ним сводится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переписке, педагоги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дают обратную связь,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разобраться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новом материале без объяснений сложно.</w:t>
      </w:r>
    </w:p>
    <w:p w:rsidR="006930C7" w:rsidRPr="00D37441" w:rsidRDefault="007E4639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56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% родителей отметили, что во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время дистанционного обучения оценки ребенка не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изменились, третья часть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— что они улучшились, и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%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— что ухудшились. Хотя в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целом формальная успеваемость осталась прежней, 45% опрошенных считают, что переход на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дистанционное образование негативно отразилось на</w:t>
      </w:r>
      <w:r w:rsidR="00D37441">
        <w:rPr>
          <w:rFonts w:hAnsi="Times New Roman" w:cs="Times New Roman"/>
          <w:color w:val="000000"/>
          <w:sz w:val="24"/>
          <w:szCs w:val="24"/>
        </w:rPr>
        <w:t> </w:t>
      </w:r>
      <w:r w:rsidR="00D37441" w:rsidRPr="00D37441">
        <w:rPr>
          <w:rFonts w:hAnsi="Times New Roman" w:cs="Times New Roman"/>
          <w:color w:val="000000"/>
          <w:sz w:val="24"/>
          <w:szCs w:val="24"/>
          <w:lang w:val="ru-RU"/>
        </w:rPr>
        <w:t>уровне знаний школьников.</w:t>
      </w:r>
    </w:p>
    <w:p w:rsidR="006930C7" w:rsidRDefault="00D37441">
      <w:r>
        <w:rPr>
          <w:noProof/>
          <w:lang w:val="ru-RU" w:eastAsia="ru-RU"/>
        </w:rPr>
        <w:lastRenderedPageBreak/>
        <w:drawing>
          <wp:inline distT="0" distB="0" distL="0" distR="0">
            <wp:extent cx="5732144" cy="3418837"/>
            <wp:effectExtent l="0" t="0" r="0" b="0"/>
            <wp:docPr id="1" name="Picture 1" descr="/api/doc/v1/image/-25340025?moduleId=118&amp;id=58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25340025?moduleId=118&amp;id=5837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41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0C7" w:rsidRDefault="006930C7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6930C7" w:rsidRPr="00D37441" w:rsidRDefault="00D3744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Результаты анализа показателей деятельности организации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Данные приведены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состоянию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декабря</w:t>
      </w:r>
      <w:r w:rsidR="00345CED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года.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270"/>
        <w:gridCol w:w="1474"/>
        <w:gridCol w:w="1433"/>
      </w:tblGrid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6930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Общая численность 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начального общего 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основного общего 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88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среднего общего 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учащихся, успевающих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«4»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«5»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промежуточной аттестации,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балл ГИА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русскому языку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балл ГИА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балл ЕГЭ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русскому 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языку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балл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Средний балл ЕГЭ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балл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неудовлетворительные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русскому языку,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неудовлетворительные результаты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результаты ниже установленного минимального количества баллов ЕГЭ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русскому языку,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результаты ниже установленного минимального количества баллов ЕГЭ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математике,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</w:t>
            </w:r>
            <w:r w:rsidRPr="00D37441">
              <w:rPr>
                <w:lang w:val="ru-RU"/>
              </w:rPr>
              <w:br/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1 (3%)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получили аттестаты,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получили аттестаты,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аттестаты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отличием,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9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класса, которые получили аттестаты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отличием,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выпускников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учащихся, которые принимали участие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олимпиадах, смотрах, конкурсах,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38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победителей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призеров олимпиад, смотров, конкурсов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общей </w:t>
            </w:r>
            <w:proofErr w:type="gram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численности</w:t>
            </w:r>
            <w:proofErr w:type="gram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обучающихся,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регионального уровня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федерального уровня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международного уровня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Численность (удельный вес)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программам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углубленным изучением отдельных учебных предметов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программам профильного обучения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программам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применением дистанционных образовательных технологий, электронного обучения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учащихся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рамках сетевой формы реализации образовательных программ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Общая численность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том числе количество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 высшим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высшим педагогическим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B03F2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средним профессиональным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9A636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средним профессиональным педагогическим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B03F21" w:rsidRDefault="009A6360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Численность (удельный вес)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квалификационной категорией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 высшей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первой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B03F21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Численность (удельный вес)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педагогическим стажем: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до 5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больше 30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A636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 w:rsidR="009A6360"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 w:rsidR="009A636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Численность (удельный вес) </w:t>
            </w:r>
            <w:proofErr w:type="spell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педработников</w:t>
            </w:r>
            <w:proofErr w:type="spell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до 30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от 55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педагогических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последние 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 прошли повышение квалификации или профессиональную переподготовку,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Численность (удельный вес) педагогических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прошли повышение квалификации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применению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образовательном процессе ФГОС,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9A6360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76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6930C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Инфраструктура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компьютеров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учащегося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единиц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0,175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экземпляров учебной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учебно-методической литературы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единиц библиотечного фонда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учащегося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единиц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системы электронного документооборота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Наличие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 читального зала библиотеки,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наличие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ней: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6930C7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рабочих мест для работы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компьютере или ноутбуке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медиатеки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</w:t>
            </w:r>
            <w:proofErr w:type="gram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дств ск</w:t>
            </w:r>
            <w:proofErr w:type="gram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анирования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распознавания текста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выхода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интернет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библиотечных компьютеров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  <w:proofErr w:type="spellEnd"/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— системы контроля распечатки материалов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6930C7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обучающихся, которые могут пользоваться широкополосным интернетом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менее 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Мб/</w:t>
            </w:r>
            <w:proofErr w:type="gramStart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proofErr w:type="gramEnd"/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процент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48284D"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173</w:t>
            </w:r>
            <w:r w:rsidR="00D37441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(100%)</w:t>
            </w:r>
          </w:p>
        </w:tc>
      </w:tr>
      <w:tr w:rsidR="006930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D37441" w:rsidRDefault="00D37441">
            <w:pPr>
              <w:rPr>
                <w:lang w:val="ru-RU"/>
              </w:rPr>
            </w:pP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Общая площадь помещений для образовательного процесса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374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обучающегося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Default="00D37441">
            <w:proofErr w:type="spellStart"/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 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30C7" w:rsidRPr="002D1498" w:rsidRDefault="00A97C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</w:tr>
    </w:tbl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Анализ показателей указывает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то, что Школа имеет достаточную инфраструктуру, которая соответствует требованиям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молодежи»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позволяет реализовывать образовательные программы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полном объеме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ФГОС общего образования.</w:t>
      </w:r>
    </w:p>
    <w:p w:rsidR="006930C7" w:rsidRPr="00D37441" w:rsidRDefault="00D3744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Школа укомплектована достаточным количеством педагогических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иных работников, которые имеют высокую квалификацию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37441">
        <w:rPr>
          <w:rFonts w:hAnsi="Times New Roman" w:cs="Times New Roman"/>
          <w:color w:val="000000"/>
          <w:sz w:val="24"/>
          <w:szCs w:val="24"/>
          <w:lang w:val="ru-RU"/>
        </w:rPr>
        <w:t>регулярно проходят повышение квалификации, что позволяет обеспечивать стабильных качественных результатов образовательных достижений обучающихся.</w:t>
      </w:r>
    </w:p>
    <w:sectPr w:rsidR="006930C7" w:rsidRPr="00D37441" w:rsidSect="006930C7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274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778D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4458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149B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3740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E77A4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0519B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2478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EA508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4C766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B14D9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5210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0145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8"/>
  </w:num>
  <w:num w:numId="8">
    <w:abstractNumId w:val="10"/>
  </w:num>
  <w:num w:numId="9">
    <w:abstractNumId w:val="2"/>
  </w:num>
  <w:num w:numId="10">
    <w:abstractNumId w:val="7"/>
  </w:num>
  <w:num w:numId="11">
    <w:abstractNumId w:val="9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112BA3"/>
    <w:rsid w:val="001A7554"/>
    <w:rsid w:val="002050E1"/>
    <w:rsid w:val="002D1498"/>
    <w:rsid w:val="002D33B1"/>
    <w:rsid w:val="002D3591"/>
    <w:rsid w:val="002F2C3B"/>
    <w:rsid w:val="00345CED"/>
    <w:rsid w:val="003514A0"/>
    <w:rsid w:val="003932FA"/>
    <w:rsid w:val="00427BA1"/>
    <w:rsid w:val="0048284D"/>
    <w:rsid w:val="004F7E17"/>
    <w:rsid w:val="00501908"/>
    <w:rsid w:val="005A05CE"/>
    <w:rsid w:val="00630B09"/>
    <w:rsid w:val="00653AF6"/>
    <w:rsid w:val="006930C7"/>
    <w:rsid w:val="006C7C53"/>
    <w:rsid w:val="00754EEC"/>
    <w:rsid w:val="007872C6"/>
    <w:rsid w:val="00792289"/>
    <w:rsid w:val="007E4639"/>
    <w:rsid w:val="007F29AD"/>
    <w:rsid w:val="009A6360"/>
    <w:rsid w:val="009E334C"/>
    <w:rsid w:val="00A97C89"/>
    <w:rsid w:val="00B03F21"/>
    <w:rsid w:val="00B53272"/>
    <w:rsid w:val="00B72EAE"/>
    <w:rsid w:val="00B73A5A"/>
    <w:rsid w:val="00C969B4"/>
    <w:rsid w:val="00CA47AB"/>
    <w:rsid w:val="00D133C4"/>
    <w:rsid w:val="00D37441"/>
    <w:rsid w:val="00D93319"/>
    <w:rsid w:val="00DB45C3"/>
    <w:rsid w:val="00DC4F06"/>
    <w:rsid w:val="00E356DC"/>
    <w:rsid w:val="00E438A1"/>
    <w:rsid w:val="00EA7A09"/>
    <w:rsid w:val="00F01E19"/>
    <w:rsid w:val="00F15882"/>
    <w:rsid w:val="00F40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03F2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3F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6F62E-A199-4ADC-AD03-8C5D5E74C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17</Pages>
  <Words>4413</Words>
  <Characters>25158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User</cp:lastModifiedBy>
  <cp:revision>25</cp:revision>
  <cp:lastPrinted>2023-04-25T06:13:00Z</cp:lastPrinted>
  <dcterms:created xsi:type="dcterms:W3CDTF">2011-11-02T04:15:00Z</dcterms:created>
  <dcterms:modified xsi:type="dcterms:W3CDTF">2024-06-20T07:38:00Z</dcterms:modified>
</cp:coreProperties>
</file>