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ОБЛАСТНОЕ ГОСУДАРСТВЕННОЕ БЮДЖЕТНОЕ ПРОФЕССИОНАЛЬНОЕ ОБРАЗОВАТЕЛЬНОЕ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 xml:space="preserve">УЧРЕЖДЕНИЕ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«БАРЫШСКИЙ ИНДУСТРИАЛЬНО-ТЕХНОЛОГИЧЕСКИЙ ТЕХНИКУМ»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ОУД.0</w:t>
      </w:r>
      <w:r w:rsidR="00FF0CB1">
        <w:rPr>
          <w:rFonts w:ascii="Times New Roman" w:eastAsia="Times New Roman" w:hAnsi="Times New Roman" w:cs="Times New Roman"/>
          <w:b/>
          <w:sz w:val="32"/>
          <w:szCs w:val="32"/>
        </w:rPr>
        <w:t>3</w:t>
      </w: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FF0CB1">
        <w:rPr>
          <w:rFonts w:ascii="Times New Roman" w:eastAsia="Times New Roman" w:hAnsi="Times New Roman" w:cs="Times New Roman"/>
          <w:b/>
          <w:sz w:val="32"/>
          <w:szCs w:val="32"/>
        </w:rPr>
        <w:t xml:space="preserve">РОДНАЯ </w:t>
      </w: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ЛИТЕРАТУРА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9A6AF0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43.01.09 Повар, кондитер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г. Барыш,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Calibri" w:eastAsia="Times New Roman" w:hAnsi="Calibri" w:cs="Times New Roman"/>
          <w:b/>
          <w:sz w:val="28"/>
          <w:szCs w:val="28"/>
          <w:lang w:eastAsia="zh-MO"/>
        </w:rPr>
        <w:br w:type="page"/>
      </w:r>
      <w:r w:rsidRPr="00856891">
        <w:rPr>
          <w:rFonts w:ascii="Calibri" w:eastAsia="Times New Roman" w:hAnsi="Calibri" w:cs="Times New Roman"/>
          <w:bCs/>
          <w:sz w:val="28"/>
          <w:szCs w:val="28"/>
          <w:lang w:eastAsia="zh-MO"/>
        </w:rPr>
        <w:lastRenderedPageBreak/>
        <w:t xml:space="preserve"> </w:t>
      </w:r>
    </w:p>
    <w:p w:rsidR="009A6AF0" w:rsidRPr="009A6AF0" w:rsidRDefault="00856891" w:rsidP="009A6A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грамма учебной дисциплины ОУД 03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    разработана на основе требований ФГОС среднего общего образования, предъявляемых к структуре, содержанию и результатам освоения учебной дисциплины Литература, и в соответствии с Рекомендациями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общего образования с учетом требований федеральных государственных   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России от 17.03.2015 № 06-259)   по профессии </w:t>
      </w:r>
      <w:r w:rsidR="009A6AF0" w:rsidRPr="009A6AF0">
        <w:rPr>
          <w:rFonts w:ascii="Times New Roman" w:eastAsia="Times New Roman" w:hAnsi="Times New Roman" w:cs="Times New Roman"/>
          <w:b/>
          <w:sz w:val="28"/>
          <w:szCs w:val="28"/>
        </w:rPr>
        <w:t>43.01.09 Повар, кондитер</w:t>
      </w: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РАССМОТРЕНА                                                         УТВЕРЖДАЮ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МЦК                                              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и.о.директора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ОГБПОУ БИТТ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Председатель МЦК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______________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Н.В.Рожкова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___________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Д.В.Черник</w:t>
      </w:r>
      <w:proofErr w:type="spellEnd"/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Протокол заседания МЦК                              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____» __________2022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№______ от «__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Ганина Марина Алексеевна -  преподаватель русского языка и литературы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5818B2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</w:t>
            </w:r>
            <w:r w:rsidR="00856891"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ПРОГРАММЫ УЧЕБНОЙ ДИСЦИПЛИНЫ              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273F9A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204243">
        <w:trPr>
          <w:trHeight w:val="670"/>
        </w:trPr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условия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реализации  учебной</w:t>
            </w:r>
            <w:proofErr w:type="gramEnd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дисциплины</w:t>
            </w:r>
          </w:p>
          <w:p w:rsidR="00856891" w:rsidRPr="00856891" w:rsidRDefault="00856891" w:rsidP="0085689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273F9A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273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73F9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</w:tbl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6891" w:rsidRPr="00856891" w:rsidRDefault="00856891" w:rsidP="002F3F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="002F3F20" w:rsidRPr="002F3F20">
        <w:rPr>
          <w:rFonts w:ascii="Times New Roman" w:eastAsia="Times New Roman" w:hAnsi="Times New Roman" w:cs="Times New Roman"/>
          <w:b/>
          <w:caps/>
          <w:sz w:val="28"/>
          <w:szCs w:val="28"/>
        </w:rPr>
        <w:t>1.</w:t>
      </w:r>
      <w:r w:rsidR="002F3F20" w:rsidRPr="002F3F20">
        <w:rPr>
          <w:rFonts w:ascii="Times New Roman" w:eastAsia="Times New Roman" w:hAnsi="Times New Roman" w:cs="Times New Roman"/>
          <w:b/>
          <w:caps/>
          <w:sz w:val="28"/>
          <w:szCs w:val="28"/>
        </w:rPr>
        <w:tab/>
        <w:t xml:space="preserve">ОБЩАЯ ХАРАКТЕРИСТИКА РАБОЧЕЙ ПРОГРАММЫ УЧЕБНОЙ ДИСЦИПЛИНЫ                  </w:t>
      </w:r>
      <w:bookmarkStart w:id="0" w:name="_GoBack"/>
      <w:bookmarkEnd w:id="0"/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9A6AF0" w:rsidRPr="009A6AF0" w:rsidRDefault="00856891" w:rsidP="009A6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Программа о</w:t>
      </w:r>
      <w:r w:rsidR="005818B2">
        <w:rPr>
          <w:rFonts w:ascii="Times New Roman" w:eastAsia="Times New Roman" w:hAnsi="Times New Roman" w:cs="Times New Roman"/>
          <w:sz w:val="28"/>
          <w:szCs w:val="28"/>
        </w:rPr>
        <w:t>бщеобразовательной дисциплины «Родная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итература»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по профессии </w:t>
      </w:r>
      <w:r w:rsidR="009A6AF0" w:rsidRPr="009A6AF0">
        <w:rPr>
          <w:rFonts w:ascii="Times New Roman" w:eastAsia="Times New Roman" w:hAnsi="Times New Roman" w:cs="Times New Roman"/>
          <w:b/>
          <w:bCs/>
          <w:sz w:val="28"/>
          <w:szCs w:val="28"/>
        </w:rPr>
        <w:t>43.01.09 Повар, кондитер</w:t>
      </w:r>
    </w:p>
    <w:p w:rsidR="00FC5B33" w:rsidRPr="00856891" w:rsidRDefault="00FC5B33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1.2. Цели учебной дисциплины: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студентов;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-освоение художественных текстов в единстве содержания и формы;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-совершенствование умений анализа и интерпретации литературного произведения как художественного целого.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Литературе принадлежит ведущее место в эмоциональном, интеллектуальном и эстетическом развитии человека, формировании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его  миропонимания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национального самосознания. Литература формирует духовный облик и нравственные ориентиры молодого поколения.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Изучение литературы в профессиональной образовательной организации, реализующей образовательную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программу  СПО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имеет свои особенности.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В процессе изучения материала по литературе предполагается проведение практических работ по развитию речи, сочинений, контрольных работ, семинаров, заданий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исследовательского  характера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т.д. Тематика и форма их проведения зависят от поставленных преподавателем целей и задач, от уровня подготовленности обучающихся.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1.4 Результаты освоения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Освоение содержания учебной дисциплины «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итература» обеспечивает достижение студентами следующих результатов: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ЛР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3.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4.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5.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Эстетическое отношение к миру;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интернет-ресурсов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др.);</w:t>
      </w:r>
    </w:p>
    <w:p w:rsidR="00856891" w:rsidRPr="00856891" w:rsidRDefault="00856891" w:rsidP="0085689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метапредметных</w:t>
      </w:r>
      <w:proofErr w:type="spellEnd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2.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.Умение работать с разными источниками информации, находить ее, анализировать, использовать в самостоятельной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6891" w:rsidRPr="00856891" w:rsidRDefault="00856891" w:rsidP="00856891">
      <w:pPr>
        <w:numPr>
          <w:ilvl w:val="0"/>
          <w:numId w:val="9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предметных: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навыков различных видов анализа литературных произведений;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самоанализа и самооценки на основе наблюдений за собственной речью;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ПР 5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умением представлять тексты в виде тезисов, конспектов, аннотаций, рефератов, сочинений различных жанров;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8.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9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10.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 представлений о системе стилей языка художественной литературы.</w:t>
      </w: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  <w:t>1.5.Соотнесение личностных результатов воспитания и учебной дисциплины с критериями оценки достижения результатов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3482"/>
        <w:gridCol w:w="2931"/>
      </w:tblGrid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 реализации программы воспитания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Критерии оценки</w:t>
            </w:r>
          </w:p>
        </w:tc>
      </w:tr>
      <w:tr w:rsidR="00856891" w:rsidRPr="00856891" w:rsidTr="00204243">
        <w:trPr>
          <w:trHeight w:val="698"/>
        </w:trPr>
        <w:tc>
          <w:tcPr>
            <w:tcW w:w="3166" w:type="dxa"/>
          </w:tcPr>
          <w:p w:rsidR="00856891" w:rsidRPr="00856891" w:rsidRDefault="00856891" w:rsidP="0085689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3502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4200"/>
        </w:trPr>
        <w:tc>
          <w:tcPr>
            <w:tcW w:w="3166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участвующий в деятельности общественных организаций.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271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КО.11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Готовность к общению и взаимодействию с людьми самого разного статуса и в многообразных обстоятельствах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rPr>
          <w:trHeight w:val="2730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уважение к людям старшего поколения и готовность к участию в социальной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 xml:space="preserve">поддержке и волонтерских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движениях.  </w:t>
            </w:r>
            <w:proofErr w:type="gramEnd"/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.Сформированность основ саморазвития и самовоспитания в соответствии с общечеловеческими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 xml:space="preserve">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>КО.18 Добровольческие инициативы по поддержки инвалидов и престарелых граждан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7.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КО.15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фактов проявления идеологии терроризма и экстремизма среди обучающихся.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КО.16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социальных конфликтов среди обучающихся, основанных на межнациональной, межрелигиозной почве.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  <w:t>ЛР 14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t>. 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16.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КО.19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экологической культуры, бережного отношения к родной земле, природным богатствам России и мира.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КО.20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18.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24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>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rPr>
          <w:trHeight w:val="3239"/>
        </w:trPr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Минпросвещения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России от 17.12.2020 N 747)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238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1628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39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</w:tbl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SchoolBookCSanPin-Regular" w:hAnsi="Times New Roman" w:cs="Times New Roman"/>
          <w:b/>
          <w:sz w:val="28"/>
          <w:szCs w:val="28"/>
        </w:rPr>
      </w:pPr>
      <w:r w:rsidRPr="00856891">
        <w:rPr>
          <w:rFonts w:ascii="Times New Roman" w:eastAsia="SchoolBookCSanPin-Regular" w:hAnsi="Times New Roman" w:cs="Times New Roman"/>
          <w:b/>
          <w:sz w:val="28"/>
          <w:szCs w:val="28"/>
        </w:rPr>
        <w:t>1.6. Общие компетенции: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03. Планировать и реализовывать собственное профессиональное и личностное развитие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7F7F7"/>
          <w:lang w:eastAsia="zh-MO"/>
        </w:rPr>
      </w:pPr>
    </w:p>
    <w:p w:rsidR="00856891" w:rsidRPr="00856891" w:rsidRDefault="00856891" w:rsidP="008568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856891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856891" w:rsidRPr="00856891" w:rsidTr="00204243">
        <w:tc>
          <w:tcPr>
            <w:tcW w:w="2463" w:type="dxa"/>
            <w:vMerge w:val="restart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СПО</w:t>
            </w:r>
          </w:p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(ОК)</w:t>
            </w:r>
          </w:p>
        </w:tc>
        <w:tc>
          <w:tcPr>
            <w:tcW w:w="7391" w:type="dxa"/>
            <w:gridSpan w:val="3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856891" w:rsidRPr="00856891" w:rsidTr="00204243">
        <w:tc>
          <w:tcPr>
            <w:tcW w:w="2463" w:type="dxa"/>
            <w:vMerge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01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02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П7-10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Л2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03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П5-7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05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Л3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06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09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</w:tbl>
    <w:p w:rsidR="00856891" w:rsidRPr="00856891" w:rsidRDefault="00856891" w:rsidP="00856891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1.8. Место учебной дисциплины в структуре основной профессиональной образовательной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:  Учебная</w:t>
      </w:r>
      <w:proofErr w:type="gramEnd"/>
      <w:r w:rsidR="00A14896">
        <w:rPr>
          <w:rFonts w:ascii="Times New Roman" w:eastAsia="Times New Roman" w:hAnsi="Times New Roman" w:cs="Times New Roman"/>
          <w:sz w:val="28"/>
          <w:szCs w:val="28"/>
        </w:rPr>
        <w:t xml:space="preserve"> дисциплина «Родная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итература» является обязательной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1.9. Использование электронных образовательных ресурсов (ЭОР).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</w:t>
      </w:r>
      <w:proofErr w:type="gram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цифровых образовательных серверов</w:t>
      </w:r>
      <w:proofErr w:type="gram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платформ, работающих в онлайн - режиме.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7052"/>
        <w:gridCol w:w="1375"/>
      </w:tblGrid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№п/п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Наименование тем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Кол-во часов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1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Слово, звучащее в веках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Из истории фольклорных экспедиций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3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Следы Золотой Орды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4</w:t>
            </w:r>
          </w:p>
        </w:tc>
        <w:tc>
          <w:tcPr>
            <w:tcW w:w="7052" w:type="dxa"/>
          </w:tcPr>
          <w:p w:rsidR="00FF0CB1" w:rsidRDefault="00FF0CB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56891" w:rsidRPr="00856891" w:rsidRDefault="00FF0CB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Н.Н.Благов</w:t>
            </w:r>
            <w:proofErr w:type="spellEnd"/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летописец бурного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5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Литература периода ВОВ и первых послевоенных лет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</w:tbl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56891" w:rsidRPr="00856891" w:rsidRDefault="00856891" w:rsidP="00856891">
      <w:pPr>
        <w:shd w:val="clear" w:color="auto" w:fill="FFFFFF"/>
        <w:spacing w:after="0" w:line="278" w:lineRule="exact"/>
        <w:ind w:right="29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1.10. Количество часов на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освоение  программы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дисциплины: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обучающегося  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39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:rsidR="00856891" w:rsidRPr="00856891" w:rsidRDefault="00856891" w:rsidP="0085689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2. СТРУКТУРА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И  СОДЕРЖАНИЕ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45132B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2.1. Объем учебной дисциплины и виды учебной работы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tbl>
      <w:tblPr>
        <w:tblW w:w="8789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8"/>
        <w:gridCol w:w="2091"/>
      </w:tblGrid>
      <w:tr w:rsidR="0045132B" w:rsidRPr="000030DD" w:rsidTr="0045132B">
        <w:trPr>
          <w:trHeight w:val="460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bookmarkStart w:id="1" w:name="f23ef712acf441ab30e73111783418a6ab27358a"/>
            <w:bookmarkStart w:id="2" w:name="1"/>
            <w:bookmarkEnd w:id="1"/>
            <w:bookmarkEnd w:id="2"/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CN"/>
              </w:rPr>
              <w:t>Объем часов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A14896" w:rsidP="00A1489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 xml:space="preserve">          39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882B12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A14896" w:rsidP="004513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Не предусмотрена</w:t>
            </w:r>
          </w:p>
        </w:tc>
      </w:tr>
    </w:tbl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>
      <w:pPr>
        <w:sectPr w:rsidR="0045132B" w:rsidSect="00B856E6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45132B" w:rsidRPr="007853F6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2.2. Тематический план и содержа</w:t>
      </w:r>
      <w:r w:rsidR="00FE456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ние учебной дисциплины ОУД . 03 РОДНАЯ</w:t>
      </w:r>
      <w:r w:rsidR="004335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 xml:space="preserve"> ЛИТЕРАТУРА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        </w:t>
      </w:r>
    </w:p>
    <w:tbl>
      <w:tblPr>
        <w:tblpPr w:leftFromText="180" w:rightFromText="180" w:vertAnchor="text" w:horzAnchor="margin" w:tblpY="121"/>
        <w:tblW w:w="14445" w:type="dxa"/>
        <w:tblLayout w:type="fixed"/>
        <w:tblLook w:val="0000" w:firstRow="0" w:lastRow="0" w:firstColumn="0" w:lastColumn="0" w:noHBand="0" w:noVBand="0"/>
      </w:tblPr>
      <w:tblGrid>
        <w:gridCol w:w="2956"/>
        <w:gridCol w:w="840"/>
        <w:gridCol w:w="16"/>
        <w:gridCol w:w="122"/>
        <w:gridCol w:w="27"/>
        <w:gridCol w:w="7507"/>
        <w:gridCol w:w="1418"/>
        <w:gridCol w:w="1559"/>
      </w:tblGrid>
      <w:tr w:rsidR="00FE456B" w:rsidRPr="00FE456B" w:rsidTr="00204243"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68ebb61818da21c49dbba25c8096b0b5dfd4813f"/>
            <w:bookmarkStart w:id="4" w:name="2"/>
            <w:bookmarkStart w:id="5" w:name="h.30j0zll"/>
            <w:bookmarkEnd w:id="3"/>
            <w:bookmarkEnd w:id="4"/>
            <w:bookmarkEnd w:id="5"/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Результат освоения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</w:tr>
      <w:tr w:rsidR="00FE456B" w:rsidRPr="00FE456B" w:rsidTr="00204243">
        <w:trPr>
          <w:trHeight w:val="1380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Раздел 1.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Введение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Уметь: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составлять связное высказывание в устной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форме;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br/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: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-историю заселения Среднего Поволжья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-поэтов и писателей Симбирской губернии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1.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Введение.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0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2.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Великое переселение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7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Слово, звучащее в веках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66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Симбирский край-отчизна поэтов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2</w:t>
            </w:r>
            <w:r w:rsidRPr="00FE456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  <w:t>.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 истоков народной культуры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lastRenderedPageBreak/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анализировать  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сопоставлять  информацию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календарные обряды Среднего Поволжья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Календарные обряды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6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Святки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2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Масленица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1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Весенние и летние праздники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Троица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92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Русская народная свадьба.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335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3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Собиратели песен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передавать содержание близко к тексту;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-выразительно читать стихотворный текст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народный фольклор: песни, загадки, пословицы, поговорки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306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</w:tr>
      <w:tr w:rsidR="00FE456B" w:rsidRPr="00FE456B" w:rsidTr="00204243">
        <w:trPr>
          <w:trHeight w:val="18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</w:t>
            </w:r>
          </w:p>
        </w:tc>
        <w:tc>
          <w:tcPr>
            <w:tcW w:w="75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 истории фольклорных экспедиций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1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12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Фольклор Среднего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Поволжья:  песни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загадки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3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13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Фольклор Среднего Поволжья: пословицы, поговорки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39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14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Традиции и современность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4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Переливы народной речи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объяснять исторически сложившиеся географические названия и имена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br/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имена и их значения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</w:tr>
      <w:tr w:rsidR="00FE456B" w:rsidRPr="00FE456B" w:rsidTr="00204243">
        <w:trPr>
          <w:trHeight w:val="33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15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Загадки Симбирской топонимики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9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16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 чем рассказывают географические названия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17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Следы Золотой Орды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4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18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Старые и новые имена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19</w:t>
            </w:r>
          </w:p>
        </w:tc>
        <w:tc>
          <w:tcPr>
            <w:tcW w:w="7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Имена и их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5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Симбирская молвь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передавать содержание близко к тексту;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 объяснять фонетические и морфологические особенности русских говоров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Знать: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Словарный состав русских говоров, их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фонетические  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морфологические особенности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20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Словарный состав русских говоров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3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Неоднородность русских говоров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35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Фонетические особенности русских говоров Ульяновской области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422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Морфологические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 русских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FE456B" w:rsidRPr="00FE456B" w:rsidTr="00204243">
        <w:trPr>
          <w:trHeight w:val="1327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Поэты и писатели Симбирского края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lastRenderedPageBreak/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составлять связанный рассказ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-находить необходимую информацию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 :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поэтов и писателей Ульяновской области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Н.М.Карамзин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Новое  в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искусстве слова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память о великом земляке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2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Н.М.Языков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– поэт пушкинской плеяды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3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Н.М.Языков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певец Волги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6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Дом –музей Языковых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Оренбург- Языково- Болдино.  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А.С.Пушкин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Симбирске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И.А.Гончаров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-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«поэт-мимоза»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2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31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Гончаров - Обломов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32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память о великом земляке. Музей Гончарова в Ульяновске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0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33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Д.Д.Минаев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-переводчик, поэт, журналист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94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Д.Н.Садовников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народный поэт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8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Н.Н.Благов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летописец бурного века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Великий сказочник.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С.Аксаков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37-38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Поэты-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барышцы.Ф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Ильина ,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Е.Сорокин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2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Итоговый урок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</w:tbl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1. – ознакомительный (узнавание ранее изученных объектов, свойств);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2. – репродуктивный (выполнение деятельности по образцу, инструкции или под руководством)</w:t>
      </w:r>
    </w:p>
    <w:p w:rsidR="002E5F6F" w:rsidRPr="00C30753" w:rsidRDefault="0045132B" w:rsidP="00C30753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  <w:sectPr w:rsidR="002E5F6F" w:rsidRPr="00C30753" w:rsidSect="004335D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3. – продуктивный (планирование и самостоятельное выполнение деятельности, решение проблемных задач)</w:t>
      </w:r>
    </w:p>
    <w:p w:rsidR="002E5F6F" w:rsidRDefault="002E5F6F"/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2.3. ОСНОВНЫЕ ВИДЫ УЧЕБНОЙ ДЕЯТЕЛЬНОСТИ СТУДЕНТОВ</w:t>
      </w: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tbl>
      <w:tblPr>
        <w:tblStyle w:val="a8"/>
        <w:tblpPr w:leftFromText="180" w:rightFromText="180" w:vertAnchor="text" w:horzAnchor="margin" w:tblpXSpec="center" w:tblpY="17"/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2E5F6F" w:rsidTr="00476F50">
        <w:trPr>
          <w:trHeight w:val="600"/>
        </w:trPr>
        <w:tc>
          <w:tcPr>
            <w:tcW w:w="2802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студентов</w:t>
            </w:r>
          </w:p>
        </w:tc>
      </w:tr>
      <w:tr w:rsidR="002E5F6F" w:rsidTr="00476F50">
        <w:trPr>
          <w:trHeight w:val="64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; участие в беседе, ответы на вопросы; чтение</w:t>
            </w:r>
          </w:p>
        </w:tc>
      </w:tr>
      <w:tr w:rsidR="002E5F6F" w:rsidTr="00476F50">
        <w:trPr>
          <w:trHeight w:val="480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04243" w:rsidRPr="00204243" w:rsidRDefault="002E5F6F" w:rsidP="0020424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>У истоков народной культуры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;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источниками информации (допол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нительная литература, энциклопедии, словари, в том числе интернет-источники); участие в беседе, ответы на вопросы; чтение; комментированное чтение; аналитическая работа с текстами художественных произведений; подготовка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докла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самостояте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и групповая работа по за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даниям учебника; 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семинару (в том числе подго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товка компьютерных презентаций); выступления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емина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ре; выразительное чтение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тихотворений наизусть; конспек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тирование; написание сочинения; работа с иллюстративным материалом;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</w:tc>
      </w:tr>
      <w:tr w:rsidR="002E5F6F" w:rsidTr="00476F50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 xml:space="preserve">Собиратели песен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консп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ектирование; чтение;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комментиро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ванное чтение; подготовка сообщений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докладов;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работа 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сточниками информации (дополни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тельная литература, энциклопедии, словари, в том числе интернет-источники);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тные и письменные ответы на во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просы; участие в беседе; аналитическая работа с текстами художественных произве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дений и критических статей; на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писание различных видов планов; реферирование; участие в беседе; работа с иллюстративным материалом; написание сочинения; редактирование текста; реферирование текста; проектная и учебно-исследовательская работа; подготовка к семинару (в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компьютерных презен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таций);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244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04243" w:rsidRPr="00204243" w:rsidRDefault="002E5F6F" w:rsidP="0020424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204243" w:rsidRPr="002042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>Переливы народной речи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выра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зительное чтение и чтение наизус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ть; участие в беседе;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работа с учебником; аналитическая работа с текстами стихотворений; составление тезисного плана выступления и сочинения; подготовка сообщения; выступление на семинаре</w:t>
            </w:r>
          </w:p>
        </w:tc>
      </w:tr>
      <w:tr w:rsidR="002E5F6F" w:rsidTr="00476F50">
        <w:trPr>
          <w:trHeight w:val="392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Pr="00B00753" w:rsidRDefault="002E5F6F" w:rsidP="002042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 xml:space="preserve">Симбирская молвь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беседе; работа с источниками информации (дополнительная литература, энциклопедии, словари, в том числе интернет-источники), составление тезисного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лана;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сочине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ния; аналитическая работа с текстом художественного произведения; чтение; подготовка докла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и выступле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ний на семинаре (в том числе подготовка компьютерных презентаций); выразительное чтение и чтение наизусть; составление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тезисного и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итатного планов; работа в груп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пах по подготовке ответов на проблемные вопросы;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про-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ектная</w:t>
            </w:r>
            <w:proofErr w:type="spellEnd"/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учебно-исслед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овательская работа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313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84ED3" w:rsidRPr="00784ED3" w:rsidRDefault="002E5F6F" w:rsidP="00784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4ED3" w:rsidRPr="00784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4ED3" w:rsidRPr="00784ED3">
              <w:rPr>
                <w:rFonts w:ascii="Times New Roman" w:hAnsi="Times New Roman" w:cs="Times New Roman"/>
                <w:sz w:val="28"/>
                <w:szCs w:val="28"/>
              </w:rPr>
              <w:t>Поэты и писатели Симбирского края</w:t>
            </w:r>
            <w:r w:rsidR="00784ED3" w:rsidRPr="00784E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беседе, ответы на проблемные вопросы; конспектирование; индивидуальная и групповая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учебника; составление система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тизирующей таблицы; составление тезисного и цитатного планов сочинения;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писание сочинения; чтение и ком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ментированное чтение; выразительное чтение и чтение наизусть; работа с иллюстративным материалом</w:t>
            </w:r>
          </w:p>
        </w:tc>
      </w:tr>
    </w:tbl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Pr="00F45AA7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F45AA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УСЛОВИЯ РЕАЛИЗАЦИИ РАБОЧЕЙ ПРОГРАММЫ УЧЕБНОЙ ДИСЦИПЛИНЫ</w:t>
      </w:r>
    </w:p>
    <w:p w:rsidR="002E5F6F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3.1. Требования к минимальному материально-техническому обеспечению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Реализация учебной дисциплины требует наличия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Оборудование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рабочие места по количеству студентов;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-рабочее место преподавателя;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-комплект учебно-методической документации;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-наглядные пособия: демонстративные плакаты, раздаточный материал;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-видеотека по курсу;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учебные фильмы по некоторым разделам дисциплины;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Технические средства обучения: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-компьютер, мультимедиа комплекс, интерактивная доска.</w:t>
      </w:r>
    </w:p>
    <w:p w:rsidR="002E5F6F" w:rsidRPr="00B65D48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  <w:t>3.2. Информационное обеспечение обучения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Основные источники: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 Литература: учебник для студ. учреждений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сред.проф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образования/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И.Л.Вольнова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Т.В. Емельянова; под ред. </w:t>
      </w:r>
      <w:proofErr w:type="spellStart"/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Г.А.Обернихиной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.-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11-е изд.- М.: Издательский центр "Академия", 2012.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Литература:  учебник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учреждений нач. и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сред.проф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образования: в 2 -х частях/ Г.А.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А.Г.Антонова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И.Л.Вольнова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/; под ред.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Г.А.Обернихиной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.- 5-е изд.-М.: Издательский центр "Академия", 2013.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     Дополнительные источники: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Архангельский А.Н. и др. Литература 10, Допущено Министерством образования РФ, издательство «Дрофа», 2007;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Агеносов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В.В., Голубков М.М., Корниенко Н.В. Литература  11,  Допущено Министерством образования РФ, издательство «Дрофа»,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Голубков М.М.\ Под ред.Беленького Г.И. Литература 11, Допущено Министерством образования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РФ,  издательство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«Мнемозина»,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Лебедев Ю.В. Литература 10, Рекомендовано  Министерством образования и науки РФ, Москва «Просвещение»,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Г.А. (под ред.) Литература. Книга для преподавателя     (программа 2008г.) ОИЦ "Академия" 2011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Сахаров В.И., Зинин С.А. Литература 10, Допущено Министерством образования РФ,  издательство «Русское слово»,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 Литература, учебник 10 класс, Рекомендовано  Министерством образования и науки РФ, ОИЦ «Академия»,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И.Н.Литература, учебник11класс, Рекомендовано  Министерством образования и науки РФ, ОИЦ «Академия», 2010.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Чалмаев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В.А., Зинин С.А. Литература 11,  Допущено Министерством образования РФ,  издательство  «Русское слово», 2010.</w:t>
      </w:r>
    </w:p>
    <w:p w:rsidR="002E5F6F" w:rsidRPr="00B65D48" w:rsidRDefault="002E5F6F" w:rsidP="002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Интернет – ресурсы: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Электронный ресурс «ГРАМОТА.РУ». Форма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доступа:www.gramota.ru</w:t>
      </w:r>
      <w:proofErr w:type="spellEnd"/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«Электронная версия газеты « Литература». Форма доступа: rus.1september.ru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6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www.alleng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«Кабинет литературы». Форма доступа: ruslit.ioso.ru</w:t>
      </w:r>
    </w:p>
    <w:p w:rsidR="002E5F6F" w:rsidRDefault="002E5F6F" w:rsidP="009F61B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7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www.gramma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4. Контроль и оценка результатов освоения УЧЕБНОЙ Дисциплины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Контроль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и оценка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F977F0" w:rsidRPr="00F977F0" w:rsidTr="0020424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Результаты обучения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(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метапредметные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, предметные)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 xml:space="preserve">Формы и методы контроля и оценки результатов обучения </w:t>
            </w:r>
          </w:p>
        </w:tc>
      </w:tr>
      <w:tr w:rsidR="00F977F0" w:rsidRPr="00F977F0" w:rsidTr="00204243">
        <w:trPr>
          <w:trHeight w:val="58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Личностных: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Л1-сформированность мировоззрения, соответствующего современному уровню развития науки и общественной практики, основного на диалоге культур, а также различных форм общественного сознания, осознание своего места в 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политкультурном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мире;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Л2-толерантное сознание и поведение, готовность и способность вести диалог с другими людьми;</w:t>
            </w: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Метапредметных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МП1</w:t>
            </w: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-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МП2-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Предметных: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П1-воспроизводить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П2-анализировать и интерпретировать художественное произведение, используя 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П3-соотносить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П4-определять род и жанр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П5-сопоставлять литературные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П6-выявлять авторскую позицию;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П7-выразительно читать изученные произведения (или их фрагменты), соблюдая нормы литературного произношения;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П8-аргументировано формулировать свое отношение к прочитанному произведению;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П9-писать рецензии на прочитанные произведения и сочинения разных жанров на литературные темы;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чтение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Тестирование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Контроль литературоведческих терминов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 на заданную тему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Производить сравнительный анализ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текста, участие в диалоге и дискуссиях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Выразительное чтение, смотр-конкурс чтецов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Итоговый контроль в форме экзамена</w:t>
            </w:r>
          </w:p>
        </w:tc>
      </w:tr>
    </w:tbl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zh-CN"/>
        </w:rPr>
      </w:pPr>
    </w:p>
    <w:p w:rsidR="002E5F6F" w:rsidRPr="00C87317" w:rsidRDefault="00F977F0" w:rsidP="00C87317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/>
    <w:sectPr w:rsidR="002E5F6F" w:rsidSect="002E5F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90C"/>
    <w:multiLevelType w:val="multilevel"/>
    <w:tmpl w:val="A9E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E4BBE"/>
    <w:multiLevelType w:val="multilevel"/>
    <w:tmpl w:val="EC64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47DEC"/>
    <w:multiLevelType w:val="multilevel"/>
    <w:tmpl w:val="2F7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E181F"/>
    <w:multiLevelType w:val="multilevel"/>
    <w:tmpl w:val="24BA7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14491"/>
    <w:multiLevelType w:val="multilevel"/>
    <w:tmpl w:val="5DCE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77314"/>
    <w:multiLevelType w:val="multilevel"/>
    <w:tmpl w:val="4E5A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D47CB"/>
    <w:multiLevelType w:val="multilevel"/>
    <w:tmpl w:val="11C0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E3D"/>
    <w:multiLevelType w:val="multilevel"/>
    <w:tmpl w:val="4B7E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856FE"/>
    <w:multiLevelType w:val="multilevel"/>
    <w:tmpl w:val="138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4779C5"/>
    <w:multiLevelType w:val="multilevel"/>
    <w:tmpl w:val="8D78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C1C91"/>
    <w:multiLevelType w:val="multilevel"/>
    <w:tmpl w:val="502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B3799"/>
    <w:multiLevelType w:val="multilevel"/>
    <w:tmpl w:val="295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538B8"/>
    <w:multiLevelType w:val="multilevel"/>
    <w:tmpl w:val="422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627249"/>
    <w:multiLevelType w:val="multilevel"/>
    <w:tmpl w:val="4BEC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117E6E"/>
    <w:multiLevelType w:val="multilevel"/>
    <w:tmpl w:val="417C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A25E2"/>
    <w:multiLevelType w:val="multilevel"/>
    <w:tmpl w:val="3342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4332B"/>
    <w:multiLevelType w:val="multilevel"/>
    <w:tmpl w:val="55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05B7D"/>
    <w:multiLevelType w:val="multilevel"/>
    <w:tmpl w:val="081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C13EB"/>
    <w:multiLevelType w:val="multilevel"/>
    <w:tmpl w:val="C80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D469EC"/>
    <w:multiLevelType w:val="hybridMultilevel"/>
    <w:tmpl w:val="49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712E8"/>
    <w:multiLevelType w:val="multilevel"/>
    <w:tmpl w:val="ECE0D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921D70"/>
    <w:multiLevelType w:val="multilevel"/>
    <w:tmpl w:val="0A9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C21321"/>
    <w:multiLevelType w:val="multilevel"/>
    <w:tmpl w:val="0586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574511"/>
    <w:multiLevelType w:val="multilevel"/>
    <w:tmpl w:val="AB20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1B19B9"/>
    <w:multiLevelType w:val="multilevel"/>
    <w:tmpl w:val="ED32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136093"/>
    <w:multiLevelType w:val="multilevel"/>
    <w:tmpl w:val="7842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157DAD"/>
    <w:multiLevelType w:val="multilevel"/>
    <w:tmpl w:val="6BCA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8337BD"/>
    <w:multiLevelType w:val="multilevel"/>
    <w:tmpl w:val="39F2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D105A4"/>
    <w:multiLevelType w:val="multilevel"/>
    <w:tmpl w:val="475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4F3826"/>
    <w:multiLevelType w:val="multilevel"/>
    <w:tmpl w:val="706A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4A4557"/>
    <w:multiLevelType w:val="multilevel"/>
    <w:tmpl w:val="6B40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4D466C"/>
    <w:multiLevelType w:val="multilevel"/>
    <w:tmpl w:val="D9D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611B0"/>
    <w:multiLevelType w:val="multilevel"/>
    <w:tmpl w:val="7AC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1133A4"/>
    <w:multiLevelType w:val="multilevel"/>
    <w:tmpl w:val="BF36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46184A"/>
    <w:multiLevelType w:val="multilevel"/>
    <w:tmpl w:val="09FA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C34B7E"/>
    <w:multiLevelType w:val="multilevel"/>
    <w:tmpl w:val="E86C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4E6C1D"/>
    <w:multiLevelType w:val="multilevel"/>
    <w:tmpl w:val="C2F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4C6850"/>
    <w:multiLevelType w:val="multilevel"/>
    <w:tmpl w:val="3A8A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A72611"/>
    <w:multiLevelType w:val="multilevel"/>
    <w:tmpl w:val="2A72D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CF23DF"/>
    <w:multiLevelType w:val="multilevel"/>
    <w:tmpl w:val="C092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854B49"/>
    <w:multiLevelType w:val="multilevel"/>
    <w:tmpl w:val="F09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866A46"/>
    <w:multiLevelType w:val="multilevel"/>
    <w:tmpl w:val="9488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D96CA8"/>
    <w:multiLevelType w:val="multilevel"/>
    <w:tmpl w:val="8E36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9B17AA"/>
    <w:multiLevelType w:val="multilevel"/>
    <w:tmpl w:val="394EE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C17BD3"/>
    <w:multiLevelType w:val="multilevel"/>
    <w:tmpl w:val="51BC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CE47CD"/>
    <w:multiLevelType w:val="multilevel"/>
    <w:tmpl w:val="945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9"/>
  </w:num>
  <w:num w:numId="3">
    <w:abstractNumId w:val="3"/>
  </w:num>
  <w:num w:numId="4">
    <w:abstractNumId w:val="44"/>
  </w:num>
  <w:num w:numId="5">
    <w:abstractNumId w:val="18"/>
  </w:num>
  <w:num w:numId="6">
    <w:abstractNumId w:val="6"/>
  </w:num>
  <w:num w:numId="7">
    <w:abstractNumId w:val="46"/>
  </w:num>
  <w:num w:numId="8">
    <w:abstractNumId w:val="30"/>
  </w:num>
  <w:num w:numId="9">
    <w:abstractNumId w:val="31"/>
  </w:num>
  <w:num w:numId="10">
    <w:abstractNumId w:val="17"/>
  </w:num>
  <w:num w:numId="11">
    <w:abstractNumId w:val="41"/>
  </w:num>
  <w:num w:numId="12">
    <w:abstractNumId w:val="36"/>
  </w:num>
  <w:num w:numId="13">
    <w:abstractNumId w:val="8"/>
  </w:num>
  <w:num w:numId="14">
    <w:abstractNumId w:val="2"/>
  </w:num>
  <w:num w:numId="15">
    <w:abstractNumId w:val="7"/>
  </w:num>
  <w:num w:numId="16">
    <w:abstractNumId w:val="27"/>
  </w:num>
  <w:num w:numId="17">
    <w:abstractNumId w:val="10"/>
  </w:num>
  <w:num w:numId="18">
    <w:abstractNumId w:val="4"/>
  </w:num>
  <w:num w:numId="19">
    <w:abstractNumId w:val="37"/>
  </w:num>
  <w:num w:numId="20">
    <w:abstractNumId w:val="25"/>
  </w:num>
  <w:num w:numId="21">
    <w:abstractNumId w:val="19"/>
  </w:num>
  <w:num w:numId="22">
    <w:abstractNumId w:val="29"/>
  </w:num>
  <w:num w:numId="23">
    <w:abstractNumId w:val="12"/>
  </w:num>
  <w:num w:numId="24">
    <w:abstractNumId w:val="35"/>
  </w:num>
  <w:num w:numId="25">
    <w:abstractNumId w:val="38"/>
  </w:num>
  <w:num w:numId="26">
    <w:abstractNumId w:val="16"/>
  </w:num>
  <w:num w:numId="27">
    <w:abstractNumId w:val="43"/>
  </w:num>
  <w:num w:numId="28">
    <w:abstractNumId w:val="45"/>
  </w:num>
  <w:num w:numId="29">
    <w:abstractNumId w:val="32"/>
  </w:num>
  <w:num w:numId="30">
    <w:abstractNumId w:val="13"/>
  </w:num>
  <w:num w:numId="31">
    <w:abstractNumId w:val="11"/>
  </w:num>
  <w:num w:numId="32">
    <w:abstractNumId w:val="14"/>
  </w:num>
  <w:num w:numId="33">
    <w:abstractNumId w:val="23"/>
  </w:num>
  <w:num w:numId="34">
    <w:abstractNumId w:val="22"/>
  </w:num>
  <w:num w:numId="35">
    <w:abstractNumId w:val="24"/>
  </w:num>
  <w:num w:numId="36">
    <w:abstractNumId w:val="9"/>
  </w:num>
  <w:num w:numId="37">
    <w:abstractNumId w:val="0"/>
  </w:num>
  <w:num w:numId="38">
    <w:abstractNumId w:val="34"/>
  </w:num>
  <w:num w:numId="39">
    <w:abstractNumId w:val="33"/>
  </w:num>
  <w:num w:numId="40">
    <w:abstractNumId w:val="1"/>
  </w:num>
  <w:num w:numId="41">
    <w:abstractNumId w:val="42"/>
  </w:num>
  <w:num w:numId="42">
    <w:abstractNumId w:val="15"/>
  </w:num>
  <w:num w:numId="43">
    <w:abstractNumId w:val="21"/>
  </w:num>
  <w:num w:numId="44">
    <w:abstractNumId w:val="28"/>
  </w:num>
  <w:num w:numId="45">
    <w:abstractNumId w:val="40"/>
  </w:num>
  <w:num w:numId="46">
    <w:abstractNumId w:val="20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132B"/>
    <w:rsid w:val="00012DF1"/>
    <w:rsid w:val="0009633F"/>
    <w:rsid w:val="000F73E0"/>
    <w:rsid w:val="00204243"/>
    <w:rsid w:val="00212CF9"/>
    <w:rsid w:val="00273F9A"/>
    <w:rsid w:val="002861AF"/>
    <w:rsid w:val="00287945"/>
    <w:rsid w:val="002C3CFA"/>
    <w:rsid w:val="002E5F6F"/>
    <w:rsid w:val="002F23A7"/>
    <w:rsid w:val="002F3F20"/>
    <w:rsid w:val="00302889"/>
    <w:rsid w:val="003E3781"/>
    <w:rsid w:val="004335D6"/>
    <w:rsid w:val="004403E0"/>
    <w:rsid w:val="0045132B"/>
    <w:rsid w:val="004525AC"/>
    <w:rsid w:val="00455D4C"/>
    <w:rsid w:val="00476F50"/>
    <w:rsid w:val="004A44DA"/>
    <w:rsid w:val="004B493D"/>
    <w:rsid w:val="004F0572"/>
    <w:rsid w:val="004F6AE2"/>
    <w:rsid w:val="005337AC"/>
    <w:rsid w:val="0053601C"/>
    <w:rsid w:val="0054325B"/>
    <w:rsid w:val="005818B2"/>
    <w:rsid w:val="005A4185"/>
    <w:rsid w:val="005E5059"/>
    <w:rsid w:val="00685DDB"/>
    <w:rsid w:val="00692E6F"/>
    <w:rsid w:val="006D2183"/>
    <w:rsid w:val="006E78CC"/>
    <w:rsid w:val="007737BC"/>
    <w:rsid w:val="00784ED3"/>
    <w:rsid w:val="007A32F5"/>
    <w:rsid w:val="007D7358"/>
    <w:rsid w:val="007E4017"/>
    <w:rsid w:val="007E68F7"/>
    <w:rsid w:val="00856006"/>
    <w:rsid w:val="00856891"/>
    <w:rsid w:val="00882B12"/>
    <w:rsid w:val="008A3A49"/>
    <w:rsid w:val="008A4664"/>
    <w:rsid w:val="008C3E63"/>
    <w:rsid w:val="008E52CD"/>
    <w:rsid w:val="009358FE"/>
    <w:rsid w:val="0096511B"/>
    <w:rsid w:val="00972F9C"/>
    <w:rsid w:val="0098575C"/>
    <w:rsid w:val="009A6AF0"/>
    <w:rsid w:val="009C6A33"/>
    <w:rsid w:val="009D43AA"/>
    <w:rsid w:val="009D4D51"/>
    <w:rsid w:val="009D584D"/>
    <w:rsid w:val="009F61B2"/>
    <w:rsid w:val="009F6C14"/>
    <w:rsid w:val="00A14896"/>
    <w:rsid w:val="00A220A3"/>
    <w:rsid w:val="00A23CE4"/>
    <w:rsid w:val="00A24EBA"/>
    <w:rsid w:val="00A553EA"/>
    <w:rsid w:val="00AB278D"/>
    <w:rsid w:val="00B013DC"/>
    <w:rsid w:val="00B24177"/>
    <w:rsid w:val="00B53EF0"/>
    <w:rsid w:val="00B54938"/>
    <w:rsid w:val="00B856E6"/>
    <w:rsid w:val="00BA4AD0"/>
    <w:rsid w:val="00BB6524"/>
    <w:rsid w:val="00BC3558"/>
    <w:rsid w:val="00BD44D5"/>
    <w:rsid w:val="00C064C7"/>
    <w:rsid w:val="00C30753"/>
    <w:rsid w:val="00C44770"/>
    <w:rsid w:val="00C74484"/>
    <w:rsid w:val="00C87317"/>
    <w:rsid w:val="00D01341"/>
    <w:rsid w:val="00D564EE"/>
    <w:rsid w:val="00D721ED"/>
    <w:rsid w:val="00D7416C"/>
    <w:rsid w:val="00D92332"/>
    <w:rsid w:val="00DF4EE7"/>
    <w:rsid w:val="00E053B1"/>
    <w:rsid w:val="00E05F65"/>
    <w:rsid w:val="00E97B8E"/>
    <w:rsid w:val="00ED609D"/>
    <w:rsid w:val="00EE5F82"/>
    <w:rsid w:val="00F04E9E"/>
    <w:rsid w:val="00F42540"/>
    <w:rsid w:val="00F623E3"/>
    <w:rsid w:val="00F8338B"/>
    <w:rsid w:val="00F9293C"/>
    <w:rsid w:val="00F94D41"/>
    <w:rsid w:val="00F977F0"/>
    <w:rsid w:val="00FA4829"/>
    <w:rsid w:val="00FA526F"/>
    <w:rsid w:val="00FC5B33"/>
    <w:rsid w:val="00FD4A7F"/>
    <w:rsid w:val="00FE456B"/>
    <w:rsid w:val="00FF0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B676-1DB5-4A8F-84B7-3D713F84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3EA"/>
  </w:style>
  <w:style w:type="paragraph" w:styleId="1">
    <w:name w:val="heading 1"/>
    <w:basedOn w:val="a"/>
    <w:link w:val="10"/>
    <w:uiPriority w:val="9"/>
    <w:qFormat/>
    <w:rsid w:val="00451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3">
    <w:name w:val="heading 3"/>
    <w:basedOn w:val="a"/>
    <w:link w:val="30"/>
    <w:uiPriority w:val="9"/>
    <w:qFormat/>
    <w:rsid w:val="004513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32B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45132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a3">
    <w:name w:val="No Spacing"/>
    <w:uiPriority w:val="1"/>
    <w:qFormat/>
    <w:rsid w:val="0045132B"/>
    <w:pPr>
      <w:spacing w:after="0" w:line="240" w:lineRule="auto"/>
    </w:pPr>
    <w:rPr>
      <w:lang w:eastAsia="zh-MO"/>
    </w:rPr>
  </w:style>
  <w:style w:type="paragraph" w:customStyle="1" w:styleId="c36">
    <w:name w:val="c3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">
    <w:name w:val="c1"/>
    <w:basedOn w:val="a0"/>
    <w:rsid w:val="0045132B"/>
  </w:style>
  <w:style w:type="character" w:customStyle="1" w:styleId="c15">
    <w:name w:val="c15"/>
    <w:basedOn w:val="a0"/>
    <w:rsid w:val="0045132B"/>
  </w:style>
  <w:style w:type="character" w:customStyle="1" w:styleId="c73">
    <w:name w:val="c73"/>
    <w:basedOn w:val="a0"/>
    <w:rsid w:val="0045132B"/>
  </w:style>
  <w:style w:type="character" w:customStyle="1" w:styleId="c7">
    <w:name w:val="c7"/>
    <w:basedOn w:val="a0"/>
    <w:rsid w:val="0045132B"/>
  </w:style>
  <w:style w:type="character" w:customStyle="1" w:styleId="c4">
    <w:name w:val="c4"/>
    <w:basedOn w:val="a0"/>
    <w:rsid w:val="0045132B"/>
  </w:style>
  <w:style w:type="paragraph" w:customStyle="1" w:styleId="c32">
    <w:name w:val="c3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5132B"/>
  </w:style>
  <w:style w:type="paragraph" w:customStyle="1" w:styleId="c86">
    <w:name w:val="c8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8">
    <w:name w:val="c5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">
    <w:name w:val="c0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59">
    <w:name w:val="c59"/>
    <w:basedOn w:val="a0"/>
    <w:rsid w:val="0045132B"/>
  </w:style>
  <w:style w:type="character" w:customStyle="1" w:styleId="c51">
    <w:name w:val="c51"/>
    <w:basedOn w:val="a0"/>
    <w:rsid w:val="0045132B"/>
  </w:style>
  <w:style w:type="character" w:customStyle="1" w:styleId="c20">
    <w:name w:val="c20"/>
    <w:basedOn w:val="a0"/>
    <w:rsid w:val="0045132B"/>
  </w:style>
  <w:style w:type="paragraph" w:customStyle="1" w:styleId="c35">
    <w:name w:val="c3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9">
    <w:name w:val="c39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4">
    <w:name w:val="c4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4">
    <w:name w:val="c3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6">
    <w:name w:val="c6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7">
    <w:name w:val="c67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95">
    <w:name w:val="c9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5">
    <w:name w:val="c2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05">
    <w:name w:val="c105"/>
    <w:basedOn w:val="a0"/>
    <w:rsid w:val="0045132B"/>
  </w:style>
  <w:style w:type="paragraph" w:customStyle="1" w:styleId="c11">
    <w:name w:val="c11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6">
    <w:name w:val="c6"/>
    <w:basedOn w:val="a0"/>
    <w:rsid w:val="0045132B"/>
  </w:style>
  <w:style w:type="character" w:customStyle="1" w:styleId="c76">
    <w:name w:val="c76"/>
    <w:basedOn w:val="a0"/>
    <w:rsid w:val="0045132B"/>
  </w:style>
  <w:style w:type="paragraph" w:customStyle="1" w:styleId="c18">
    <w:name w:val="c1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3">
    <w:name w:val="c3"/>
    <w:basedOn w:val="a0"/>
    <w:rsid w:val="0045132B"/>
  </w:style>
  <w:style w:type="character" w:customStyle="1" w:styleId="c65">
    <w:name w:val="c65"/>
    <w:basedOn w:val="a0"/>
    <w:rsid w:val="0045132B"/>
  </w:style>
  <w:style w:type="paragraph" w:customStyle="1" w:styleId="c2">
    <w:name w:val="c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78">
    <w:name w:val="c78"/>
    <w:basedOn w:val="a0"/>
    <w:rsid w:val="0045132B"/>
  </w:style>
  <w:style w:type="character" w:customStyle="1" w:styleId="c41">
    <w:name w:val="c41"/>
    <w:basedOn w:val="a0"/>
    <w:rsid w:val="0045132B"/>
  </w:style>
  <w:style w:type="character" w:customStyle="1" w:styleId="c45">
    <w:name w:val="c45"/>
    <w:basedOn w:val="a0"/>
    <w:rsid w:val="0045132B"/>
  </w:style>
  <w:style w:type="character" w:customStyle="1" w:styleId="c50">
    <w:name w:val="c50"/>
    <w:basedOn w:val="a0"/>
    <w:rsid w:val="0045132B"/>
  </w:style>
  <w:style w:type="character" w:customStyle="1" w:styleId="c21">
    <w:name w:val="c21"/>
    <w:basedOn w:val="a0"/>
    <w:rsid w:val="0045132B"/>
  </w:style>
  <w:style w:type="character" w:customStyle="1" w:styleId="c33">
    <w:name w:val="c33"/>
    <w:basedOn w:val="a0"/>
    <w:rsid w:val="0045132B"/>
  </w:style>
  <w:style w:type="character" w:customStyle="1" w:styleId="c14">
    <w:name w:val="c14"/>
    <w:basedOn w:val="a0"/>
    <w:rsid w:val="0045132B"/>
  </w:style>
  <w:style w:type="character" w:customStyle="1" w:styleId="c61">
    <w:name w:val="c61"/>
    <w:basedOn w:val="a0"/>
    <w:rsid w:val="0045132B"/>
  </w:style>
  <w:style w:type="paragraph" w:customStyle="1" w:styleId="c12">
    <w:name w:val="c1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8">
    <w:name w:val="c4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132B"/>
    <w:rPr>
      <w:lang w:eastAsia="zh-MO"/>
    </w:rPr>
  </w:style>
  <w:style w:type="paragraph" w:styleId="a5">
    <w:name w:val="header"/>
    <w:basedOn w:val="a"/>
    <w:link w:val="a4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45132B"/>
    <w:rPr>
      <w:lang w:eastAsia="zh-MO"/>
    </w:rPr>
  </w:style>
  <w:style w:type="paragraph" w:styleId="a7">
    <w:name w:val="footer"/>
    <w:basedOn w:val="a"/>
    <w:link w:val="a6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table" w:styleId="a8">
    <w:name w:val="Table Grid"/>
    <w:basedOn w:val="a1"/>
    <w:uiPriority w:val="59"/>
    <w:rsid w:val="002E5F6F"/>
    <w:pPr>
      <w:spacing w:after="0" w:line="240" w:lineRule="auto"/>
    </w:pPr>
    <w:rPr>
      <w:lang w:eastAsia="zh-M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9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77F0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9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www.gramma&amp;sa=D&amp;ust=1454437544232000&amp;usg=AFQjCNETVkBzooSdVdLV3Lb6xh6BNnlO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alleng&amp;sa=D&amp;ust=1454437544230000&amp;usg=AFQjCNFxtuUDF9ALvj2jOJLssSnJBgZo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E51DA-64BC-4D92-9967-650F14AC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23</Pages>
  <Words>5026</Words>
  <Characters>28650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40</cp:revision>
  <cp:lastPrinted>2022-10-27T14:55:00Z</cp:lastPrinted>
  <dcterms:created xsi:type="dcterms:W3CDTF">2019-10-18T11:18:00Z</dcterms:created>
  <dcterms:modified xsi:type="dcterms:W3CDTF">2022-10-31T08:52:00Z</dcterms:modified>
</cp:coreProperties>
</file>