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7C" w:rsidRDefault="00DD687C" w:rsidP="00C91F56">
      <w:bookmarkStart w:id="0" w:name="_GoBack"/>
      <w:bookmarkEnd w:id="0"/>
    </w:p>
    <w:p w:rsidR="00DD687C" w:rsidRDefault="00DD687C"/>
    <w:p w:rsidR="004C1C09" w:rsidRPr="004C1C09" w:rsidRDefault="004C1C09" w:rsidP="00C30F41">
      <w:pPr>
        <w:rPr>
          <w:noProof/>
          <w:sz w:val="24"/>
          <w:szCs w:val="24"/>
        </w:rPr>
      </w:pPr>
      <w:r w:rsidRPr="004C1C09">
        <w:rPr>
          <w:noProof/>
          <w:sz w:val="24"/>
          <w:szCs w:val="24"/>
        </w:rPr>
        <w:t>Принято</w:t>
      </w:r>
      <w:r>
        <w:rPr>
          <w:noProof/>
          <w:sz w:val="24"/>
          <w:szCs w:val="24"/>
        </w:rPr>
        <w:t xml:space="preserve">                                                                  Утверждено</w:t>
      </w:r>
    </w:p>
    <w:p w:rsidR="00D60530" w:rsidRPr="004C1C09" w:rsidRDefault="004C1C09" w:rsidP="00C30F41">
      <w:pPr>
        <w:rPr>
          <w:noProof/>
          <w:sz w:val="24"/>
          <w:szCs w:val="24"/>
        </w:rPr>
      </w:pPr>
      <w:r w:rsidRPr="004C1C09">
        <w:rPr>
          <w:noProof/>
          <w:sz w:val="24"/>
          <w:szCs w:val="24"/>
        </w:rPr>
        <w:t>Педагогическим  советом</w:t>
      </w:r>
      <w:r>
        <w:rPr>
          <w:noProof/>
          <w:sz w:val="24"/>
          <w:szCs w:val="24"/>
        </w:rPr>
        <w:t xml:space="preserve">                            </w:t>
      </w:r>
      <w:r w:rsidR="00916479">
        <w:rPr>
          <w:noProof/>
          <w:sz w:val="24"/>
          <w:szCs w:val="24"/>
        </w:rPr>
        <w:t xml:space="preserve">         Директор МКОУ «Быковска</w:t>
      </w:r>
      <w:r>
        <w:rPr>
          <w:noProof/>
          <w:sz w:val="24"/>
          <w:szCs w:val="24"/>
        </w:rPr>
        <w:t>я СШ</w:t>
      </w:r>
      <w:r w:rsidR="00916479">
        <w:rPr>
          <w:noProof/>
          <w:sz w:val="24"/>
          <w:szCs w:val="24"/>
        </w:rPr>
        <w:t xml:space="preserve"> №2</w:t>
      </w:r>
      <w:r>
        <w:rPr>
          <w:noProof/>
          <w:sz w:val="24"/>
          <w:szCs w:val="24"/>
        </w:rPr>
        <w:t>»</w:t>
      </w:r>
    </w:p>
    <w:p w:rsidR="004C1C09" w:rsidRPr="004C1C09" w:rsidRDefault="004C1C09" w:rsidP="00C30F41">
      <w:pPr>
        <w:rPr>
          <w:sz w:val="24"/>
          <w:szCs w:val="24"/>
        </w:rPr>
      </w:pPr>
      <w:r w:rsidRPr="004C1C09">
        <w:rPr>
          <w:noProof/>
          <w:sz w:val="24"/>
          <w:szCs w:val="24"/>
        </w:rPr>
        <w:t>Протокол №7 от 31.05.2019</w:t>
      </w:r>
      <w:r>
        <w:rPr>
          <w:noProof/>
          <w:sz w:val="24"/>
          <w:szCs w:val="24"/>
        </w:rPr>
        <w:t xml:space="preserve">                          </w:t>
      </w:r>
      <w:r w:rsidR="00916479">
        <w:rPr>
          <w:noProof/>
          <w:sz w:val="24"/>
          <w:szCs w:val="24"/>
        </w:rPr>
        <w:t xml:space="preserve">        ___________  Обливанцева И.В.</w:t>
      </w:r>
    </w:p>
    <w:p w:rsidR="00C91F56" w:rsidRDefault="004C1C09" w:rsidP="00C66F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Приказ № 82 от 31.05.2019</w:t>
      </w:r>
    </w:p>
    <w:p w:rsidR="00C91F56" w:rsidRDefault="00C91F56" w:rsidP="00C66F7A">
      <w:pPr>
        <w:jc w:val="center"/>
        <w:rPr>
          <w:sz w:val="24"/>
          <w:szCs w:val="24"/>
        </w:rPr>
      </w:pPr>
    </w:p>
    <w:p w:rsidR="00C91F56" w:rsidRDefault="00C91F56" w:rsidP="00C66F7A">
      <w:pPr>
        <w:jc w:val="center"/>
        <w:rPr>
          <w:sz w:val="24"/>
          <w:szCs w:val="24"/>
        </w:rPr>
      </w:pPr>
    </w:p>
    <w:p w:rsidR="004C1C09" w:rsidRDefault="00D60530" w:rsidP="00C66F7A">
      <w:pPr>
        <w:jc w:val="center"/>
        <w:rPr>
          <w:sz w:val="24"/>
          <w:szCs w:val="24"/>
        </w:rPr>
      </w:pPr>
      <w:r w:rsidRPr="00C66F7A">
        <w:rPr>
          <w:sz w:val="24"/>
          <w:szCs w:val="24"/>
        </w:rPr>
        <w:t>ПОЛОЖЕНИЕ О РАБОЧЕЙ ПРОГРАММЕ</w:t>
      </w:r>
      <w:r w:rsidR="00C66F7A" w:rsidRPr="00C66F7A">
        <w:rPr>
          <w:sz w:val="24"/>
          <w:szCs w:val="24"/>
        </w:rPr>
        <w:t xml:space="preserve"> </w:t>
      </w:r>
      <w:r w:rsidR="00916479">
        <w:rPr>
          <w:sz w:val="24"/>
          <w:szCs w:val="24"/>
        </w:rPr>
        <w:t xml:space="preserve">                                                                                            </w:t>
      </w:r>
      <w:r w:rsidR="00C66F7A" w:rsidRPr="00C66F7A">
        <w:rPr>
          <w:sz w:val="24"/>
          <w:szCs w:val="24"/>
        </w:rPr>
        <w:t xml:space="preserve">в </w:t>
      </w:r>
      <w:r w:rsidR="004C1C09">
        <w:rPr>
          <w:sz w:val="24"/>
          <w:szCs w:val="24"/>
        </w:rPr>
        <w:t xml:space="preserve">соответствии с ФГОС второго поколения </w:t>
      </w:r>
      <w:r w:rsidR="00C66F7A" w:rsidRPr="00C66F7A">
        <w:rPr>
          <w:sz w:val="24"/>
          <w:szCs w:val="24"/>
        </w:rPr>
        <w:t>М</w:t>
      </w:r>
      <w:r w:rsidR="004C1C09">
        <w:rPr>
          <w:sz w:val="24"/>
          <w:szCs w:val="24"/>
        </w:rPr>
        <w:t>униципального казенного общеобразовательного учреждения</w:t>
      </w:r>
    </w:p>
    <w:p w:rsidR="004C1C09" w:rsidRDefault="00C66F7A" w:rsidP="00C66F7A">
      <w:pPr>
        <w:jc w:val="center"/>
        <w:rPr>
          <w:sz w:val="24"/>
          <w:szCs w:val="24"/>
        </w:rPr>
      </w:pPr>
      <w:r w:rsidRPr="00C66F7A">
        <w:rPr>
          <w:sz w:val="24"/>
          <w:szCs w:val="24"/>
        </w:rPr>
        <w:t xml:space="preserve"> «</w:t>
      </w:r>
      <w:r w:rsidR="004C1C09">
        <w:rPr>
          <w:sz w:val="24"/>
          <w:szCs w:val="24"/>
        </w:rPr>
        <w:t>Садовская средняя школа</w:t>
      </w:r>
      <w:r w:rsidRPr="00C66F7A">
        <w:rPr>
          <w:sz w:val="24"/>
          <w:szCs w:val="24"/>
        </w:rPr>
        <w:t>»</w:t>
      </w:r>
    </w:p>
    <w:p w:rsidR="00DD687C" w:rsidRPr="00C66F7A" w:rsidRDefault="00C66F7A" w:rsidP="00C66F7A">
      <w:pPr>
        <w:jc w:val="center"/>
        <w:rPr>
          <w:sz w:val="24"/>
          <w:szCs w:val="24"/>
        </w:rPr>
      </w:pPr>
      <w:r w:rsidRPr="00C66F7A">
        <w:rPr>
          <w:sz w:val="24"/>
          <w:szCs w:val="24"/>
        </w:rPr>
        <w:t xml:space="preserve"> Быковского муниципального района Волгоградской области</w:t>
      </w:r>
    </w:p>
    <w:p w:rsidR="00C439F1" w:rsidRPr="00730A07" w:rsidRDefault="00C439F1" w:rsidP="00C30F41">
      <w:pPr>
        <w:pStyle w:val="10"/>
        <w:keepNext/>
        <w:keepLines/>
        <w:shd w:val="clear" w:color="auto" w:fill="auto"/>
        <w:spacing w:before="127" w:line="240" w:lineRule="auto"/>
        <w:ind w:left="3700"/>
        <w:rPr>
          <w:b/>
          <w:sz w:val="24"/>
          <w:szCs w:val="24"/>
        </w:rPr>
      </w:pPr>
      <w:r w:rsidRPr="00730A07">
        <w:rPr>
          <w:b/>
          <w:sz w:val="24"/>
          <w:szCs w:val="24"/>
        </w:rPr>
        <w:t>1. Общие положения</w:t>
      </w:r>
    </w:p>
    <w:p w:rsidR="00465B3D" w:rsidRPr="00C66F7A" w:rsidRDefault="00465B3D" w:rsidP="00C30F41">
      <w:pPr>
        <w:jc w:val="both"/>
        <w:rPr>
          <w:sz w:val="24"/>
          <w:szCs w:val="24"/>
        </w:rPr>
      </w:pPr>
    </w:p>
    <w:p w:rsidR="001416F1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 xml:space="preserve">1.1.  Настоящее Положение разработано в соответствии с законом Российской Федерации от 29.12.2012 года № 273 –ФЗ «Об образовании в Российской Федерации»Федеральным компонентом государственного образовательного стандарта (2004 года), Федеральным образовательным стандартом начального общего образования (2009 год), Федеральным образовательным стандартом основного общего образования (2010 год), </w:t>
      </w:r>
      <w:r w:rsidR="006241D9" w:rsidRPr="00C66F7A">
        <w:rPr>
          <w:sz w:val="24"/>
          <w:szCs w:val="24"/>
        </w:rPr>
        <w:t xml:space="preserve">ФГОС </w:t>
      </w:r>
      <w:r w:rsidR="005127E4">
        <w:rPr>
          <w:sz w:val="24"/>
          <w:szCs w:val="24"/>
        </w:rPr>
        <w:t>С</w:t>
      </w:r>
      <w:r w:rsidR="006241D9" w:rsidRPr="00C66F7A">
        <w:rPr>
          <w:sz w:val="24"/>
          <w:szCs w:val="24"/>
        </w:rPr>
        <w:t>ОО</w:t>
      </w:r>
      <w:r w:rsidR="005127E4" w:rsidRPr="005127E4">
        <w:rPr>
          <w:sz w:val="24"/>
          <w:szCs w:val="24"/>
        </w:rPr>
        <w:t xml:space="preserve">Федеральным образовательным стандартом </w:t>
      </w:r>
      <w:r w:rsidR="005127E4">
        <w:rPr>
          <w:sz w:val="24"/>
          <w:szCs w:val="24"/>
        </w:rPr>
        <w:t>среднего</w:t>
      </w:r>
      <w:r w:rsidR="005127E4" w:rsidRPr="005127E4">
        <w:rPr>
          <w:sz w:val="24"/>
          <w:szCs w:val="24"/>
        </w:rPr>
        <w:t xml:space="preserve"> общего образования</w:t>
      </w:r>
      <w:r w:rsidR="005127E4">
        <w:rPr>
          <w:sz w:val="24"/>
          <w:szCs w:val="24"/>
        </w:rPr>
        <w:t>,</w:t>
      </w:r>
      <w:r w:rsidR="006241D9" w:rsidRPr="00C66F7A">
        <w:rPr>
          <w:sz w:val="24"/>
          <w:szCs w:val="24"/>
        </w:rPr>
        <w:t xml:space="preserve"> ОВЗ</w:t>
      </w:r>
      <w:r w:rsidR="00916479">
        <w:rPr>
          <w:sz w:val="24"/>
          <w:szCs w:val="24"/>
        </w:rPr>
        <w:t xml:space="preserve"> </w:t>
      </w:r>
      <w:r w:rsidR="006241D9" w:rsidRPr="00C66F7A">
        <w:rPr>
          <w:sz w:val="24"/>
          <w:szCs w:val="24"/>
        </w:rPr>
        <w:t xml:space="preserve">(приказ№1598 от 19.12.2014), </w:t>
      </w:r>
      <w:r w:rsidR="007D3A24" w:rsidRPr="00C66F7A">
        <w:rPr>
          <w:sz w:val="24"/>
          <w:szCs w:val="24"/>
        </w:rPr>
        <w:t xml:space="preserve">приказом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</w:t>
      </w:r>
      <w:r w:rsidR="001416F1" w:rsidRPr="00C66F7A">
        <w:rPr>
          <w:sz w:val="24"/>
          <w:szCs w:val="24"/>
        </w:rPr>
        <w:t>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 w:rsidR="007D3A24" w:rsidRPr="00C66F7A">
        <w:rPr>
          <w:sz w:val="24"/>
          <w:szCs w:val="24"/>
        </w:rPr>
        <w:t>,</w:t>
      </w:r>
      <w:r w:rsidR="001416F1" w:rsidRPr="00C66F7A">
        <w:rPr>
          <w:sz w:val="24"/>
          <w:szCs w:val="24"/>
        </w:rPr>
        <w:t xml:space="preserve"> Уставом</w:t>
      </w:r>
      <w:r w:rsidR="00916479">
        <w:rPr>
          <w:sz w:val="24"/>
          <w:szCs w:val="24"/>
        </w:rPr>
        <w:t xml:space="preserve"> МКОУ «Быковская</w:t>
      </w:r>
      <w:r w:rsidR="003B1D00" w:rsidRPr="003B1D00">
        <w:rPr>
          <w:sz w:val="24"/>
          <w:szCs w:val="24"/>
        </w:rPr>
        <w:t xml:space="preserve"> СШ</w:t>
      </w:r>
      <w:r w:rsidR="00916479">
        <w:rPr>
          <w:sz w:val="24"/>
          <w:szCs w:val="24"/>
        </w:rPr>
        <w:t xml:space="preserve"> №2</w:t>
      </w:r>
      <w:r w:rsidR="003B1D00" w:rsidRPr="003B1D00">
        <w:rPr>
          <w:sz w:val="24"/>
          <w:szCs w:val="24"/>
        </w:rPr>
        <w:t>»   и регламентирует порядок разработки и реализации рабочих программ педагогов.</w:t>
      </w:r>
    </w:p>
    <w:p w:rsidR="009D3AFD" w:rsidRPr="00C66F7A" w:rsidRDefault="009D3AFD" w:rsidP="00C30F41">
      <w:pPr>
        <w:jc w:val="both"/>
        <w:rPr>
          <w:sz w:val="24"/>
          <w:szCs w:val="24"/>
        </w:rPr>
      </w:pPr>
    </w:p>
    <w:p w:rsidR="001416F1" w:rsidRDefault="001416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1.2. Рабочая программа по учебному предмету — это нормативно-правовой документ, обязательный для выполнения в полном объеме, предназначенный для реализации требований Федерального компонентом государственного образ</w:t>
      </w:r>
      <w:r w:rsidR="00E516FA">
        <w:rPr>
          <w:sz w:val="24"/>
          <w:szCs w:val="24"/>
        </w:rPr>
        <w:t>овательного стандарта</w:t>
      </w:r>
      <w:r w:rsidRPr="00C66F7A">
        <w:rPr>
          <w:sz w:val="24"/>
          <w:szCs w:val="24"/>
        </w:rPr>
        <w:t xml:space="preserve">, </w:t>
      </w:r>
      <w:r w:rsidR="008C2BD2" w:rsidRPr="00C66F7A">
        <w:rPr>
          <w:sz w:val="24"/>
          <w:szCs w:val="24"/>
        </w:rPr>
        <w:t xml:space="preserve">ФГОС НОО,ФГОС </w:t>
      </w:r>
      <w:r w:rsidR="006241D9" w:rsidRPr="00C66F7A">
        <w:rPr>
          <w:sz w:val="24"/>
          <w:szCs w:val="24"/>
        </w:rPr>
        <w:t xml:space="preserve"> ООО, </w:t>
      </w:r>
      <w:r w:rsidR="005127E4">
        <w:rPr>
          <w:sz w:val="24"/>
          <w:szCs w:val="24"/>
        </w:rPr>
        <w:t>ФГОС  С</w:t>
      </w:r>
      <w:r w:rsidR="005127E4" w:rsidRPr="005127E4">
        <w:rPr>
          <w:sz w:val="24"/>
          <w:szCs w:val="24"/>
        </w:rPr>
        <w:t>ОО</w:t>
      </w:r>
      <w:r w:rsidR="005127E4">
        <w:rPr>
          <w:sz w:val="24"/>
          <w:szCs w:val="24"/>
        </w:rPr>
        <w:t xml:space="preserve">, </w:t>
      </w:r>
      <w:r w:rsidRPr="00C66F7A">
        <w:rPr>
          <w:sz w:val="24"/>
          <w:szCs w:val="24"/>
        </w:rPr>
        <w:t xml:space="preserve">к условиям и результату образования обучающихся по конкретному предмету учебного плана общеобразовательного учреждения </w:t>
      </w:r>
      <w:r w:rsidR="00916479">
        <w:rPr>
          <w:sz w:val="24"/>
          <w:szCs w:val="24"/>
        </w:rPr>
        <w:t>МКОУ «Быковская</w:t>
      </w:r>
      <w:r w:rsidR="009D3AFD">
        <w:rPr>
          <w:sz w:val="24"/>
          <w:szCs w:val="24"/>
        </w:rPr>
        <w:t xml:space="preserve"> СШ</w:t>
      </w:r>
      <w:r w:rsidR="00916479">
        <w:rPr>
          <w:sz w:val="24"/>
          <w:szCs w:val="24"/>
        </w:rPr>
        <w:t xml:space="preserve"> №2</w:t>
      </w:r>
      <w:r w:rsidR="009D3AFD">
        <w:rPr>
          <w:sz w:val="24"/>
          <w:szCs w:val="24"/>
        </w:rPr>
        <w:t>».</w:t>
      </w:r>
    </w:p>
    <w:p w:rsidR="009D3AFD" w:rsidRPr="00C66F7A" w:rsidRDefault="009D3AFD" w:rsidP="00C30F41">
      <w:pPr>
        <w:jc w:val="both"/>
        <w:rPr>
          <w:sz w:val="24"/>
          <w:szCs w:val="24"/>
        </w:rPr>
      </w:pPr>
    </w:p>
    <w:p w:rsidR="007D3A24" w:rsidRDefault="001416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1.3. Цель рабочей программы -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 образовательных программ начального общего основного общего и среднего общего образования.</w:t>
      </w:r>
    </w:p>
    <w:p w:rsidR="00E534BA" w:rsidRPr="00C66F7A" w:rsidRDefault="00E534BA" w:rsidP="00C30F41">
      <w:pPr>
        <w:jc w:val="both"/>
        <w:rPr>
          <w:sz w:val="24"/>
          <w:szCs w:val="24"/>
        </w:rPr>
      </w:pP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1.4. Задачи рабочей программы:</w:t>
      </w: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 xml:space="preserve">       - дать представление о практической реализации компонентов    государственного образовательного стандарта при изучении конкретного предмета (курса);</w:t>
      </w:r>
    </w:p>
    <w:p w:rsidR="00E10C16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 xml:space="preserve">       - конкретно определить содержание, объем, порядок изучения учебной 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E534BA" w:rsidRPr="00C66F7A" w:rsidRDefault="00E534BA" w:rsidP="00C30F41">
      <w:pPr>
        <w:jc w:val="both"/>
        <w:rPr>
          <w:sz w:val="24"/>
          <w:szCs w:val="24"/>
        </w:rPr>
      </w:pP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1.5. Основными функциями рабочей программы являются:</w:t>
      </w: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- нормативная – программа является документом, обязательным для выполнения в полном объеме;</w:t>
      </w: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lastRenderedPageBreak/>
        <w:t>- содержательная – программа фиксирует состав элементов предметного содержания и универсальных учебных действий, подлежащих освоению обучающимися на уровнях зоны актуального развития и зоны ближайшего развития;</w:t>
      </w: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- процессуальная – программа определяет логическую последовательность усвоения элементов содержания, организационные формы и условия обучения;</w:t>
      </w:r>
    </w:p>
    <w:p w:rsidR="00E10C16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- оценочная – программа выявляет объекты контроля, уровни усвоения элементов содержания</w:t>
      </w:r>
      <w:r w:rsidR="009D3AFD">
        <w:rPr>
          <w:sz w:val="24"/>
          <w:szCs w:val="24"/>
        </w:rPr>
        <w:t>.</w:t>
      </w:r>
    </w:p>
    <w:p w:rsidR="009D3AFD" w:rsidRPr="00C66F7A" w:rsidRDefault="009D3AFD" w:rsidP="00C30F41">
      <w:pPr>
        <w:jc w:val="both"/>
        <w:rPr>
          <w:sz w:val="24"/>
          <w:szCs w:val="24"/>
        </w:rPr>
      </w:pP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 xml:space="preserve">1.6. Рабочая программа, являясь индивидуальным инструментом педагога, должна определять наиболее оптимальные и эффективные для определенного класса содержание,формы, методы и приемы организации образовательного процесса; учитывать состояние здоровья </w:t>
      </w:r>
      <w:r w:rsidR="00B755AE" w:rsidRPr="00C66F7A">
        <w:rPr>
          <w:sz w:val="24"/>
          <w:szCs w:val="24"/>
        </w:rPr>
        <w:t>об</w:t>
      </w:r>
      <w:r w:rsidRPr="00C66F7A">
        <w:rPr>
          <w:sz w:val="24"/>
          <w:szCs w:val="24"/>
        </w:rPr>
        <w:t>уча</w:t>
      </w:r>
      <w:r w:rsidR="00B755AE" w:rsidRPr="00C66F7A">
        <w:rPr>
          <w:sz w:val="24"/>
          <w:szCs w:val="24"/>
        </w:rPr>
        <w:t>ю</w:t>
      </w:r>
      <w:r w:rsidRPr="00C66F7A">
        <w:rPr>
          <w:sz w:val="24"/>
          <w:szCs w:val="24"/>
        </w:rPr>
        <w:t>щихся, уровень их способностей, характер учебной мотивации, а такжевозможности педагога и состояние учебно-методического и материально-технического обеспечения образовательного учреждения</w:t>
      </w:r>
      <w:r w:rsidR="009D3AFD">
        <w:rPr>
          <w:sz w:val="24"/>
          <w:szCs w:val="24"/>
        </w:rPr>
        <w:t>,</w:t>
      </w:r>
      <w:r w:rsidR="009D3AFD" w:rsidRPr="009D3AFD">
        <w:rPr>
          <w:sz w:val="24"/>
          <w:szCs w:val="24"/>
        </w:rPr>
        <w:t xml:space="preserve"> федерального перечня  учебников.</w:t>
      </w:r>
    </w:p>
    <w:p w:rsidR="00F0622B" w:rsidRPr="00C66F7A" w:rsidRDefault="00F0622B" w:rsidP="00C30F41">
      <w:pPr>
        <w:jc w:val="both"/>
        <w:rPr>
          <w:color w:val="auto"/>
          <w:sz w:val="24"/>
          <w:szCs w:val="24"/>
        </w:rPr>
      </w:pPr>
    </w:p>
    <w:p w:rsidR="00C439F1" w:rsidRPr="00730A07" w:rsidRDefault="00C439F1" w:rsidP="00C30F41">
      <w:pPr>
        <w:jc w:val="center"/>
        <w:rPr>
          <w:b/>
          <w:sz w:val="24"/>
          <w:szCs w:val="24"/>
        </w:rPr>
      </w:pPr>
      <w:r w:rsidRPr="00730A07">
        <w:rPr>
          <w:b/>
          <w:sz w:val="24"/>
          <w:szCs w:val="24"/>
        </w:rPr>
        <w:t>2. Разработка рабочей программы</w:t>
      </w:r>
    </w:p>
    <w:p w:rsidR="00D96816" w:rsidRPr="00C66F7A" w:rsidRDefault="00D96816" w:rsidP="00C30F41">
      <w:pPr>
        <w:jc w:val="both"/>
        <w:rPr>
          <w:sz w:val="24"/>
          <w:szCs w:val="24"/>
        </w:rPr>
      </w:pPr>
    </w:p>
    <w:p w:rsidR="00C439F1" w:rsidRPr="00C66F7A" w:rsidRDefault="00C439F1" w:rsidP="00C30F41">
      <w:pPr>
        <w:jc w:val="both"/>
        <w:rPr>
          <w:i/>
          <w:sz w:val="24"/>
          <w:szCs w:val="24"/>
        </w:rPr>
      </w:pPr>
      <w:r w:rsidRPr="00C66F7A">
        <w:rPr>
          <w:sz w:val="24"/>
          <w:szCs w:val="24"/>
        </w:rPr>
        <w:t xml:space="preserve">2.1. Разработка и утверждение образовательных программ относится к компетенции  образовательной организации </w:t>
      </w:r>
      <w:r w:rsidRPr="00C66F7A">
        <w:rPr>
          <w:i/>
          <w:sz w:val="24"/>
          <w:szCs w:val="24"/>
        </w:rPr>
        <w:t>(статья 28 пункт 6 закона Российской Федерации от 29.12.2012 года № 273 –ФЗ «Об образовании в Российской Федерации»)</w:t>
      </w:r>
    </w:p>
    <w:p w:rsidR="00E05118" w:rsidRPr="00C66F7A" w:rsidRDefault="00C439F1" w:rsidP="00C30F41">
      <w:pPr>
        <w:pStyle w:val="a3"/>
        <w:spacing w:before="0" w:beforeAutospacing="0" w:after="0" w:afterAutospacing="0"/>
        <w:jc w:val="both"/>
        <w:rPr>
          <w:spacing w:val="-1"/>
        </w:rPr>
      </w:pPr>
      <w:r w:rsidRPr="00C66F7A">
        <w:t xml:space="preserve">2.2. </w:t>
      </w:r>
      <w:r w:rsidRPr="00C66F7A">
        <w:rPr>
          <w:spacing w:val="-1"/>
        </w:rPr>
        <w:t>Рабочая    программа    является    составной    частью    образовательной программы образовательного учреждения, определяющей содержание образования в данном образовательном учреждении на всех уровнях</w:t>
      </w:r>
      <w:r w:rsidR="00E05118" w:rsidRPr="00C66F7A">
        <w:rPr>
          <w:spacing w:val="-1"/>
        </w:rPr>
        <w:t xml:space="preserve"> образования.            </w:t>
      </w:r>
    </w:p>
    <w:p w:rsidR="00C439F1" w:rsidRPr="00C66F7A" w:rsidRDefault="00C439F1" w:rsidP="00C30F41">
      <w:pPr>
        <w:pStyle w:val="a3"/>
        <w:spacing w:before="0" w:beforeAutospacing="0" w:after="0" w:afterAutospacing="0"/>
        <w:jc w:val="both"/>
        <w:rPr>
          <w:i/>
        </w:rPr>
      </w:pPr>
      <w:r w:rsidRPr="00C66F7A">
        <w:t xml:space="preserve">2.3. Учитель </w:t>
      </w:r>
      <w:r w:rsidRPr="00C66F7A">
        <w:rPr>
          <w:bCs/>
          <w:color w:val="000000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рабочие программы по предмету, курсу на основе примерных основных общеоб</w:t>
      </w:r>
      <w:r w:rsidRPr="00C66F7A">
        <w:rPr>
          <w:bCs/>
          <w:color w:val="000000"/>
        </w:rPr>
        <w:softHyphen/>
        <w:t>разовательных программ, соответствующих требованиям федеральных образовательных стандартов и обеспечивает их выполнение.</w:t>
      </w:r>
    </w:p>
    <w:p w:rsidR="00C439F1" w:rsidRPr="00C66F7A" w:rsidRDefault="00C439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2.4. Рабочие программы составляются на уровень обучения (начальное общее образование, основное общее образование, среднее общее образование) или на класс.</w:t>
      </w:r>
    </w:p>
    <w:p w:rsidR="00C95A49" w:rsidRPr="00C66F7A" w:rsidRDefault="00C439F1" w:rsidP="00C30F41">
      <w:pPr>
        <w:jc w:val="both"/>
        <w:rPr>
          <w:spacing w:val="-1"/>
          <w:sz w:val="24"/>
          <w:szCs w:val="24"/>
        </w:rPr>
      </w:pPr>
      <w:r w:rsidRPr="00C66F7A">
        <w:rPr>
          <w:spacing w:val="5"/>
          <w:sz w:val="24"/>
          <w:szCs w:val="24"/>
        </w:rPr>
        <w:t xml:space="preserve">2.5. Рабочая программа разрабатывается  </w:t>
      </w:r>
      <w:r w:rsidR="00205D7B">
        <w:rPr>
          <w:spacing w:val="5"/>
          <w:sz w:val="24"/>
          <w:szCs w:val="24"/>
        </w:rPr>
        <w:t>на все образовательные предметы.</w:t>
      </w:r>
    </w:p>
    <w:p w:rsidR="00C439F1" w:rsidRPr="00C66F7A" w:rsidRDefault="00EB162D" w:rsidP="00C30F41">
      <w:pPr>
        <w:ind w:right="-91"/>
        <w:jc w:val="both"/>
        <w:textAlignment w:val="baseline"/>
        <w:rPr>
          <w:color w:val="000000" w:themeColor="text1"/>
          <w:sz w:val="24"/>
          <w:szCs w:val="24"/>
          <w:bdr w:val="none" w:sz="0" w:space="0" w:color="auto" w:frame="1"/>
        </w:rPr>
      </w:pPr>
      <w:r w:rsidRPr="00C66F7A">
        <w:rPr>
          <w:color w:val="000000" w:themeColor="text1"/>
          <w:sz w:val="24"/>
          <w:szCs w:val="24"/>
          <w:bdr w:val="none" w:sz="0" w:space="0" w:color="auto" w:frame="1"/>
        </w:rPr>
        <w:t>2.6</w:t>
      </w:r>
      <w:r w:rsidR="00C439F1" w:rsidRPr="00C66F7A">
        <w:rPr>
          <w:color w:val="000000" w:themeColor="text1"/>
          <w:sz w:val="24"/>
          <w:szCs w:val="24"/>
          <w:bdr w:val="none" w:sz="0" w:space="0" w:color="auto" w:frame="1"/>
        </w:rPr>
        <w:t>. Учитель, разрабатывая рабочую программу, может  определять новый порядок изучения материала, не нарушая при этом логику предмета; вносить изменения в содержание изучаемой темы, конкретизируя и детализируя дидактические единицы; расширять перечень дидактических единиц; дополнять требования к уровню подготовки учащихся, уменьшать или увеличивать количество часов на изучение тем, по сравнению с примерной или авторской программами. Изменения, произведенные в содер</w:t>
      </w:r>
      <w:r w:rsidR="00C439F1" w:rsidRPr="00C66F7A">
        <w:rPr>
          <w:color w:val="000000" w:themeColor="text1"/>
          <w:sz w:val="24"/>
          <w:szCs w:val="24"/>
          <w:bdr w:val="none" w:sz="0" w:space="0" w:color="auto" w:frame="1"/>
        </w:rPr>
        <w:softHyphen/>
        <w:t>жании рабочей программы по сравнению с программой по учебному предмету и/или авторской программой по пред</w:t>
      </w:r>
      <w:r w:rsidR="00C439F1" w:rsidRPr="00C66F7A">
        <w:rPr>
          <w:color w:val="000000" w:themeColor="text1"/>
          <w:sz w:val="24"/>
          <w:szCs w:val="24"/>
          <w:bdr w:val="none" w:sz="0" w:space="0" w:color="auto" w:frame="1"/>
        </w:rPr>
        <w:softHyphen/>
        <w:t>мету, должны быть обосн</w:t>
      </w:r>
      <w:r w:rsidR="007D3A24" w:rsidRPr="00C66F7A">
        <w:rPr>
          <w:color w:val="000000" w:themeColor="text1"/>
          <w:sz w:val="24"/>
          <w:szCs w:val="24"/>
          <w:bdr w:val="none" w:sz="0" w:space="0" w:color="auto" w:frame="1"/>
        </w:rPr>
        <w:t>ованными</w:t>
      </w:r>
      <w:r w:rsidR="00C439F1" w:rsidRPr="00C66F7A">
        <w:rPr>
          <w:color w:val="000000" w:themeColor="text1"/>
          <w:sz w:val="24"/>
          <w:szCs w:val="24"/>
          <w:bdr w:val="none" w:sz="0" w:space="0" w:color="auto" w:frame="1"/>
        </w:rPr>
        <w:t xml:space="preserve"> (если  изменения более 20%, то необходима внешняя экспертиза и согласование).</w:t>
      </w:r>
    </w:p>
    <w:p w:rsidR="00985FB8" w:rsidRPr="00C66F7A" w:rsidRDefault="00985FB8" w:rsidP="00C30F41">
      <w:pPr>
        <w:jc w:val="both"/>
        <w:rPr>
          <w:color w:val="373737"/>
          <w:sz w:val="24"/>
          <w:szCs w:val="24"/>
        </w:rPr>
      </w:pPr>
    </w:p>
    <w:p w:rsidR="001416F1" w:rsidRPr="00730A07" w:rsidRDefault="001416F1" w:rsidP="00C30F41">
      <w:pPr>
        <w:shd w:val="clear" w:color="auto" w:fill="FFFFFF"/>
        <w:jc w:val="center"/>
        <w:rPr>
          <w:b/>
          <w:sz w:val="24"/>
          <w:szCs w:val="24"/>
        </w:rPr>
      </w:pPr>
      <w:r w:rsidRPr="00730A07">
        <w:rPr>
          <w:b/>
          <w:spacing w:val="-1"/>
          <w:sz w:val="24"/>
          <w:szCs w:val="24"/>
        </w:rPr>
        <w:t>3. Порядок согласования и утверждения рабочей программы.</w:t>
      </w:r>
    </w:p>
    <w:p w:rsidR="003A6F70" w:rsidRPr="00C66F7A" w:rsidRDefault="003A6F70" w:rsidP="00C30F41">
      <w:pPr>
        <w:jc w:val="both"/>
        <w:rPr>
          <w:sz w:val="24"/>
          <w:szCs w:val="24"/>
        </w:rPr>
      </w:pPr>
    </w:p>
    <w:p w:rsidR="001416F1" w:rsidRPr="00C66F7A" w:rsidRDefault="001416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3.1. Разработанная учителем рабочая программа должна соответствовать:</w:t>
      </w:r>
    </w:p>
    <w:p w:rsidR="001416F1" w:rsidRPr="00C66F7A" w:rsidRDefault="001416F1" w:rsidP="00C30F41">
      <w:pPr>
        <w:jc w:val="both"/>
        <w:rPr>
          <w:sz w:val="24"/>
          <w:szCs w:val="24"/>
        </w:rPr>
      </w:pPr>
      <w:r w:rsidRPr="00C66F7A">
        <w:rPr>
          <w:sz w:val="24"/>
          <w:szCs w:val="24"/>
        </w:rPr>
        <w:t>3.1.1. Рабочая программа по ФГОС второго поколения;</w:t>
      </w:r>
    </w:p>
    <w:p w:rsidR="001416F1" w:rsidRPr="00C66F7A" w:rsidRDefault="001416F1" w:rsidP="00C30F41">
      <w:pPr>
        <w:shd w:val="clear" w:color="auto" w:fill="FFFFFF"/>
        <w:spacing w:before="5"/>
        <w:jc w:val="both"/>
        <w:rPr>
          <w:spacing w:val="-1"/>
          <w:sz w:val="24"/>
          <w:szCs w:val="24"/>
        </w:rPr>
      </w:pPr>
      <w:r w:rsidRPr="00C66F7A">
        <w:rPr>
          <w:sz w:val="24"/>
          <w:szCs w:val="24"/>
        </w:rPr>
        <w:t xml:space="preserve">3.2. </w:t>
      </w:r>
      <w:r w:rsidRPr="00C66F7A">
        <w:rPr>
          <w:spacing w:val="2"/>
          <w:sz w:val="24"/>
          <w:szCs w:val="24"/>
        </w:rPr>
        <w:t>Администрация ОУ</w:t>
      </w:r>
      <w:r w:rsidR="00032444" w:rsidRPr="00C66F7A">
        <w:rPr>
          <w:spacing w:val="2"/>
          <w:sz w:val="24"/>
          <w:szCs w:val="24"/>
        </w:rPr>
        <w:t xml:space="preserve">, </w:t>
      </w:r>
      <w:r w:rsidR="00032444" w:rsidRPr="00C66F7A">
        <w:rPr>
          <w:spacing w:val="-1"/>
          <w:sz w:val="24"/>
          <w:szCs w:val="24"/>
        </w:rPr>
        <w:t xml:space="preserve">руководители  школьных методических объединений, члены методического совета </w:t>
      </w:r>
      <w:r w:rsidR="00032444" w:rsidRPr="00C66F7A">
        <w:rPr>
          <w:spacing w:val="2"/>
          <w:sz w:val="24"/>
          <w:szCs w:val="24"/>
        </w:rPr>
        <w:t>проводя</w:t>
      </w:r>
      <w:r w:rsidRPr="00C66F7A">
        <w:rPr>
          <w:spacing w:val="2"/>
          <w:sz w:val="24"/>
          <w:szCs w:val="24"/>
        </w:rPr>
        <w:t>т</w:t>
      </w:r>
      <w:r w:rsidRPr="00C66F7A">
        <w:rPr>
          <w:spacing w:val="-1"/>
          <w:sz w:val="24"/>
          <w:szCs w:val="24"/>
        </w:rPr>
        <w:t xml:space="preserve"> экспертизу рабочей программы на предмет соответствия требованиям настоящего положения. </w:t>
      </w:r>
    </w:p>
    <w:p w:rsidR="007D3A24" w:rsidRPr="00C66F7A" w:rsidRDefault="007D3A24" w:rsidP="00C30F41">
      <w:pPr>
        <w:jc w:val="both"/>
        <w:textAlignment w:val="baseline"/>
        <w:rPr>
          <w:color w:val="auto"/>
          <w:sz w:val="24"/>
          <w:szCs w:val="24"/>
        </w:rPr>
      </w:pPr>
      <w:r w:rsidRPr="00C66F7A">
        <w:rPr>
          <w:color w:val="373737"/>
          <w:sz w:val="24"/>
          <w:szCs w:val="24"/>
        </w:rPr>
        <w:t xml:space="preserve">Первичная </w:t>
      </w:r>
      <w:r w:rsidRPr="00C66F7A">
        <w:rPr>
          <w:color w:val="auto"/>
          <w:sz w:val="24"/>
          <w:szCs w:val="24"/>
        </w:rPr>
        <w:t>экспертиза может проводиться в электронном виде.</w:t>
      </w:r>
    </w:p>
    <w:p w:rsidR="00985FB8" w:rsidRPr="00C66F7A" w:rsidRDefault="00EA2375" w:rsidP="00C30F41">
      <w:pPr>
        <w:shd w:val="clear" w:color="auto" w:fill="FFFFFF"/>
        <w:jc w:val="both"/>
        <w:rPr>
          <w:color w:val="auto"/>
          <w:sz w:val="24"/>
          <w:szCs w:val="24"/>
        </w:rPr>
      </w:pPr>
      <w:r w:rsidRPr="00C66F7A">
        <w:rPr>
          <w:color w:val="auto"/>
          <w:spacing w:val="-1"/>
          <w:sz w:val="24"/>
          <w:szCs w:val="24"/>
        </w:rPr>
        <w:t>3.3</w:t>
      </w:r>
      <w:r w:rsidR="007D3A24" w:rsidRPr="00C66F7A">
        <w:rPr>
          <w:color w:val="auto"/>
          <w:spacing w:val="-1"/>
          <w:sz w:val="24"/>
          <w:szCs w:val="24"/>
        </w:rPr>
        <w:t>. При несоответствии рабочей программы устан</w:t>
      </w:r>
      <w:r w:rsidRPr="00C66F7A">
        <w:rPr>
          <w:color w:val="auto"/>
          <w:spacing w:val="-1"/>
          <w:sz w:val="24"/>
          <w:szCs w:val="24"/>
        </w:rPr>
        <w:t xml:space="preserve">овленным требованиям, </w:t>
      </w:r>
      <w:r w:rsidR="007D3A24" w:rsidRPr="00C66F7A">
        <w:rPr>
          <w:color w:val="auto"/>
          <w:spacing w:val="-1"/>
          <w:sz w:val="24"/>
          <w:szCs w:val="24"/>
        </w:rPr>
        <w:t xml:space="preserve"> накладывает</w:t>
      </w:r>
      <w:r w:rsidRPr="00C66F7A">
        <w:rPr>
          <w:color w:val="auto"/>
          <w:spacing w:val="-1"/>
          <w:sz w:val="24"/>
          <w:szCs w:val="24"/>
        </w:rPr>
        <w:t>ся резолюция</w:t>
      </w:r>
      <w:r w:rsidR="007D3A24" w:rsidRPr="00C66F7A">
        <w:rPr>
          <w:color w:val="auto"/>
          <w:spacing w:val="-1"/>
          <w:sz w:val="24"/>
          <w:szCs w:val="24"/>
        </w:rPr>
        <w:t xml:space="preserve"> о необходимости доработки с указанием конкретного срока.</w:t>
      </w:r>
    </w:p>
    <w:p w:rsidR="00177A28" w:rsidRPr="00C66F7A" w:rsidRDefault="00EA2375" w:rsidP="00C30F41">
      <w:pPr>
        <w:spacing w:after="240"/>
        <w:textAlignment w:val="baseline"/>
        <w:rPr>
          <w:color w:val="auto"/>
          <w:sz w:val="24"/>
          <w:szCs w:val="24"/>
        </w:rPr>
      </w:pPr>
      <w:r w:rsidRPr="00C66F7A">
        <w:rPr>
          <w:color w:val="auto"/>
          <w:spacing w:val="5"/>
          <w:sz w:val="24"/>
          <w:szCs w:val="24"/>
        </w:rPr>
        <w:t>3.4</w:t>
      </w:r>
      <w:r w:rsidR="00177A28" w:rsidRPr="00C66F7A">
        <w:rPr>
          <w:color w:val="auto"/>
          <w:spacing w:val="5"/>
          <w:sz w:val="24"/>
          <w:szCs w:val="24"/>
        </w:rPr>
        <w:t xml:space="preserve">. При соответствии рабочей программы установленным требованиям </w:t>
      </w:r>
      <w:r w:rsidR="00977EDD" w:rsidRPr="00C66F7A">
        <w:rPr>
          <w:color w:val="auto"/>
          <w:spacing w:val="5"/>
          <w:sz w:val="24"/>
          <w:szCs w:val="24"/>
        </w:rPr>
        <w:t>документ</w:t>
      </w:r>
      <w:r w:rsidR="00177A28" w:rsidRPr="00C66F7A">
        <w:rPr>
          <w:color w:val="auto"/>
          <w:spacing w:val="-1"/>
          <w:sz w:val="24"/>
          <w:szCs w:val="24"/>
        </w:rPr>
        <w:t xml:space="preserve"> визируется</w:t>
      </w:r>
      <w:r w:rsidR="00FB795F" w:rsidRPr="00C66F7A">
        <w:rPr>
          <w:color w:val="auto"/>
          <w:spacing w:val="-1"/>
          <w:sz w:val="24"/>
          <w:szCs w:val="24"/>
        </w:rPr>
        <w:t xml:space="preserve"> руководителем МО,</w:t>
      </w:r>
      <w:r w:rsidR="00177A28" w:rsidRPr="00C66F7A">
        <w:rPr>
          <w:color w:val="auto"/>
          <w:spacing w:val="-1"/>
          <w:sz w:val="24"/>
          <w:szCs w:val="24"/>
        </w:rPr>
        <w:t xml:space="preserve">    заместителем    директора    по    учебно-воспитательной    работе        и</w:t>
      </w:r>
      <w:r w:rsidR="00177A28" w:rsidRPr="00C66F7A">
        <w:rPr>
          <w:color w:val="auto"/>
          <w:spacing w:val="1"/>
          <w:sz w:val="24"/>
          <w:szCs w:val="24"/>
        </w:rPr>
        <w:t xml:space="preserve"> утверждается руководителем образовательного учреждения </w:t>
      </w:r>
      <w:r w:rsidR="00EC7B74" w:rsidRPr="00C66F7A">
        <w:rPr>
          <w:color w:val="auto"/>
          <w:spacing w:val="1"/>
          <w:sz w:val="24"/>
          <w:szCs w:val="24"/>
        </w:rPr>
        <w:t xml:space="preserve">и </w:t>
      </w:r>
      <w:r w:rsidR="00177A28" w:rsidRPr="00C66F7A">
        <w:rPr>
          <w:color w:val="auto"/>
          <w:sz w:val="24"/>
          <w:szCs w:val="24"/>
        </w:rPr>
        <w:t xml:space="preserve"> ставятся </w:t>
      </w:r>
      <w:r w:rsidR="00177A28" w:rsidRPr="00C66F7A">
        <w:rPr>
          <w:color w:val="auto"/>
          <w:sz w:val="24"/>
          <w:szCs w:val="24"/>
        </w:rPr>
        <w:lastRenderedPageBreak/>
        <w:t>соответствующие грифы</w:t>
      </w:r>
      <w:r w:rsidR="00177A28" w:rsidRPr="00C66F7A">
        <w:rPr>
          <w:color w:val="auto"/>
          <w:spacing w:val="-1"/>
          <w:sz w:val="24"/>
          <w:szCs w:val="24"/>
        </w:rPr>
        <w:t xml:space="preserve"> о </w:t>
      </w:r>
      <w:r w:rsidR="00FB795F" w:rsidRPr="00C66F7A">
        <w:rPr>
          <w:color w:val="auto"/>
          <w:spacing w:val="-1"/>
          <w:sz w:val="24"/>
          <w:szCs w:val="24"/>
        </w:rPr>
        <w:t xml:space="preserve">рассмотрении, </w:t>
      </w:r>
      <w:r w:rsidR="00177A28" w:rsidRPr="00C66F7A">
        <w:rPr>
          <w:color w:val="auto"/>
          <w:spacing w:val="-1"/>
          <w:sz w:val="24"/>
          <w:szCs w:val="24"/>
        </w:rPr>
        <w:t>согласовании и утверждении рабочейпрограммы.</w:t>
      </w:r>
      <w:r w:rsidR="00177A28" w:rsidRPr="00C66F7A">
        <w:rPr>
          <w:color w:val="auto"/>
          <w:sz w:val="24"/>
          <w:szCs w:val="24"/>
        </w:rPr>
        <w:br/>
      </w:r>
      <w:r w:rsidR="005F7424" w:rsidRPr="00C66F7A">
        <w:rPr>
          <w:color w:val="auto"/>
          <w:sz w:val="24"/>
          <w:szCs w:val="24"/>
        </w:rPr>
        <w:t>3.5</w:t>
      </w:r>
      <w:r w:rsidR="00177A28" w:rsidRPr="00C66F7A">
        <w:rPr>
          <w:color w:val="auto"/>
          <w:sz w:val="24"/>
          <w:szCs w:val="24"/>
        </w:rPr>
        <w:t>. Все изменения, дополнения, вносимые педагогическим работником в программу в течение учебного года, должны быть согласованы с заместителем директора по УВР.</w:t>
      </w:r>
    </w:p>
    <w:p w:rsidR="001416F1" w:rsidRPr="00730A07" w:rsidRDefault="001416F1" w:rsidP="00C30F41">
      <w:pPr>
        <w:shd w:val="clear" w:color="auto" w:fill="FFFFFF"/>
        <w:ind w:left="3226"/>
        <w:rPr>
          <w:b/>
          <w:spacing w:val="-1"/>
          <w:sz w:val="24"/>
          <w:szCs w:val="24"/>
        </w:rPr>
      </w:pPr>
      <w:r w:rsidRPr="00730A07">
        <w:rPr>
          <w:b/>
          <w:spacing w:val="-1"/>
          <w:sz w:val="24"/>
          <w:szCs w:val="24"/>
        </w:rPr>
        <w:t>4. Структура рабочей программы</w:t>
      </w:r>
    </w:p>
    <w:p w:rsidR="00651790" w:rsidRPr="00C66F7A" w:rsidRDefault="007062EC" w:rsidP="00C66F7A">
      <w:pPr>
        <w:ind w:firstLine="567"/>
        <w:jc w:val="both"/>
        <w:rPr>
          <w:rStyle w:val="dash0410005f0431005f0437005f0430005f0446005f0020005f0441005f043f005f0438005f0441005f043a005f0430005f005fchar1char1"/>
        </w:rPr>
      </w:pPr>
      <w:r>
        <w:rPr>
          <w:sz w:val="24"/>
          <w:szCs w:val="24"/>
        </w:rPr>
        <w:t>Р</w:t>
      </w:r>
      <w:r w:rsidR="00651790" w:rsidRPr="00C66F7A">
        <w:rPr>
          <w:sz w:val="24"/>
          <w:szCs w:val="24"/>
        </w:rPr>
        <w:t>абоч</w:t>
      </w:r>
      <w:r>
        <w:rPr>
          <w:sz w:val="24"/>
          <w:szCs w:val="24"/>
        </w:rPr>
        <w:t>ая</w:t>
      </w:r>
      <w:r w:rsidR="00651790" w:rsidRPr="00C66F7A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="00651790" w:rsidRPr="00C66F7A">
        <w:rPr>
          <w:sz w:val="24"/>
          <w:szCs w:val="24"/>
        </w:rPr>
        <w:t xml:space="preserve">  включает в себя следующие разделы:</w:t>
      </w:r>
    </w:p>
    <w:p w:rsidR="00D32FF6" w:rsidRDefault="00D32FF6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</w:p>
    <w:p w:rsidR="00651790" w:rsidRDefault="00FC227B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 w:rsidRPr="00730A07">
        <w:rPr>
          <w:rStyle w:val="dash041e005f0431005f044b005f0447005f043d005f044b005f0439005f005fchar1char1"/>
          <w:b/>
        </w:rPr>
        <w:t>1.</w:t>
      </w:r>
      <w:r w:rsidR="00651790" w:rsidRPr="00730A07">
        <w:rPr>
          <w:rStyle w:val="dash041e005f0431005f044b005f0447005f043d005f044b005f0439005f005fchar1char1"/>
          <w:b/>
        </w:rPr>
        <w:t>Титульный лист</w:t>
      </w:r>
      <w:r>
        <w:rPr>
          <w:rStyle w:val="dash041e005f0431005f044b005f0447005f043d005f044b005f0439005f005fchar1char1"/>
        </w:rPr>
        <w:t xml:space="preserve"> (</w:t>
      </w:r>
      <w:r w:rsidR="00764156">
        <w:rPr>
          <w:rStyle w:val="dash041e005f0431005f044b005f0447005f043d005f044b005f0439005f005fchar1char1"/>
        </w:rPr>
        <w:t>Приложение</w:t>
      </w:r>
      <w:r>
        <w:rPr>
          <w:rStyle w:val="dash041e005f0431005f044b005f0447005f043d005f044b005f0439005f005fchar1char1"/>
        </w:rPr>
        <w:t xml:space="preserve"> 1)</w:t>
      </w:r>
    </w:p>
    <w:p w:rsidR="006779AA" w:rsidRDefault="006779AA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 - полное наименование образовательного учреждения;</w:t>
      </w:r>
    </w:p>
    <w:p w:rsidR="006779AA" w:rsidRDefault="006779AA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 гриф рассмотрения, согласования и утверждения программы</w:t>
      </w:r>
    </w:p>
    <w:p w:rsidR="006779AA" w:rsidRDefault="006779AA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 указание учебного предмета;</w:t>
      </w:r>
    </w:p>
    <w:p w:rsidR="006779AA" w:rsidRDefault="006779AA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 указание параллели, класса, где реализуется программа;</w:t>
      </w:r>
    </w:p>
    <w:p w:rsidR="006779AA" w:rsidRDefault="006779AA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 фамилия, имя, отчество составителя программы;</w:t>
      </w:r>
    </w:p>
    <w:p w:rsidR="006779AA" w:rsidRDefault="006779AA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 год разработки программы.</w:t>
      </w:r>
    </w:p>
    <w:p w:rsidR="009D3AFD" w:rsidRPr="00C66F7A" w:rsidRDefault="009D3AFD" w:rsidP="00C30F41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</w:rPr>
      </w:pPr>
    </w:p>
    <w:p w:rsidR="00651790" w:rsidRPr="00730A07" w:rsidRDefault="00FC227B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  <w:b/>
        </w:rPr>
      </w:pPr>
      <w:r w:rsidRPr="00730A07">
        <w:rPr>
          <w:rStyle w:val="dash0410005f0431005f0437005f0430005f0446005f0020005f0441005f043f005f0438005f0441005f043a005f0430005f005fchar1char1"/>
          <w:b/>
        </w:rPr>
        <w:t>2.</w:t>
      </w:r>
      <w:r w:rsidR="00651790" w:rsidRPr="00730A07">
        <w:rPr>
          <w:rStyle w:val="dash0410005f0431005f0437005f0430005f0446005f0020005f0441005f043f005f0438005f0441005f043a005f0430005f005fchar1char1"/>
          <w:b/>
        </w:rPr>
        <w:t>Пояснительная записка</w:t>
      </w:r>
    </w:p>
    <w:p w:rsidR="009D3AFD" w:rsidRPr="009D3AFD" w:rsidRDefault="009D3AFD" w:rsidP="009D3AFD">
      <w:pPr>
        <w:pStyle w:val="a3"/>
        <w:spacing w:before="0" w:beforeAutospacing="0" w:after="0" w:afterAutospacing="0" w:line="276" w:lineRule="auto"/>
        <w:ind w:firstLine="708"/>
        <w:jc w:val="both"/>
      </w:pPr>
      <w:r w:rsidRPr="009D3AFD">
        <w:rPr>
          <w:color w:val="000000"/>
        </w:rPr>
        <w:t xml:space="preserve">В Пояснительной записке указывается  примерная или авторская программа, на основе которой составлена данная программа, </w:t>
      </w:r>
      <w:r w:rsidRPr="009D3AFD">
        <w:t xml:space="preserve">описывается концепция (основная идея) программы, </w:t>
      </w:r>
      <w:r w:rsidRPr="009D3AFD">
        <w:rPr>
          <w:color w:val="000000"/>
        </w:rPr>
        <w:t xml:space="preserve">конкретизируются общие цели и задачи образования с учётом специфики учебного предмета, даётся общая характеристика учебного предмета, описание места учебного предмета в учебном плане, описание ценностных ориентиров содержания учебного предмета, планируемые результаты изучения  учебного предмета, указывается, </w:t>
      </w:r>
      <w:r w:rsidRPr="009D3AFD">
        <w:t>кому адресована программа: тип (общеобразовательное, специальное и др.), вид учреждения и определение класса обучающихся.</w:t>
      </w:r>
    </w:p>
    <w:p w:rsidR="009D3AFD" w:rsidRPr="009D3AFD" w:rsidRDefault="009D3AFD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</w:p>
    <w:p w:rsidR="00FC227B" w:rsidRPr="00730A07" w:rsidRDefault="00FC227B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  <w:b/>
        </w:rPr>
      </w:pPr>
      <w:r w:rsidRPr="00730A07">
        <w:rPr>
          <w:rStyle w:val="dash0410005f0431005f0437005f0430005f0446005f0020005f0441005f043f005f0438005f0441005f043a005f0430005f005fchar1char1"/>
          <w:b/>
        </w:rPr>
        <w:t xml:space="preserve">3.Содержание </w:t>
      </w:r>
      <w:r w:rsidR="00205D7B" w:rsidRPr="00730A07">
        <w:rPr>
          <w:rStyle w:val="dash0410005f0431005f0437005f0430005f0446005f0020005f0441005f043f005f0438005f0441005f043a005f0430005f005fchar1char1"/>
          <w:b/>
        </w:rPr>
        <w:t>тем учебного предмета (</w:t>
      </w:r>
      <w:r w:rsidRPr="00730A07">
        <w:rPr>
          <w:rStyle w:val="dash0410005f0431005f0437005f0430005f0446005f0020005f0441005f043f005f0438005f0441005f043a005f0430005f005fchar1char1"/>
          <w:b/>
        </w:rPr>
        <w:t>курса</w:t>
      </w:r>
      <w:r w:rsidR="00205D7B" w:rsidRPr="00730A07">
        <w:rPr>
          <w:rStyle w:val="dash0410005f0431005f0437005f0430005f0446005f0020005f0441005f043f005f0438005f0441005f043a005f0430005f005fchar1char1"/>
          <w:b/>
        </w:rPr>
        <w:t>)</w:t>
      </w:r>
    </w:p>
    <w:p w:rsidR="00E516FA" w:rsidRDefault="00E516FA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Раздел содержит перечень и название раздела и тем курса, содержание учебной темы, практические, лабораторные, творческие и практические задания, экскурсии и другие формы зан</w:t>
      </w:r>
      <w:r w:rsidR="00730A07">
        <w:rPr>
          <w:rStyle w:val="dash0410005f0431005f0437005f0430005f0446005f0020005f0441005f043f005f0438005f0441005f043a005f0430005f005fchar1char1"/>
        </w:rPr>
        <w:t>ятий, используемые при обучении.</w:t>
      </w:r>
    </w:p>
    <w:p w:rsidR="00D32FF6" w:rsidRDefault="00D32FF6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</w:p>
    <w:p w:rsidR="00205D7B" w:rsidRPr="00730A07" w:rsidRDefault="00205D7B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  <w:b/>
        </w:rPr>
      </w:pPr>
      <w:r w:rsidRPr="00730A07">
        <w:rPr>
          <w:rStyle w:val="dash0410005f0431005f0437005f0430005f0446005f0020005f0441005f043f005f0438005f0441005f043a005f0430005f005fchar1char1"/>
          <w:b/>
        </w:rPr>
        <w:t>4. Учебно - тематический план</w:t>
      </w:r>
    </w:p>
    <w:p w:rsidR="00730A07" w:rsidRDefault="00730A07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Перечень тем и </w:t>
      </w:r>
      <w:r w:rsidR="00DE0C0D">
        <w:rPr>
          <w:rStyle w:val="dash0410005f0431005f0437005f0430005f0446005f0020005f0441005f043f005f0438005f0441005f043a005f0430005f005fchar1char1"/>
        </w:rPr>
        <w:t>количество часов на каждую тему (в форме таблицы).</w:t>
      </w:r>
    </w:p>
    <w:p w:rsidR="00D32FF6" w:rsidRDefault="00D32FF6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</w:p>
    <w:p w:rsidR="00651790" w:rsidRDefault="00205D7B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  <w:r w:rsidRPr="00730A07">
        <w:rPr>
          <w:rStyle w:val="dash0410005f0431005f0437005f0430005f0446005f0020005f0441005f043f005f0438005f0441005f043a005f0430005f005fchar1char1"/>
          <w:b/>
        </w:rPr>
        <w:t xml:space="preserve">5. </w:t>
      </w:r>
      <w:r w:rsidR="00651790" w:rsidRPr="00730A07">
        <w:rPr>
          <w:rStyle w:val="dash0410005f0431005f0437005f0430005f0446005f0020005f0441005f043f005f0438005f0441005f043a005f0430005f005fchar1char1"/>
          <w:b/>
        </w:rPr>
        <w:t>Требования</w:t>
      </w:r>
      <w:r w:rsidR="00730A07" w:rsidRPr="00730A07">
        <w:rPr>
          <w:rStyle w:val="dash0410005f0431005f0437005f0430005f0446005f0020005f0441005f043f005f0438005f0441005f043a005f0430005f005fchar1char1"/>
          <w:b/>
        </w:rPr>
        <w:t xml:space="preserve"> к уровню подготовки обучающихся</w:t>
      </w:r>
      <w:r w:rsidR="00730A07">
        <w:rPr>
          <w:rStyle w:val="dash0410005f0431005f0437005f0430005f0446005f0020005f0441005f043f005f0438005f0441005f043a005f0430005f005fchar1char1"/>
        </w:rPr>
        <w:t>.</w:t>
      </w:r>
    </w:p>
    <w:p w:rsidR="00D32FF6" w:rsidRDefault="00730A07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- л</w:t>
      </w:r>
      <w:r w:rsidR="00D32FF6">
        <w:rPr>
          <w:rStyle w:val="dash0410005f0431005f0437005f0430005f0446005f0020005f0441005f043f005f0438005f0441005f043a005f0430005f005fchar1char1"/>
        </w:rPr>
        <w:t xml:space="preserve">ичностные, метапредметные и предметные результаты освоения конкретного учебного предмета, курса в соответствии с требованиями. </w:t>
      </w:r>
    </w:p>
    <w:p w:rsidR="00730A07" w:rsidRDefault="00730A07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- т</w:t>
      </w:r>
      <w:r w:rsidR="00D32FF6">
        <w:rPr>
          <w:rStyle w:val="dash0410005f0431005f0437005f0430005f0446005f0020005f0441005f043f005f0438005f0441005f043a005f0430005f005fchar1char1"/>
        </w:rPr>
        <w:t>ребования</w:t>
      </w:r>
      <w:r>
        <w:rPr>
          <w:rStyle w:val="dash0410005f0431005f0437005f0430005f0446005f0020005f0441005f043f005f0438005f0441005f043a005f0430005f005fchar1char1"/>
        </w:rPr>
        <w:t xml:space="preserve"> к подготовке учащихся по предмету в полном объеме совпадают с требованиями ФГОС и примерной (авторской) программой по предмету или примерными учебными программами.</w:t>
      </w:r>
    </w:p>
    <w:p w:rsidR="00730A07" w:rsidRDefault="00730A07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- требования задаются в деятельностной форме (что в результате изучения учебного предмета учащиеся должны знать, уметь, использовать в практической деятельности и повседневной жизни).</w:t>
      </w:r>
    </w:p>
    <w:p w:rsidR="00730A07" w:rsidRDefault="00730A07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</w:rPr>
      </w:pPr>
    </w:p>
    <w:p w:rsidR="00205D7B" w:rsidRPr="00730A07" w:rsidRDefault="00205D7B" w:rsidP="00FC227B">
      <w:pPr>
        <w:pStyle w:val="dash0410005f0431005f0437005f0430005f0446005f0020005f0441005f043f005f0438005f0441005f043a005f0430"/>
        <w:ind w:left="927" w:firstLine="0"/>
        <w:rPr>
          <w:rStyle w:val="dash0410005f0431005f0437005f0430005f0446005f0020005f0441005f043f005f0438005f0441005f043a005f0430005f005fchar1char1"/>
          <w:b/>
        </w:rPr>
      </w:pPr>
      <w:r w:rsidRPr="00730A07">
        <w:rPr>
          <w:rStyle w:val="dash0410005f0431005f0437005f0430005f0446005f0020005f0441005f043f005f0438005f0441005f043a005f0430005f005fchar1char1"/>
          <w:b/>
        </w:rPr>
        <w:t>6. Перечень учебно-методического обеспечения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t>Раздел содержит: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t>- перечень методических и учебных пособий для учителя и обучающихся;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t>- оборудования и приборы, используемые педагогом при изучении определённых тем курса;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t>- перечень дополнительной литературы(учебники, учебные пособия, сборники упражнений и задач, контрольных заданий, тестов, практических работ и лабораторных практикумов, хрестоматии, справочные пособия, словари);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lastRenderedPageBreak/>
        <w:t>- перечень наглядных материалов (альбомы, атласы, карты, таблицы), необходимых для реализации рабочей программы;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t>- перечень электронных образовательных ресурсов (диски, обучающие программы, тренажёры);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10"/>
        <w:jc w:val="both"/>
      </w:pPr>
      <w:r w:rsidRPr="009D3AFD">
        <w:t>- перечень интернет-сайтов (ссылки на них), материал с которых будет использован в образовательном процессе.</w:t>
      </w:r>
    </w:p>
    <w:p w:rsidR="009D3AFD" w:rsidRPr="00730A07" w:rsidRDefault="009D3AFD" w:rsidP="00FC227B">
      <w:pPr>
        <w:pStyle w:val="dash0410005f0431005f0437005f0430005f0446005f0020005f0441005f043f005f0438005f0441005f043a005f0430"/>
        <w:ind w:left="927" w:firstLine="0"/>
        <w:rPr>
          <w:b/>
        </w:rPr>
      </w:pPr>
    </w:p>
    <w:p w:rsidR="009313A6" w:rsidRDefault="00205D7B" w:rsidP="00205D7B">
      <w:pPr>
        <w:pStyle w:val="dash0410005f0431005f0437005f0430005f0446005f0020005f0441005f043f005f0438005f0441005f043a005f0430"/>
        <w:ind w:left="927" w:firstLine="0"/>
      </w:pPr>
      <w:r w:rsidRPr="00730A07">
        <w:rPr>
          <w:rStyle w:val="dash0410005f0431005f0437005f0430005f0446005f0020005f0441005f043f005f0438005f0441005f043a005f0430005f005fchar1char1"/>
          <w:b/>
        </w:rPr>
        <w:t>7.</w:t>
      </w:r>
      <w:r w:rsidR="009313A6" w:rsidRPr="00730A07">
        <w:rPr>
          <w:b/>
        </w:rPr>
        <w:t>Календарно-тематическое планирование</w:t>
      </w:r>
      <w:r w:rsidR="009313A6" w:rsidRPr="00C66F7A">
        <w:t>.</w:t>
      </w:r>
      <w:r w:rsidR="003B1D00">
        <w:t xml:space="preserve"> (Приложение 2)</w:t>
      </w:r>
    </w:p>
    <w:p w:rsidR="009D3AFD" w:rsidRPr="009D3AFD" w:rsidRDefault="009D3AFD" w:rsidP="007062EC">
      <w:pPr>
        <w:pStyle w:val="a3"/>
        <w:tabs>
          <w:tab w:val="left" w:pos="1134"/>
        </w:tabs>
        <w:spacing w:before="0" w:beforeAutospacing="0" w:after="0" w:afterAutospacing="0" w:line="276" w:lineRule="auto"/>
        <w:jc w:val="both"/>
      </w:pPr>
      <w:r w:rsidRPr="009D3AFD">
        <w:t>Развёрнутое календарно-тематическое планирование предполагает: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08"/>
        <w:jc w:val="both"/>
      </w:pPr>
      <w:r w:rsidRPr="009D3AFD">
        <w:t>- перечень разделов, тем;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08"/>
        <w:jc w:val="both"/>
      </w:pPr>
      <w:r w:rsidRPr="009D3AFD">
        <w:t>- последовательность их изучения;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08"/>
        <w:jc w:val="both"/>
      </w:pPr>
      <w:r w:rsidRPr="009D3AFD">
        <w:t>- указание количества часов, планируемых на изучение разделов и тем;</w:t>
      </w:r>
    </w:p>
    <w:p w:rsidR="009D3AFD" w:rsidRP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08"/>
        <w:jc w:val="both"/>
      </w:pPr>
      <w:r w:rsidRPr="009D3AFD">
        <w:t>- указание характеристик основных видов деятельности учащихся и личностных, метапредметных и предметных результатов, формирование  УУД (ФГОС) к каждой теме;</w:t>
      </w:r>
    </w:p>
    <w:p w:rsidR="009D3AFD" w:rsidRDefault="009D3AFD" w:rsidP="009D3AFD">
      <w:pPr>
        <w:pStyle w:val="a3"/>
        <w:tabs>
          <w:tab w:val="left" w:pos="1134"/>
        </w:tabs>
        <w:spacing w:before="0" w:beforeAutospacing="0" w:after="0" w:afterAutospacing="0" w:line="276" w:lineRule="auto"/>
        <w:jc w:val="both"/>
      </w:pPr>
      <w:r w:rsidRPr="009D3AFD">
        <w:rPr>
          <w:rStyle w:val="aa"/>
        </w:rPr>
        <w:t>                  </w:t>
      </w:r>
    </w:p>
    <w:p w:rsidR="00B62D71" w:rsidRDefault="00205D7B" w:rsidP="00205D7B">
      <w:pPr>
        <w:pStyle w:val="dash0410005f0431005f0437005f0430005f0446005f0020005f0441005f043f005f0438005f0441005f043a005f0430"/>
        <w:ind w:left="927" w:firstLine="0"/>
      </w:pPr>
      <w:r w:rsidRPr="00730A07">
        <w:rPr>
          <w:b/>
        </w:rPr>
        <w:t>8. Л</w:t>
      </w:r>
      <w:r w:rsidR="009313A6" w:rsidRPr="00730A07">
        <w:rPr>
          <w:b/>
        </w:rPr>
        <w:t>ист корректировки рабочей программы</w:t>
      </w:r>
      <w:r w:rsidRPr="00205D7B">
        <w:t>(</w:t>
      </w:r>
      <w:r w:rsidR="00764156">
        <w:t xml:space="preserve">Приложение </w:t>
      </w:r>
      <w:r w:rsidR="003B1D00">
        <w:t>3</w:t>
      </w:r>
      <w:r w:rsidRPr="00205D7B">
        <w:t>)</w:t>
      </w:r>
    </w:p>
    <w:p w:rsidR="00DE0C0D" w:rsidRPr="00DE0C0D" w:rsidRDefault="007062EC" w:rsidP="00DE0C0D">
      <w:pPr>
        <w:rPr>
          <w:sz w:val="24"/>
          <w:szCs w:val="24"/>
        </w:rPr>
      </w:pPr>
      <w:r w:rsidRPr="007062EC">
        <w:rPr>
          <w:sz w:val="24"/>
          <w:szCs w:val="24"/>
        </w:rPr>
        <w:t xml:space="preserve">Изменения, </w:t>
      </w:r>
      <w:r w:rsidRPr="007062EC">
        <w:rPr>
          <w:bCs w:val="0"/>
          <w:color w:val="auto"/>
          <w:sz w:val="24"/>
          <w:szCs w:val="24"/>
        </w:rPr>
        <w:t xml:space="preserve">которые подлежат корректировке, </w:t>
      </w:r>
      <w:r w:rsidRPr="007062EC">
        <w:rPr>
          <w:sz w:val="24"/>
          <w:szCs w:val="24"/>
        </w:rPr>
        <w:t xml:space="preserve">фиксируются в таблице. Указываются темы уроков, </w:t>
      </w:r>
      <w:r>
        <w:rPr>
          <w:sz w:val="24"/>
          <w:szCs w:val="24"/>
        </w:rPr>
        <w:t>номер урока из планирования</w:t>
      </w:r>
      <w:r w:rsidR="00DE0C0D">
        <w:rPr>
          <w:sz w:val="24"/>
          <w:szCs w:val="24"/>
        </w:rPr>
        <w:t>, указываются п</w:t>
      </w:r>
      <w:r w:rsidR="00DE0C0D" w:rsidRPr="00DE0C0D">
        <w:rPr>
          <w:sz w:val="24"/>
          <w:szCs w:val="24"/>
        </w:rPr>
        <w:t xml:space="preserve">ричина </w:t>
      </w:r>
      <w:r w:rsidR="00DE0C0D">
        <w:rPr>
          <w:sz w:val="24"/>
          <w:szCs w:val="24"/>
        </w:rPr>
        <w:t xml:space="preserve">и способы </w:t>
      </w:r>
      <w:r w:rsidR="00DE0C0D" w:rsidRPr="00DE0C0D">
        <w:rPr>
          <w:sz w:val="24"/>
          <w:szCs w:val="24"/>
        </w:rPr>
        <w:t>корректировки</w:t>
      </w:r>
      <w:r w:rsidR="00DE0C0D">
        <w:rPr>
          <w:sz w:val="24"/>
          <w:szCs w:val="24"/>
        </w:rPr>
        <w:t>.</w:t>
      </w:r>
    </w:p>
    <w:p w:rsidR="009D3AFD" w:rsidRPr="007062EC" w:rsidRDefault="00DE0C0D" w:rsidP="00DE0C0D">
      <w:pPr>
        <w:rPr>
          <w:rStyle w:val="dash0410005f0431005f0437005f0430005f0446005f0020005f0441005f043f005f0438005f0441005f043a005f0430005f005fchar1char1"/>
        </w:rPr>
      </w:pPr>
      <w:r w:rsidRPr="00DE0C0D">
        <w:rPr>
          <w:sz w:val="24"/>
          <w:szCs w:val="24"/>
        </w:rPr>
        <w:tab/>
      </w:r>
    </w:p>
    <w:p w:rsidR="00B83117" w:rsidRPr="00DE0C0D" w:rsidRDefault="009D3AFD" w:rsidP="00C30F41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E0C0D">
        <w:rPr>
          <w:color w:val="000000"/>
        </w:rPr>
        <w:t>Контроль за выполнением рабочей программы осуществляет заместитель директора по УВР.</w:t>
      </w:r>
    </w:p>
    <w:p w:rsidR="00B83117" w:rsidRPr="00C66F7A" w:rsidRDefault="00205D7B" w:rsidP="00C30F41">
      <w:pPr>
        <w:pStyle w:val="dash0410005f0431005f0437005f0430005f0446005f0020005f0441005f043f005f0438005f0441005f043a005f0430"/>
        <w:ind w:firstLine="0"/>
        <w:jc w:val="center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5</w:t>
      </w:r>
      <w:r w:rsidR="00B83117" w:rsidRPr="00C66F7A">
        <w:rPr>
          <w:rStyle w:val="dash041e005f0431005f044b005f0447005f043d005f044b005f0439005f005fchar1char1"/>
        </w:rPr>
        <w:t>. Оформление и хранение рабочей программы.</w:t>
      </w:r>
    </w:p>
    <w:p w:rsidR="00B83117" w:rsidRPr="00C66F7A" w:rsidRDefault="00B83117" w:rsidP="00C30F41">
      <w:pPr>
        <w:pStyle w:val="dash0410005f0431005f0437005f0430005f0446005f0020005f0441005f043f005f0438005f0441005f043a005f0430"/>
        <w:ind w:firstLine="0"/>
        <w:rPr>
          <w:rStyle w:val="dash041e005f0431005f044b005f0447005f043d005f044b005f0439005f005fchar1char1"/>
        </w:rPr>
      </w:pPr>
    </w:p>
    <w:p w:rsidR="00B83117" w:rsidRPr="00C66F7A" w:rsidRDefault="00205D7B" w:rsidP="00C30F41">
      <w:pPr>
        <w:spacing w:after="240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B83117" w:rsidRPr="00C66F7A">
        <w:rPr>
          <w:color w:val="auto"/>
          <w:sz w:val="24"/>
          <w:szCs w:val="24"/>
        </w:rPr>
        <w:t xml:space="preserve">.1. Текст набирается в редакторе Word  forWindows шрифтом TimesNewRoman, </w:t>
      </w:r>
      <w:r w:rsidR="00764156">
        <w:rPr>
          <w:color w:val="auto"/>
          <w:sz w:val="24"/>
          <w:szCs w:val="24"/>
        </w:rPr>
        <w:t xml:space="preserve">шрифт и интервал </w:t>
      </w:r>
      <w:r w:rsidR="00E534BA">
        <w:rPr>
          <w:color w:val="auto"/>
          <w:sz w:val="24"/>
          <w:szCs w:val="24"/>
        </w:rPr>
        <w:t xml:space="preserve">оформляется </w:t>
      </w:r>
      <w:r w:rsidR="00764156">
        <w:rPr>
          <w:color w:val="auto"/>
          <w:sz w:val="24"/>
          <w:szCs w:val="24"/>
        </w:rPr>
        <w:t xml:space="preserve"> учител</w:t>
      </w:r>
      <w:r w:rsidR="00E534BA">
        <w:rPr>
          <w:color w:val="auto"/>
          <w:sz w:val="24"/>
          <w:szCs w:val="24"/>
        </w:rPr>
        <w:t>ем самостоятельно</w:t>
      </w:r>
      <w:r w:rsidR="00764156">
        <w:rPr>
          <w:color w:val="auto"/>
          <w:sz w:val="24"/>
          <w:szCs w:val="24"/>
        </w:rPr>
        <w:t xml:space="preserve">. Ориентация страниц – </w:t>
      </w:r>
      <w:r w:rsidR="00B83117" w:rsidRPr="00C66F7A">
        <w:rPr>
          <w:color w:val="auto"/>
          <w:sz w:val="24"/>
          <w:szCs w:val="24"/>
        </w:rPr>
        <w:t>книжная</w:t>
      </w:r>
      <w:r w:rsidR="00C95FEB">
        <w:rPr>
          <w:color w:val="auto"/>
          <w:sz w:val="24"/>
          <w:szCs w:val="24"/>
        </w:rPr>
        <w:t xml:space="preserve"> и</w:t>
      </w:r>
      <w:r w:rsidR="009D3AFD">
        <w:rPr>
          <w:color w:val="auto"/>
          <w:sz w:val="24"/>
          <w:szCs w:val="24"/>
        </w:rPr>
        <w:t>ли</w:t>
      </w:r>
      <w:r w:rsidR="00764156">
        <w:rPr>
          <w:color w:val="auto"/>
          <w:sz w:val="24"/>
          <w:szCs w:val="24"/>
        </w:rPr>
        <w:t xml:space="preserve"> альбомная</w:t>
      </w:r>
      <w:r w:rsidR="00B83117" w:rsidRPr="00C66F7A">
        <w:rPr>
          <w:color w:val="auto"/>
          <w:sz w:val="24"/>
          <w:szCs w:val="24"/>
        </w:rPr>
        <w:t>.</w:t>
      </w:r>
    </w:p>
    <w:p w:rsidR="00E049CD" w:rsidRPr="00C66F7A" w:rsidRDefault="00E534BA" w:rsidP="00C30F41">
      <w:pPr>
        <w:spacing w:after="240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FB795F" w:rsidRPr="00C66F7A">
        <w:rPr>
          <w:color w:val="auto"/>
          <w:sz w:val="24"/>
          <w:szCs w:val="24"/>
        </w:rPr>
        <w:t xml:space="preserve">.2.Допускается использование рабочей программы на печатной основе, утвержденной Минобрнауки РФ </w:t>
      </w:r>
    </w:p>
    <w:p w:rsidR="00B83117" w:rsidRPr="00C66F7A" w:rsidRDefault="00E534BA" w:rsidP="00C30F41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5.3</w:t>
      </w:r>
      <w:r w:rsidR="00B83117" w:rsidRPr="00C66F7A">
        <w:rPr>
          <w:rStyle w:val="dash041e005f0431005f044b005f0447005f043d005f044b005f0439005f005fchar1char1"/>
        </w:rPr>
        <w:t>. Один экземпляр рабочей программы в печатном и электронном виде сдается администрации ОУ, второй экземпляр хранится у учителя.</w:t>
      </w:r>
    </w:p>
    <w:p w:rsidR="00B83117" w:rsidRPr="00C66F7A" w:rsidRDefault="00B83117" w:rsidP="00C30F41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 w:line="276" w:lineRule="auto"/>
        <w:jc w:val="both"/>
      </w:pPr>
      <w:r>
        <w:rPr>
          <w:rStyle w:val="aa"/>
          <w:color w:val="000000"/>
          <w:sz w:val="26"/>
          <w:szCs w:val="26"/>
        </w:rPr>
        <w:t> </w:t>
      </w:r>
    </w:p>
    <w:p w:rsidR="004717EE" w:rsidRDefault="004717EE" w:rsidP="00764156">
      <w:pPr>
        <w:pStyle w:val="a3"/>
        <w:shd w:val="clear" w:color="auto" w:fill="FCFCFC"/>
        <w:spacing w:before="0" w:beforeAutospacing="0" w:after="0" w:afterAutospacing="0" w:line="276" w:lineRule="auto"/>
        <w:jc w:val="both"/>
      </w:pPr>
      <w:r>
        <w:rPr>
          <w:rStyle w:val="aa"/>
          <w:color w:val="000000"/>
          <w:sz w:val="26"/>
          <w:szCs w:val="26"/>
        </w:rPr>
        <w:t xml:space="preserve">    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4717EE" w:rsidRDefault="004717EE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</w:pPr>
      <w:r>
        <w:rPr>
          <w:color w:val="000000"/>
          <w:sz w:val="26"/>
          <w:szCs w:val="26"/>
        </w:rPr>
        <w:t> </w:t>
      </w: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DE0C0D" w:rsidRDefault="00DE0C0D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764156" w:rsidRDefault="00764156" w:rsidP="004717EE">
      <w:pPr>
        <w:pStyle w:val="a3"/>
        <w:shd w:val="clear" w:color="auto" w:fill="FCFCFC"/>
        <w:spacing w:before="0" w:beforeAutospacing="0" w:after="0" w:afterAutospacing="0"/>
        <w:ind w:firstLine="708"/>
        <w:jc w:val="right"/>
        <w:rPr>
          <w:color w:val="000000"/>
          <w:sz w:val="26"/>
          <w:szCs w:val="26"/>
        </w:rPr>
      </w:pPr>
    </w:p>
    <w:p w:rsidR="001416F1" w:rsidRDefault="00181C23" w:rsidP="008F4F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Приложение 1</w:t>
      </w:r>
    </w:p>
    <w:p w:rsidR="00181C23" w:rsidRDefault="00181C23" w:rsidP="008F4FD4">
      <w:pPr>
        <w:jc w:val="both"/>
        <w:rPr>
          <w:sz w:val="24"/>
          <w:szCs w:val="24"/>
        </w:rPr>
      </w:pPr>
    </w:p>
    <w:p w:rsidR="00C95FEB" w:rsidRDefault="00C95FEB" w:rsidP="00181C23">
      <w:pPr>
        <w:jc w:val="center"/>
        <w:rPr>
          <w:sz w:val="24"/>
          <w:szCs w:val="24"/>
        </w:rPr>
      </w:pPr>
    </w:p>
    <w:p w:rsidR="00181C23" w:rsidRDefault="00181C23" w:rsidP="00181C2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181C23" w:rsidRDefault="00181C23" w:rsidP="00181C23">
      <w:pPr>
        <w:jc w:val="center"/>
        <w:rPr>
          <w:sz w:val="24"/>
          <w:szCs w:val="24"/>
        </w:rPr>
      </w:pPr>
      <w:r>
        <w:rPr>
          <w:sz w:val="24"/>
          <w:szCs w:val="24"/>
        </w:rPr>
        <w:t>«Садовская средняя школа»</w:t>
      </w:r>
    </w:p>
    <w:p w:rsidR="00181C23" w:rsidRDefault="00181C23" w:rsidP="00181C23">
      <w:pPr>
        <w:jc w:val="center"/>
        <w:rPr>
          <w:sz w:val="24"/>
          <w:szCs w:val="24"/>
        </w:rPr>
      </w:pPr>
      <w:r>
        <w:rPr>
          <w:sz w:val="24"/>
          <w:szCs w:val="24"/>
        </w:rPr>
        <w:t>Быковского муниципального района</w:t>
      </w:r>
    </w:p>
    <w:p w:rsidR="00181C23" w:rsidRDefault="00181C23" w:rsidP="00181C23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181C23" w:rsidRDefault="00181C23" w:rsidP="00181C23">
      <w:pPr>
        <w:jc w:val="center"/>
        <w:rPr>
          <w:sz w:val="24"/>
          <w:szCs w:val="24"/>
        </w:rPr>
      </w:pPr>
    </w:p>
    <w:p w:rsidR="00181C23" w:rsidRPr="00C66F7A" w:rsidRDefault="00181C23" w:rsidP="00181C23">
      <w:pPr>
        <w:jc w:val="center"/>
        <w:rPr>
          <w:sz w:val="24"/>
          <w:szCs w:val="24"/>
        </w:rPr>
      </w:pPr>
    </w:p>
    <w:p w:rsidR="001416F1" w:rsidRPr="00C66F7A" w:rsidRDefault="001416F1" w:rsidP="008F4FD4">
      <w:pPr>
        <w:ind w:firstLine="567"/>
        <w:jc w:val="both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3544"/>
        <w:gridCol w:w="3118"/>
      </w:tblGrid>
      <w:tr w:rsidR="004717EE" w:rsidTr="00C95FEB">
        <w:trPr>
          <w:trHeight w:val="1481"/>
        </w:trPr>
        <w:tc>
          <w:tcPr>
            <w:tcW w:w="4111" w:type="dxa"/>
          </w:tcPr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Рассмотрено</w:t>
            </w:r>
          </w:p>
          <w:p w:rsid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на заседании ШМО</w:t>
            </w:r>
          </w:p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  <w:r w:rsidR="00181C23">
              <w:rPr>
                <w:color w:val="000000"/>
              </w:rPr>
              <w:t>___</w:t>
            </w:r>
          </w:p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Протокол№_от_______</w:t>
            </w:r>
          </w:p>
          <w:p w:rsidR="004717EE" w:rsidRPr="004717EE" w:rsidRDefault="004717EE" w:rsidP="00181C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Руководитель:</w:t>
            </w:r>
            <w:r>
              <w:rPr>
                <w:color w:val="000000"/>
              </w:rPr>
              <w:t>_______</w:t>
            </w:r>
            <w:r w:rsidR="00181C23">
              <w:rPr>
                <w:color w:val="000000"/>
              </w:rPr>
              <w:t xml:space="preserve">__        </w:t>
            </w:r>
            <w:r>
              <w:rPr>
                <w:color w:val="000000"/>
              </w:rPr>
              <w:t>(</w:t>
            </w:r>
            <w:r w:rsidRPr="004717EE">
              <w:rPr>
                <w:color w:val="000000"/>
                <w:u w:val="single"/>
              </w:rPr>
              <w:t>ФИО</w:t>
            </w:r>
            <w:r>
              <w:rPr>
                <w:color w:val="000000"/>
                <w:u w:val="single"/>
              </w:rPr>
              <w:t>)</w:t>
            </w:r>
          </w:p>
        </w:tc>
        <w:tc>
          <w:tcPr>
            <w:tcW w:w="3544" w:type="dxa"/>
          </w:tcPr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Согласовано</w:t>
            </w:r>
          </w:p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Зам.директора по УВР</w:t>
            </w:r>
          </w:p>
          <w:p w:rsidR="004717EE" w:rsidRPr="00181C23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 w:rsidRPr="004717EE">
              <w:rPr>
                <w:color w:val="000000"/>
              </w:rPr>
              <w:t>________</w:t>
            </w:r>
            <w:r w:rsidR="00181C23" w:rsidRPr="00181C23">
              <w:rPr>
                <w:color w:val="000000"/>
              </w:rPr>
              <w:t>(</w:t>
            </w:r>
            <w:r w:rsidR="00181C23" w:rsidRPr="00181C23">
              <w:rPr>
                <w:color w:val="000000"/>
                <w:u w:val="single"/>
              </w:rPr>
              <w:t xml:space="preserve"> ФИО)</w:t>
            </w:r>
            <w:r w:rsidR="00181C23">
              <w:rPr>
                <w:color w:val="000000"/>
                <w:u w:val="single"/>
              </w:rPr>
              <w:t>_____</w:t>
            </w:r>
          </w:p>
          <w:p w:rsidR="004717EE" w:rsidRPr="004717EE" w:rsidRDefault="004717EE" w:rsidP="00181C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118" w:type="dxa"/>
          </w:tcPr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Утверждено</w:t>
            </w:r>
          </w:p>
          <w:p w:rsidR="004717EE" w:rsidRPr="004717EE" w:rsidRDefault="004717EE" w:rsidP="00C826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Директор школы</w:t>
            </w:r>
          </w:p>
          <w:p w:rsidR="004717EE" w:rsidRPr="004717EE" w:rsidRDefault="004717EE" w:rsidP="00181C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717EE">
              <w:rPr>
                <w:color w:val="000000"/>
              </w:rPr>
              <w:t>___________</w:t>
            </w:r>
            <w:r w:rsidR="00181C23">
              <w:rPr>
                <w:color w:val="000000"/>
              </w:rPr>
              <w:t xml:space="preserve">    (</w:t>
            </w:r>
            <w:r w:rsidRPr="00181C23">
              <w:rPr>
                <w:color w:val="000000"/>
                <w:u w:val="single"/>
              </w:rPr>
              <w:t>ФИО</w:t>
            </w:r>
            <w:r w:rsidR="00181C23" w:rsidRPr="00181C23">
              <w:rPr>
                <w:color w:val="000000"/>
                <w:u w:val="single"/>
              </w:rPr>
              <w:t>)</w:t>
            </w:r>
            <w:r w:rsidR="00181C23">
              <w:rPr>
                <w:color w:val="000000"/>
                <w:u w:val="single"/>
              </w:rPr>
              <w:t>_____</w:t>
            </w:r>
          </w:p>
        </w:tc>
      </w:tr>
    </w:tbl>
    <w:p w:rsidR="00425666" w:rsidRPr="00C66F7A" w:rsidRDefault="00425666" w:rsidP="00025ACE">
      <w:pPr>
        <w:pStyle w:val="dash0410005f0431005f0437005f0430005f0446005f0020005f0441005f043f005f0438005f0441005f043a005f0430"/>
        <w:ind w:left="1287" w:firstLine="0"/>
        <w:jc w:val="right"/>
      </w:pPr>
    </w:p>
    <w:p w:rsidR="00425666" w:rsidRPr="00C66F7A" w:rsidRDefault="00425666" w:rsidP="00025ACE">
      <w:pPr>
        <w:pStyle w:val="dash0410005f0431005f0437005f0430005f0446005f0020005f0441005f043f005f0438005f0441005f043a005f0430"/>
        <w:ind w:left="1287" w:firstLine="0"/>
        <w:jc w:val="right"/>
      </w:pPr>
    </w:p>
    <w:p w:rsidR="00C66F7A" w:rsidRPr="00C66F7A" w:rsidRDefault="00C66F7A" w:rsidP="00025ACE">
      <w:pPr>
        <w:pStyle w:val="dash0410005f0431005f0437005f0430005f0446005f0020005f0441005f043f005f0438005f0441005f043a005f0430"/>
        <w:ind w:left="1287" w:firstLine="0"/>
        <w:jc w:val="right"/>
      </w:pPr>
    </w:p>
    <w:p w:rsidR="00C66F7A" w:rsidRPr="00C66F7A" w:rsidRDefault="00C66F7A" w:rsidP="00025ACE">
      <w:pPr>
        <w:pStyle w:val="dash0410005f0431005f0437005f0430005f0446005f0020005f0441005f043f005f0438005f0441005f043a005f0430"/>
        <w:ind w:left="1287" w:firstLine="0"/>
        <w:jc w:val="right"/>
      </w:pPr>
    </w:p>
    <w:p w:rsidR="00C66F7A" w:rsidRPr="00C66F7A" w:rsidRDefault="00C66F7A" w:rsidP="00025ACE">
      <w:pPr>
        <w:pStyle w:val="dash0410005f0431005f0437005f0430005f0446005f0020005f0441005f043f005f0438005f0441005f043a005f0430"/>
        <w:ind w:left="1287" w:firstLine="0"/>
        <w:jc w:val="right"/>
      </w:pPr>
    </w:p>
    <w:p w:rsidR="00C66F7A" w:rsidRPr="00E534BA" w:rsidRDefault="004717EE" w:rsidP="004717EE">
      <w:pPr>
        <w:pStyle w:val="dash0410005f0431005f0437005f0430005f0446005f0020005f0441005f043f005f0438005f0441005f043a005f0430"/>
        <w:ind w:left="1287" w:firstLine="0"/>
      </w:pPr>
      <w:r w:rsidRPr="00E534BA">
        <w:t>Рабочая программа по предмету «___________»</w:t>
      </w:r>
    </w:p>
    <w:p w:rsidR="004717EE" w:rsidRPr="00E534BA" w:rsidRDefault="004717EE" w:rsidP="004717EE">
      <w:pPr>
        <w:pStyle w:val="dash0410005f0431005f0437005f0430005f0446005f0020005f0441005f043f005f0438005f0441005f043a005f0430"/>
        <w:ind w:left="1287" w:firstLine="0"/>
      </w:pPr>
      <w:r w:rsidRPr="00E534BA">
        <w:t xml:space="preserve">для ____ класса </w:t>
      </w:r>
      <w:r w:rsidR="00181C23" w:rsidRPr="00E534BA">
        <w:t>(____ часов)</w:t>
      </w:r>
    </w:p>
    <w:p w:rsidR="00181C23" w:rsidRPr="00E534BA" w:rsidRDefault="00181C23" w:rsidP="004717EE">
      <w:pPr>
        <w:pStyle w:val="dash0410005f0431005f0437005f0430005f0446005f0020005f0441005f043f005f0438005f0441005f043a005f0430"/>
        <w:ind w:left="1287" w:firstLine="0"/>
      </w:pPr>
      <w:r w:rsidRPr="00E534BA">
        <w:t xml:space="preserve">    на ________________ учебный год</w:t>
      </w:r>
    </w:p>
    <w:p w:rsidR="00181C23" w:rsidRPr="00E534BA" w:rsidRDefault="00181C23" w:rsidP="004717EE">
      <w:pPr>
        <w:pStyle w:val="dash0410005f0431005f0437005f0430005f0446005f0020005f0441005f043f005f0438005f0441005f043a005f0430"/>
        <w:ind w:left="1287" w:firstLine="0"/>
      </w:pPr>
    </w:p>
    <w:p w:rsidR="004A20B2" w:rsidRPr="00E534BA" w:rsidRDefault="004A20B2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C95FEB" w:rsidRPr="00E534BA" w:rsidRDefault="00C95FEB" w:rsidP="00C66F7A">
      <w:pPr>
        <w:rPr>
          <w:sz w:val="24"/>
          <w:szCs w:val="24"/>
        </w:rPr>
      </w:pPr>
    </w:p>
    <w:p w:rsidR="00C95FEB" w:rsidRPr="00E534BA" w:rsidRDefault="00C95FEB" w:rsidP="00C66F7A">
      <w:pPr>
        <w:rPr>
          <w:sz w:val="24"/>
          <w:szCs w:val="24"/>
        </w:rPr>
      </w:pPr>
    </w:p>
    <w:p w:rsidR="00C95FEB" w:rsidRPr="00E534BA" w:rsidRDefault="00C95FEB" w:rsidP="00C66F7A">
      <w:pPr>
        <w:rPr>
          <w:sz w:val="24"/>
          <w:szCs w:val="24"/>
        </w:rPr>
      </w:pPr>
    </w:p>
    <w:p w:rsidR="00C95FEB" w:rsidRPr="00E534BA" w:rsidRDefault="00C95FEB" w:rsidP="00C66F7A">
      <w:pPr>
        <w:rPr>
          <w:sz w:val="24"/>
          <w:szCs w:val="24"/>
        </w:rPr>
      </w:pPr>
    </w:p>
    <w:p w:rsidR="00C95FEB" w:rsidRPr="00E534BA" w:rsidRDefault="00C95FEB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  <w:t>Составил программу</w:t>
      </w:r>
    </w:p>
    <w:p w:rsidR="00181C23" w:rsidRPr="00E534BA" w:rsidRDefault="00181C23" w:rsidP="00C66F7A">
      <w:pPr>
        <w:rPr>
          <w:sz w:val="24"/>
          <w:szCs w:val="24"/>
        </w:rPr>
      </w:pP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</w:r>
      <w:r w:rsidRPr="00E534BA">
        <w:rPr>
          <w:sz w:val="24"/>
          <w:szCs w:val="24"/>
        </w:rPr>
        <w:tab/>
        <w:t>Учитель   (ФИО)</w:t>
      </w: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</w:p>
    <w:p w:rsidR="00C95FEB" w:rsidRDefault="00C95FEB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Pr="00E534BA" w:rsidRDefault="003B1D00" w:rsidP="00C66F7A">
      <w:pPr>
        <w:rPr>
          <w:sz w:val="24"/>
          <w:szCs w:val="24"/>
        </w:rPr>
      </w:pPr>
    </w:p>
    <w:p w:rsidR="00C95FEB" w:rsidRPr="00E534BA" w:rsidRDefault="00C95FEB" w:rsidP="00C66F7A">
      <w:pPr>
        <w:rPr>
          <w:sz w:val="24"/>
          <w:szCs w:val="24"/>
        </w:rPr>
      </w:pPr>
    </w:p>
    <w:p w:rsidR="00181C23" w:rsidRPr="00E534BA" w:rsidRDefault="00181C23" w:rsidP="00C66F7A">
      <w:pPr>
        <w:rPr>
          <w:sz w:val="24"/>
          <w:szCs w:val="24"/>
        </w:rPr>
      </w:pPr>
      <w:r w:rsidRPr="00E534BA">
        <w:rPr>
          <w:sz w:val="24"/>
          <w:szCs w:val="24"/>
        </w:rPr>
        <w:t xml:space="preserve">                                                 (год составления)</w:t>
      </w:r>
    </w:p>
    <w:p w:rsidR="00C95FEB" w:rsidRDefault="00C95FEB" w:rsidP="00C66F7A"/>
    <w:p w:rsidR="003B1D00" w:rsidRDefault="00C95FEB" w:rsidP="00C66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1D00" w:rsidRDefault="003B1D00" w:rsidP="00C66F7A">
      <w:pPr>
        <w:rPr>
          <w:sz w:val="22"/>
          <w:szCs w:val="22"/>
        </w:rPr>
      </w:pPr>
      <w:r w:rsidRPr="003B1D00">
        <w:rPr>
          <w:sz w:val="22"/>
          <w:szCs w:val="22"/>
        </w:rPr>
        <w:t>Приложение 2</w:t>
      </w:r>
    </w:p>
    <w:p w:rsidR="003B1D00" w:rsidRDefault="003B1D00" w:rsidP="00C66F7A">
      <w:pPr>
        <w:rPr>
          <w:sz w:val="22"/>
          <w:szCs w:val="22"/>
        </w:rPr>
      </w:pPr>
    </w:p>
    <w:p w:rsidR="003B1D00" w:rsidRPr="003B1D00" w:rsidRDefault="003B1D00" w:rsidP="00C66F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Календарно-тематическое планирование</w:t>
      </w:r>
    </w:p>
    <w:p w:rsidR="003B1D00" w:rsidRDefault="00E534BA" w:rsidP="00C66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5FEB">
        <w:tab/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127"/>
        <w:gridCol w:w="1134"/>
        <w:gridCol w:w="4253"/>
        <w:gridCol w:w="1275"/>
        <w:gridCol w:w="709"/>
        <w:gridCol w:w="709"/>
      </w:tblGrid>
      <w:tr w:rsidR="003B1D00" w:rsidTr="003B1D00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урока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Тема уроков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 xml:space="preserve">Количе-ство </w:t>
            </w:r>
          </w:p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Планируемые результаты (УУД)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Дата</w:t>
            </w:r>
          </w:p>
        </w:tc>
      </w:tr>
      <w:tr w:rsidR="003B1D00" w:rsidTr="003B1D00">
        <w:trPr>
          <w:trHeight w:val="50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факт</w:t>
            </w:r>
          </w:p>
        </w:tc>
      </w:tr>
      <w:tr w:rsidR="003B1D00" w:rsidTr="003B1D00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Название раздела (с указанием часов)</w:t>
            </w:r>
          </w:p>
        </w:tc>
      </w:tr>
      <w:tr w:rsidR="003B1D00" w:rsidTr="003B1D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7D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0" w:rsidRPr="00AC7DBF" w:rsidRDefault="003B1D00" w:rsidP="00C82668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C95FEB" w:rsidRDefault="00C95FEB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C66F7A">
      <w:pPr>
        <w:rPr>
          <w:sz w:val="24"/>
          <w:szCs w:val="24"/>
        </w:rPr>
      </w:pPr>
    </w:p>
    <w:p w:rsidR="003B1D00" w:rsidRDefault="003B1D00" w:rsidP="003B1D00">
      <w:pPr>
        <w:rPr>
          <w:sz w:val="22"/>
          <w:szCs w:val="22"/>
        </w:rPr>
      </w:pPr>
      <w:r w:rsidRPr="003B1D0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</w:p>
    <w:p w:rsidR="003B1D00" w:rsidRDefault="003B1D00" w:rsidP="00C66F7A">
      <w:pPr>
        <w:rPr>
          <w:sz w:val="24"/>
          <w:szCs w:val="24"/>
        </w:rPr>
      </w:pPr>
    </w:p>
    <w:p w:rsidR="00C95FEB" w:rsidRDefault="00C95FEB" w:rsidP="00C66F7A">
      <w:r w:rsidRPr="00C95FEB">
        <w:t>Лист корректировки</w:t>
      </w:r>
    </w:p>
    <w:p w:rsidR="00C95FEB" w:rsidRPr="00C95FEB" w:rsidRDefault="00C95FEB" w:rsidP="00C66F7A"/>
    <w:tbl>
      <w:tblPr>
        <w:tblStyle w:val="af4"/>
        <w:tblW w:w="11057" w:type="dxa"/>
        <w:tblInd w:w="-1168" w:type="dxa"/>
        <w:tblLook w:val="04A0"/>
      </w:tblPr>
      <w:tblGrid>
        <w:gridCol w:w="850"/>
        <w:gridCol w:w="1135"/>
        <w:gridCol w:w="1701"/>
        <w:gridCol w:w="1985"/>
        <w:gridCol w:w="1692"/>
        <w:gridCol w:w="1748"/>
        <w:gridCol w:w="1946"/>
      </w:tblGrid>
      <w:tr w:rsidR="00E534BA" w:rsidTr="00E534BA">
        <w:trPr>
          <w:trHeight w:val="360"/>
        </w:trPr>
        <w:tc>
          <w:tcPr>
            <w:tcW w:w="850" w:type="dxa"/>
            <w:vMerge w:val="restart"/>
          </w:tcPr>
          <w:p w:rsidR="00764156" w:rsidRPr="00E534BA" w:rsidRDefault="00764156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№ урока</w:t>
            </w:r>
          </w:p>
        </w:tc>
        <w:tc>
          <w:tcPr>
            <w:tcW w:w="1135" w:type="dxa"/>
            <w:vMerge w:val="restart"/>
          </w:tcPr>
          <w:p w:rsidR="00764156" w:rsidRPr="00E534BA" w:rsidRDefault="00764156" w:rsidP="00764156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 xml:space="preserve">Дата на осн. КТП </w:t>
            </w:r>
          </w:p>
        </w:tc>
        <w:tc>
          <w:tcPr>
            <w:tcW w:w="1701" w:type="dxa"/>
            <w:vMerge w:val="restart"/>
          </w:tcPr>
          <w:p w:rsidR="00764156" w:rsidRPr="00E534BA" w:rsidRDefault="00764156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</w:tcPr>
          <w:p w:rsidR="00764156" w:rsidRPr="00E534BA" w:rsidRDefault="00764156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Тема</w:t>
            </w:r>
          </w:p>
        </w:tc>
        <w:tc>
          <w:tcPr>
            <w:tcW w:w="1748" w:type="dxa"/>
            <w:vMerge w:val="restart"/>
          </w:tcPr>
          <w:p w:rsidR="00764156" w:rsidRPr="00E534BA" w:rsidRDefault="00764156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Причина корректировки</w:t>
            </w:r>
          </w:p>
        </w:tc>
        <w:tc>
          <w:tcPr>
            <w:tcW w:w="1946" w:type="dxa"/>
            <w:vMerge w:val="restart"/>
          </w:tcPr>
          <w:p w:rsidR="00764156" w:rsidRPr="00E534BA" w:rsidRDefault="00764156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Способ кор</w:t>
            </w:r>
            <w:r w:rsidR="00E534BA" w:rsidRPr="00E534BA">
              <w:rPr>
                <w:sz w:val="22"/>
                <w:szCs w:val="22"/>
              </w:rPr>
              <w:t>р</w:t>
            </w:r>
            <w:r w:rsidRPr="00E534BA">
              <w:rPr>
                <w:sz w:val="22"/>
                <w:szCs w:val="22"/>
              </w:rPr>
              <w:t>ектировки</w:t>
            </w:r>
          </w:p>
        </w:tc>
      </w:tr>
      <w:tr w:rsidR="00E534BA" w:rsidTr="00E534BA">
        <w:trPr>
          <w:trHeight w:val="285"/>
        </w:trPr>
        <w:tc>
          <w:tcPr>
            <w:tcW w:w="850" w:type="dxa"/>
            <w:vMerge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64156" w:rsidRPr="00764156" w:rsidRDefault="00764156" w:rsidP="007641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764156" w:rsidRPr="00E534BA" w:rsidRDefault="00764156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По плану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</w:tcPr>
          <w:p w:rsidR="00764156" w:rsidRPr="00E534BA" w:rsidRDefault="00E534BA" w:rsidP="00C66F7A">
            <w:pPr>
              <w:rPr>
                <w:sz w:val="22"/>
                <w:szCs w:val="22"/>
              </w:rPr>
            </w:pPr>
            <w:r w:rsidRPr="00E534BA">
              <w:rPr>
                <w:sz w:val="22"/>
                <w:szCs w:val="22"/>
              </w:rPr>
              <w:t>Д</w:t>
            </w:r>
            <w:r w:rsidR="00764156" w:rsidRPr="00E534BA">
              <w:rPr>
                <w:sz w:val="22"/>
                <w:szCs w:val="22"/>
              </w:rPr>
              <w:t>ано</w:t>
            </w:r>
          </w:p>
        </w:tc>
        <w:tc>
          <w:tcPr>
            <w:tcW w:w="1748" w:type="dxa"/>
            <w:vMerge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E534BA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  <w:tr w:rsidR="00764156" w:rsidTr="00E534BA">
        <w:tc>
          <w:tcPr>
            <w:tcW w:w="850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64156" w:rsidRPr="00764156" w:rsidRDefault="00764156" w:rsidP="00C66F7A">
            <w:pPr>
              <w:rPr>
                <w:sz w:val="24"/>
                <w:szCs w:val="24"/>
              </w:rPr>
            </w:pPr>
          </w:p>
        </w:tc>
      </w:tr>
    </w:tbl>
    <w:p w:rsidR="00C95FEB" w:rsidRDefault="00C95FEB" w:rsidP="00C66F7A"/>
    <w:p w:rsidR="00764156" w:rsidRPr="00181C23" w:rsidRDefault="00764156" w:rsidP="00C66F7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xmlns:r="http://schemas.openxmlformats.org/officeDocument/2006/relationships" w:rsidR="00764156" w:rsidRPr="00181C23" w:rsidSect="00E534BA">
      <w:footerReference w:type="default" r:id="rId7"/>
      <w:pgSz w:w="11906" w:h="16838"/>
      <w:pgMar w:top="567" w:right="707" w:bottom="1134" w:left="1701" w:header="0" w:footer="0" w:gutter="0"/>
      <w:cols w:space="708"/>
      <w:docGrid w:linePitch="381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812" w:rsidRDefault="00590812" w:rsidP="00186E3A">
      <w:r>
        <w:separator/>
      </w:r>
    </w:p>
  </w:endnote>
  <w:endnote w:type="continuationSeparator" w:id="1">
    <w:p w:rsidR="00590812" w:rsidRDefault="00590812" w:rsidP="0018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73057552"/>
      <w:docPartObj>
        <w:docPartGallery w:val="Page Numbers (Bottom of Page)"/>
        <w:docPartUnique/>
      </w:docPartObj>
    </w:sdtPr>
    <w:sdtContent>
      <w:p w:rsidR="006E270D" w:rsidRDefault="000E55B1">
        <w:pPr>
          <w:pStyle w:val="af0"/>
          <w:jc w:val="right"/>
        </w:pPr>
        <w:r>
          <w:fldChar w:fldCharType="begin"/>
        </w:r>
        <w:r w:rsidR="006255FF">
          <w:instrText xml:space="preserve"> PAGE   \* MERGEFORMAT </w:instrText>
        </w:r>
        <w:r>
          <w:fldChar w:fldCharType="separate"/>
        </w:r>
        <w:r w:rsidR="009164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270D" w:rsidRDefault="006E270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812" w:rsidRDefault="00590812" w:rsidP="00186E3A">
      <w:r>
        <w:separator/>
      </w:r>
    </w:p>
  </w:footnote>
  <w:footnote w:type="continuationSeparator" w:id="1">
    <w:p w:rsidR="00590812" w:rsidRDefault="00590812" w:rsidP="0018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90">
    <w:multiLevelType w:val="hybridMultilevel"/>
    <w:lvl w:ilvl="0" w:tplc="28421558">
      <w:start w:val="1"/>
      <w:numFmt w:val="decimal"/>
      <w:lvlText w:val="%1."/>
      <w:lvlJc w:val="left"/>
      <w:pPr>
        <w:ind w:left="720" w:hanging="360"/>
      </w:pPr>
    </w:lvl>
    <w:lvl w:ilvl="1" w:tplc="28421558" w:tentative="1">
      <w:start w:val="1"/>
      <w:numFmt w:val="lowerLetter"/>
      <w:lvlText w:val="%2."/>
      <w:lvlJc w:val="left"/>
      <w:pPr>
        <w:ind w:left="1440" w:hanging="360"/>
      </w:pPr>
    </w:lvl>
    <w:lvl w:ilvl="2" w:tplc="28421558" w:tentative="1">
      <w:start w:val="1"/>
      <w:numFmt w:val="lowerRoman"/>
      <w:lvlText w:val="%3."/>
      <w:lvlJc w:val="right"/>
      <w:pPr>
        <w:ind w:left="2160" w:hanging="180"/>
      </w:pPr>
    </w:lvl>
    <w:lvl w:ilvl="3" w:tplc="28421558" w:tentative="1">
      <w:start w:val="1"/>
      <w:numFmt w:val="decimal"/>
      <w:lvlText w:val="%4."/>
      <w:lvlJc w:val="left"/>
      <w:pPr>
        <w:ind w:left="2880" w:hanging="360"/>
      </w:pPr>
    </w:lvl>
    <w:lvl w:ilvl="4" w:tplc="28421558" w:tentative="1">
      <w:start w:val="1"/>
      <w:numFmt w:val="lowerLetter"/>
      <w:lvlText w:val="%5."/>
      <w:lvlJc w:val="left"/>
      <w:pPr>
        <w:ind w:left="3600" w:hanging="360"/>
      </w:pPr>
    </w:lvl>
    <w:lvl w:ilvl="5" w:tplc="28421558" w:tentative="1">
      <w:start w:val="1"/>
      <w:numFmt w:val="lowerRoman"/>
      <w:lvlText w:val="%6."/>
      <w:lvlJc w:val="right"/>
      <w:pPr>
        <w:ind w:left="4320" w:hanging="180"/>
      </w:pPr>
    </w:lvl>
    <w:lvl w:ilvl="6" w:tplc="28421558" w:tentative="1">
      <w:start w:val="1"/>
      <w:numFmt w:val="decimal"/>
      <w:lvlText w:val="%7."/>
      <w:lvlJc w:val="left"/>
      <w:pPr>
        <w:ind w:left="5040" w:hanging="360"/>
      </w:pPr>
    </w:lvl>
    <w:lvl w:ilvl="7" w:tplc="28421558" w:tentative="1">
      <w:start w:val="1"/>
      <w:numFmt w:val="lowerLetter"/>
      <w:lvlText w:val="%8."/>
      <w:lvlJc w:val="left"/>
      <w:pPr>
        <w:ind w:left="5760" w:hanging="360"/>
      </w:pPr>
    </w:lvl>
    <w:lvl w:ilvl="8" w:tplc="28421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89">
    <w:multiLevelType w:val="hybridMultilevel"/>
    <w:lvl w:ilvl="0" w:tplc="67033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A57440"/>
    <w:multiLevelType w:val="hybridMultilevel"/>
    <w:tmpl w:val="2D66325E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2F807CD"/>
    <w:multiLevelType w:val="hybridMultilevel"/>
    <w:tmpl w:val="E8EC544A"/>
    <w:lvl w:ilvl="0" w:tplc="887692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593A7C"/>
    <w:multiLevelType w:val="multilevel"/>
    <w:tmpl w:val="E324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75B5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676BB9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C32772"/>
    <w:multiLevelType w:val="hybridMultilevel"/>
    <w:tmpl w:val="BADC09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703114"/>
    <w:multiLevelType w:val="multilevel"/>
    <w:tmpl w:val="221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02CA8"/>
    <w:multiLevelType w:val="hybridMultilevel"/>
    <w:tmpl w:val="A0B8523E"/>
    <w:lvl w:ilvl="0" w:tplc="D596793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2A340C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7150817"/>
    <w:multiLevelType w:val="hybridMultilevel"/>
    <w:tmpl w:val="38D4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F6570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3F16FE"/>
    <w:multiLevelType w:val="hybridMultilevel"/>
    <w:tmpl w:val="6A026BEA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30850958"/>
    <w:multiLevelType w:val="hybridMultilevel"/>
    <w:tmpl w:val="3CEC745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5C80074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CE640A"/>
    <w:multiLevelType w:val="hybridMultilevel"/>
    <w:tmpl w:val="2088432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55801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1937887"/>
    <w:multiLevelType w:val="hybridMultilevel"/>
    <w:tmpl w:val="2CDE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0562AC0"/>
    <w:multiLevelType w:val="hybridMultilevel"/>
    <w:tmpl w:val="D8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8095A"/>
    <w:multiLevelType w:val="hybridMultilevel"/>
    <w:tmpl w:val="DBC2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35FF3"/>
    <w:multiLevelType w:val="hybridMultilevel"/>
    <w:tmpl w:val="56C6670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85A64"/>
    <w:multiLevelType w:val="singleLevel"/>
    <w:tmpl w:val="BE24242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2">
    <w:nsid w:val="63242645"/>
    <w:multiLevelType w:val="hybridMultilevel"/>
    <w:tmpl w:val="CABAF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417F66"/>
    <w:multiLevelType w:val="hybridMultilevel"/>
    <w:tmpl w:val="81C8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859A3"/>
    <w:multiLevelType w:val="hybridMultilevel"/>
    <w:tmpl w:val="1920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77261"/>
    <w:multiLevelType w:val="hybridMultilevel"/>
    <w:tmpl w:val="7B8C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924C6"/>
    <w:multiLevelType w:val="hybridMultilevel"/>
    <w:tmpl w:val="E35489D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7">
    <w:nsid w:val="7A2E1ADF"/>
    <w:multiLevelType w:val="hybridMultilevel"/>
    <w:tmpl w:val="355E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8790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AB254CF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8"/>
  </w:num>
  <w:num w:numId="3">
    <w:abstractNumId w:val="21"/>
  </w:num>
  <w:num w:numId="4">
    <w:abstractNumId w:val="5"/>
  </w:num>
  <w:num w:numId="5">
    <w:abstractNumId w:val="26"/>
  </w:num>
  <w:num w:numId="6">
    <w:abstractNumId w:val="0"/>
  </w:num>
  <w:num w:numId="7">
    <w:abstractNumId w:val="12"/>
  </w:num>
  <w:num w:numId="8">
    <w:abstractNumId w:val="11"/>
  </w:num>
  <w:num w:numId="9">
    <w:abstractNumId w:val="20"/>
  </w:num>
  <w:num w:numId="10">
    <w:abstractNumId w:val="14"/>
  </w:num>
  <w:num w:numId="11">
    <w:abstractNumId w:val="1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5"/>
  </w:num>
  <w:num w:numId="15">
    <w:abstractNumId w:val="16"/>
  </w:num>
  <w:num w:numId="16">
    <w:abstractNumId w:val="9"/>
  </w:num>
  <w:num w:numId="17">
    <w:abstractNumId w:val="29"/>
  </w:num>
  <w:num w:numId="18">
    <w:abstractNumId w:val="4"/>
  </w:num>
  <w:num w:numId="19">
    <w:abstractNumId w:val="7"/>
  </w:num>
  <w:num w:numId="20">
    <w:abstractNumId w:val="15"/>
  </w:num>
  <w:num w:numId="21">
    <w:abstractNumId w:val="23"/>
  </w:num>
  <w:num w:numId="22">
    <w:abstractNumId w:val="19"/>
  </w:num>
  <w:num w:numId="23">
    <w:abstractNumId w:val="27"/>
  </w:num>
  <w:num w:numId="24">
    <w:abstractNumId w:val="10"/>
  </w:num>
  <w:num w:numId="25">
    <w:abstractNumId w:val="3"/>
  </w:num>
  <w:num w:numId="26">
    <w:abstractNumId w:val="13"/>
  </w:num>
  <w:num w:numId="27">
    <w:abstractNumId w:val="8"/>
  </w:num>
  <w:num w:numId="28">
    <w:abstractNumId w:val="28"/>
  </w:num>
  <w:num w:numId="29">
    <w:abstractNumId w:val="2"/>
  </w:num>
  <w:num w:numId="30">
    <w:abstractNumId w:val="6"/>
  </w:num>
  <w:num w:numId="19089">
    <w:abstractNumId w:val="19089"/>
  </w:num>
  <w:num w:numId="19090">
    <w:abstractNumId w:val="190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3D"/>
    <w:rsid w:val="00022A28"/>
    <w:rsid w:val="000253FF"/>
    <w:rsid w:val="00025ACE"/>
    <w:rsid w:val="00032444"/>
    <w:rsid w:val="00046DA5"/>
    <w:rsid w:val="000538B4"/>
    <w:rsid w:val="00072B92"/>
    <w:rsid w:val="000767C9"/>
    <w:rsid w:val="00097AF7"/>
    <w:rsid w:val="000A63F9"/>
    <w:rsid w:val="000B02B1"/>
    <w:rsid w:val="000B2264"/>
    <w:rsid w:val="000C6B5F"/>
    <w:rsid w:val="000D26C3"/>
    <w:rsid w:val="000E55B1"/>
    <w:rsid w:val="000E7E2D"/>
    <w:rsid w:val="000F18B1"/>
    <w:rsid w:val="00102C25"/>
    <w:rsid w:val="0014135E"/>
    <w:rsid w:val="001416F1"/>
    <w:rsid w:val="0017517C"/>
    <w:rsid w:val="00177A28"/>
    <w:rsid w:val="00181C23"/>
    <w:rsid w:val="00186E3A"/>
    <w:rsid w:val="001C5503"/>
    <w:rsid w:val="001D26FD"/>
    <w:rsid w:val="001D41D9"/>
    <w:rsid w:val="001F7C5A"/>
    <w:rsid w:val="00203306"/>
    <w:rsid w:val="00205D7B"/>
    <w:rsid w:val="00207A3B"/>
    <w:rsid w:val="00224752"/>
    <w:rsid w:val="00234354"/>
    <w:rsid w:val="002343A4"/>
    <w:rsid w:val="00235622"/>
    <w:rsid w:val="00236185"/>
    <w:rsid w:val="00236ADA"/>
    <w:rsid w:val="00243B54"/>
    <w:rsid w:val="00244F38"/>
    <w:rsid w:val="00246DBB"/>
    <w:rsid w:val="00254719"/>
    <w:rsid w:val="002703CA"/>
    <w:rsid w:val="002716FF"/>
    <w:rsid w:val="002945F4"/>
    <w:rsid w:val="002B4889"/>
    <w:rsid w:val="002B74BC"/>
    <w:rsid w:val="002B7B21"/>
    <w:rsid w:val="002E5AB0"/>
    <w:rsid w:val="00300861"/>
    <w:rsid w:val="003257D0"/>
    <w:rsid w:val="003378EF"/>
    <w:rsid w:val="003435A6"/>
    <w:rsid w:val="00355AD8"/>
    <w:rsid w:val="003644BA"/>
    <w:rsid w:val="00391D3E"/>
    <w:rsid w:val="003A261B"/>
    <w:rsid w:val="003A6F70"/>
    <w:rsid w:val="003B0A90"/>
    <w:rsid w:val="003B1D00"/>
    <w:rsid w:val="003B699A"/>
    <w:rsid w:val="003C7DCE"/>
    <w:rsid w:val="003F0845"/>
    <w:rsid w:val="003F31AE"/>
    <w:rsid w:val="0041785B"/>
    <w:rsid w:val="00425666"/>
    <w:rsid w:val="00425FE4"/>
    <w:rsid w:val="00435EA4"/>
    <w:rsid w:val="004505EA"/>
    <w:rsid w:val="0045731A"/>
    <w:rsid w:val="00465B3D"/>
    <w:rsid w:val="004717EE"/>
    <w:rsid w:val="004741DB"/>
    <w:rsid w:val="0048554D"/>
    <w:rsid w:val="004978B6"/>
    <w:rsid w:val="004A20B2"/>
    <w:rsid w:val="004A66E7"/>
    <w:rsid w:val="004C1C09"/>
    <w:rsid w:val="004C370A"/>
    <w:rsid w:val="004D215F"/>
    <w:rsid w:val="004D257E"/>
    <w:rsid w:val="004F6959"/>
    <w:rsid w:val="005127E4"/>
    <w:rsid w:val="00536553"/>
    <w:rsid w:val="0054035C"/>
    <w:rsid w:val="00544198"/>
    <w:rsid w:val="005560F2"/>
    <w:rsid w:val="0056471B"/>
    <w:rsid w:val="005736EB"/>
    <w:rsid w:val="0057535D"/>
    <w:rsid w:val="00590812"/>
    <w:rsid w:val="0059682D"/>
    <w:rsid w:val="005A7BD3"/>
    <w:rsid w:val="005B6628"/>
    <w:rsid w:val="005B7605"/>
    <w:rsid w:val="005E2E12"/>
    <w:rsid w:val="005F5770"/>
    <w:rsid w:val="005F7424"/>
    <w:rsid w:val="006241D9"/>
    <w:rsid w:val="006255FF"/>
    <w:rsid w:val="00651790"/>
    <w:rsid w:val="00654FE9"/>
    <w:rsid w:val="00656813"/>
    <w:rsid w:val="006576A0"/>
    <w:rsid w:val="00677090"/>
    <w:rsid w:val="006779AA"/>
    <w:rsid w:val="006B47B0"/>
    <w:rsid w:val="006D18F7"/>
    <w:rsid w:val="006E270D"/>
    <w:rsid w:val="006F54DF"/>
    <w:rsid w:val="00705F0C"/>
    <w:rsid w:val="007062EC"/>
    <w:rsid w:val="007304ED"/>
    <w:rsid w:val="00730A07"/>
    <w:rsid w:val="00753ECA"/>
    <w:rsid w:val="00754683"/>
    <w:rsid w:val="00764156"/>
    <w:rsid w:val="00767CAE"/>
    <w:rsid w:val="0077539E"/>
    <w:rsid w:val="00782623"/>
    <w:rsid w:val="00787476"/>
    <w:rsid w:val="007A2894"/>
    <w:rsid w:val="007C2483"/>
    <w:rsid w:val="007D3707"/>
    <w:rsid w:val="007D3A24"/>
    <w:rsid w:val="007F3FB9"/>
    <w:rsid w:val="007F5B64"/>
    <w:rsid w:val="00807C65"/>
    <w:rsid w:val="00814095"/>
    <w:rsid w:val="00823BCC"/>
    <w:rsid w:val="00840805"/>
    <w:rsid w:val="008650CB"/>
    <w:rsid w:val="00865EDF"/>
    <w:rsid w:val="00866F34"/>
    <w:rsid w:val="008A309F"/>
    <w:rsid w:val="008B1625"/>
    <w:rsid w:val="008C07EA"/>
    <w:rsid w:val="008C2BD2"/>
    <w:rsid w:val="008C3F24"/>
    <w:rsid w:val="008D0B95"/>
    <w:rsid w:val="008F4FD4"/>
    <w:rsid w:val="008F6F26"/>
    <w:rsid w:val="00902660"/>
    <w:rsid w:val="009054BF"/>
    <w:rsid w:val="00916479"/>
    <w:rsid w:val="009313A6"/>
    <w:rsid w:val="00937A57"/>
    <w:rsid w:val="00956E9B"/>
    <w:rsid w:val="00964F8F"/>
    <w:rsid w:val="00973421"/>
    <w:rsid w:val="00975605"/>
    <w:rsid w:val="00977EDD"/>
    <w:rsid w:val="00985FB8"/>
    <w:rsid w:val="0099271A"/>
    <w:rsid w:val="009A1424"/>
    <w:rsid w:val="009A71CD"/>
    <w:rsid w:val="009A78A9"/>
    <w:rsid w:val="009A7EC4"/>
    <w:rsid w:val="009D204B"/>
    <w:rsid w:val="009D2A5B"/>
    <w:rsid w:val="009D3AFD"/>
    <w:rsid w:val="009D4709"/>
    <w:rsid w:val="009D7F20"/>
    <w:rsid w:val="009E5A13"/>
    <w:rsid w:val="00A14A34"/>
    <w:rsid w:val="00A34EAC"/>
    <w:rsid w:val="00A377E5"/>
    <w:rsid w:val="00A44511"/>
    <w:rsid w:val="00A454E3"/>
    <w:rsid w:val="00A454F6"/>
    <w:rsid w:val="00A51F85"/>
    <w:rsid w:val="00A52B79"/>
    <w:rsid w:val="00A53E2C"/>
    <w:rsid w:val="00A5483F"/>
    <w:rsid w:val="00A93FA5"/>
    <w:rsid w:val="00AA2B5B"/>
    <w:rsid w:val="00AA2E1C"/>
    <w:rsid w:val="00AB281F"/>
    <w:rsid w:val="00AB31EB"/>
    <w:rsid w:val="00AC462D"/>
    <w:rsid w:val="00AC7DBF"/>
    <w:rsid w:val="00B110D1"/>
    <w:rsid w:val="00B33BED"/>
    <w:rsid w:val="00B55F7D"/>
    <w:rsid w:val="00B6257E"/>
    <w:rsid w:val="00B62D71"/>
    <w:rsid w:val="00B755AE"/>
    <w:rsid w:val="00B83117"/>
    <w:rsid w:val="00B87E82"/>
    <w:rsid w:val="00B9756C"/>
    <w:rsid w:val="00BA1C10"/>
    <w:rsid w:val="00BA1E29"/>
    <w:rsid w:val="00BB00C1"/>
    <w:rsid w:val="00BB5082"/>
    <w:rsid w:val="00BC05E0"/>
    <w:rsid w:val="00BC08BF"/>
    <w:rsid w:val="00BD3D4B"/>
    <w:rsid w:val="00BE28A8"/>
    <w:rsid w:val="00BE56E3"/>
    <w:rsid w:val="00BE664B"/>
    <w:rsid w:val="00C17176"/>
    <w:rsid w:val="00C21C29"/>
    <w:rsid w:val="00C30F41"/>
    <w:rsid w:val="00C37331"/>
    <w:rsid w:val="00C439F1"/>
    <w:rsid w:val="00C66F7A"/>
    <w:rsid w:val="00C9018D"/>
    <w:rsid w:val="00C91F56"/>
    <w:rsid w:val="00C95A49"/>
    <w:rsid w:val="00C95FEB"/>
    <w:rsid w:val="00CA06EB"/>
    <w:rsid w:val="00CC374E"/>
    <w:rsid w:val="00CD046E"/>
    <w:rsid w:val="00D059CD"/>
    <w:rsid w:val="00D32FF6"/>
    <w:rsid w:val="00D34910"/>
    <w:rsid w:val="00D34F59"/>
    <w:rsid w:val="00D35079"/>
    <w:rsid w:val="00D54CED"/>
    <w:rsid w:val="00D60530"/>
    <w:rsid w:val="00D62F7C"/>
    <w:rsid w:val="00D6728C"/>
    <w:rsid w:val="00D83AC2"/>
    <w:rsid w:val="00D9591C"/>
    <w:rsid w:val="00D96816"/>
    <w:rsid w:val="00D96DE9"/>
    <w:rsid w:val="00DB5B07"/>
    <w:rsid w:val="00DC334D"/>
    <w:rsid w:val="00DD64EB"/>
    <w:rsid w:val="00DD687C"/>
    <w:rsid w:val="00DE0C0D"/>
    <w:rsid w:val="00DE74C3"/>
    <w:rsid w:val="00DF74EC"/>
    <w:rsid w:val="00E049CD"/>
    <w:rsid w:val="00E05118"/>
    <w:rsid w:val="00E10C16"/>
    <w:rsid w:val="00E372FD"/>
    <w:rsid w:val="00E456DE"/>
    <w:rsid w:val="00E516FA"/>
    <w:rsid w:val="00E534BA"/>
    <w:rsid w:val="00E54BDD"/>
    <w:rsid w:val="00E73A57"/>
    <w:rsid w:val="00E86A8C"/>
    <w:rsid w:val="00EA1454"/>
    <w:rsid w:val="00EA2375"/>
    <w:rsid w:val="00EB162D"/>
    <w:rsid w:val="00EC01BB"/>
    <w:rsid w:val="00EC7B74"/>
    <w:rsid w:val="00ED4249"/>
    <w:rsid w:val="00EF5A78"/>
    <w:rsid w:val="00EF7030"/>
    <w:rsid w:val="00F01C91"/>
    <w:rsid w:val="00F05A3D"/>
    <w:rsid w:val="00F0622B"/>
    <w:rsid w:val="00F17452"/>
    <w:rsid w:val="00F3077B"/>
    <w:rsid w:val="00F42489"/>
    <w:rsid w:val="00F52960"/>
    <w:rsid w:val="00F5778E"/>
    <w:rsid w:val="00F57FB4"/>
    <w:rsid w:val="00F63A85"/>
    <w:rsid w:val="00F77B37"/>
    <w:rsid w:val="00F86856"/>
    <w:rsid w:val="00FA6E22"/>
    <w:rsid w:val="00FB795F"/>
    <w:rsid w:val="00FC0E0E"/>
    <w:rsid w:val="00FC227B"/>
    <w:rsid w:val="00FC362F"/>
    <w:rsid w:val="00FD0805"/>
    <w:rsid w:val="00FE0ECC"/>
    <w:rsid w:val="00FE1700"/>
    <w:rsid w:val="00FF30BC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D"/>
    <w:pPr>
      <w:spacing w:after="0" w:line="240" w:lineRule="auto"/>
    </w:pPr>
    <w:rPr>
      <w:rFonts w:eastAsia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F17452"/>
    <w:pPr>
      <w:spacing w:before="100" w:beforeAutospacing="1" w:after="100" w:afterAutospacing="1"/>
      <w:jc w:val="center"/>
      <w:outlineLvl w:val="2"/>
    </w:pPr>
    <w:rPr>
      <w:rFonts w:ascii="Verdana" w:hAnsi="Verdana"/>
      <w:b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622B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0622B"/>
    <w:pPr>
      <w:shd w:val="clear" w:color="auto" w:fill="FFFFFF"/>
      <w:spacing w:before="180" w:line="278" w:lineRule="exact"/>
      <w:outlineLvl w:val="0"/>
    </w:pPr>
    <w:rPr>
      <w:bCs w:val="0"/>
      <w:color w:val="auto"/>
      <w:sz w:val="23"/>
      <w:szCs w:val="23"/>
      <w:lang w:eastAsia="en-US"/>
    </w:rPr>
  </w:style>
  <w:style w:type="paragraph" w:styleId="a3">
    <w:name w:val="Normal (Web)"/>
    <w:basedOn w:val="a"/>
    <w:unhideWhenUsed/>
    <w:rsid w:val="00D83AC2"/>
    <w:pPr>
      <w:spacing w:before="100" w:beforeAutospacing="1" w:after="100" w:afterAutospacing="1"/>
    </w:pPr>
    <w:rPr>
      <w:rFonts w:eastAsiaTheme="minorEastAsia"/>
      <w:bCs w:val="0"/>
      <w:color w:val="auto"/>
      <w:sz w:val="24"/>
      <w:szCs w:val="24"/>
    </w:rPr>
  </w:style>
  <w:style w:type="paragraph" w:styleId="a4">
    <w:name w:val="List Paragraph"/>
    <w:basedOn w:val="a"/>
    <w:qFormat/>
    <w:rsid w:val="002945F4"/>
    <w:pPr>
      <w:ind w:left="720"/>
      <w:contextualSpacing/>
    </w:pPr>
  </w:style>
  <w:style w:type="paragraph" w:styleId="a5">
    <w:name w:val="footnote text"/>
    <w:basedOn w:val="a"/>
    <w:link w:val="a6"/>
    <w:rsid w:val="00186E3A"/>
    <w:pPr>
      <w:widowControl w:val="0"/>
      <w:suppressLineNumbers/>
      <w:suppressAutoHyphens/>
      <w:ind w:left="283" w:hanging="283"/>
    </w:pPr>
    <w:rPr>
      <w:bCs w:val="0"/>
      <w:color w:val="auto"/>
      <w:kern w:val="1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186E3A"/>
    <w:rPr>
      <w:rFonts w:eastAsia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7">
    <w:name w:val="footnote reference"/>
    <w:basedOn w:val="a0"/>
    <w:semiHidden/>
    <w:rsid w:val="00186E3A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86E3A"/>
    <w:pPr>
      <w:ind w:left="720" w:firstLine="700"/>
      <w:jc w:val="both"/>
    </w:pPr>
    <w:rPr>
      <w:bCs w:val="0"/>
      <w:color w:val="auto"/>
      <w:sz w:val="24"/>
      <w:szCs w:val="24"/>
    </w:rPr>
  </w:style>
  <w:style w:type="paragraph" w:customStyle="1" w:styleId="Default">
    <w:name w:val="Default"/>
    <w:rsid w:val="00186E3A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1"/>
      <w:szCs w:val="24"/>
      <w:lang w:eastAsia="ar-SA"/>
    </w:rPr>
  </w:style>
  <w:style w:type="character" w:customStyle="1" w:styleId="Zag11">
    <w:name w:val="Zag_11"/>
    <w:rsid w:val="00186E3A"/>
  </w:style>
  <w:style w:type="character" w:customStyle="1" w:styleId="dash041e0431044b0447043d044b0439char1">
    <w:name w:val="dash041e_0431_044b_0447_043d_044b_0439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86E3A"/>
    <w:rPr>
      <w:bCs w:val="0"/>
      <w:color w:val="auto"/>
      <w:sz w:val="24"/>
      <w:szCs w:val="24"/>
    </w:rPr>
  </w:style>
  <w:style w:type="paragraph" w:styleId="a8">
    <w:name w:val="No Spacing"/>
    <w:qFormat/>
    <w:rsid w:val="00186E3A"/>
    <w:pPr>
      <w:widowControl w:val="0"/>
      <w:suppressAutoHyphens/>
      <w:spacing w:after="0" w:line="240" w:lineRule="auto"/>
    </w:pPr>
    <w:rPr>
      <w:rFonts w:eastAsia="Times New Roman"/>
      <w:kern w:val="1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9">
    <w:name w:val="Hyperlink"/>
    <w:basedOn w:val="a0"/>
    <w:rsid w:val="00186E3A"/>
    <w:rPr>
      <w:rFonts w:cs="Times New Roman"/>
      <w:color w:val="0000FF"/>
      <w:u w:val="singl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186E3A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186E3A"/>
    <w:rPr>
      <w:rFonts w:cs="Times New Roman"/>
    </w:rPr>
  </w:style>
  <w:style w:type="character" w:styleId="aa">
    <w:name w:val="Strong"/>
    <w:basedOn w:val="a0"/>
    <w:qFormat/>
    <w:rsid w:val="00186E3A"/>
    <w:rPr>
      <w:rFonts w:cs="Times New Roman"/>
      <w:b/>
      <w:bCs/>
    </w:rPr>
  </w:style>
  <w:style w:type="paragraph" w:customStyle="1" w:styleId="Style1">
    <w:name w:val="Style1"/>
    <w:basedOn w:val="a"/>
    <w:rsid w:val="00186E3A"/>
    <w:pPr>
      <w:widowControl w:val="0"/>
      <w:autoSpaceDE w:val="0"/>
      <w:autoSpaceDN w:val="0"/>
      <w:adjustRightInd w:val="0"/>
    </w:pPr>
    <w:rPr>
      <w:bCs w:val="0"/>
      <w:color w:val="auto"/>
      <w:sz w:val="24"/>
      <w:szCs w:val="24"/>
    </w:rPr>
  </w:style>
  <w:style w:type="paragraph" w:customStyle="1" w:styleId="Style8">
    <w:name w:val="Style8"/>
    <w:basedOn w:val="a"/>
    <w:rsid w:val="00186E3A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bCs w:val="0"/>
      <w:color w:val="auto"/>
      <w:sz w:val="24"/>
      <w:szCs w:val="24"/>
    </w:rPr>
  </w:style>
  <w:style w:type="character" w:customStyle="1" w:styleId="FontStyle29">
    <w:name w:val="Font Style29"/>
    <w:rsid w:val="00186E3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3">
    <w:name w:val="Font Style43"/>
    <w:basedOn w:val="a0"/>
    <w:rsid w:val="00243B54"/>
    <w:rPr>
      <w:rFonts w:ascii="Times New Roman" w:hAnsi="Times New Roman" w:cs="Times New Roman" w:hint="default"/>
      <w:sz w:val="18"/>
      <w:szCs w:val="18"/>
    </w:rPr>
  </w:style>
  <w:style w:type="character" w:customStyle="1" w:styleId="ab">
    <w:name w:val="Основной текст_"/>
    <w:basedOn w:val="a0"/>
    <w:link w:val="9"/>
    <w:rsid w:val="00243B54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b"/>
    <w:rsid w:val="00243B54"/>
    <w:pPr>
      <w:shd w:val="clear" w:color="auto" w:fill="FFFFFF"/>
      <w:spacing w:line="322" w:lineRule="exact"/>
      <w:ind w:hanging="400"/>
      <w:jc w:val="both"/>
    </w:pPr>
    <w:rPr>
      <w:rFonts w:eastAsiaTheme="minorHAnsi"/>
      <w:bCs w:val="0"/>
      <w:color w:val="auto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F17452"/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53ECA"/>
    <w:pPr>
      <w:autoSpaceDE w:val="0"/>
      <w:autoSpaceDN w:val="0"/>
      <w:adjustRightInd w:val="0"/>
      <w:spacing w:after="120"/>
      <w:ind w:left="283"/>
    </w:pPr>
    <w:rPr>
      <w:bCs w:val="0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3ECA"/>
    <w:rPr>
      <w:rFonts w:eastAsia="Times New Roman"/>
      <w:szCs w:val="24"/>
      <w:lang w:eastAsia="ru-RU"/>
    </w:rPr>
  </w:style>
  <w:style w:type="paragraph" w:customStyle="1" w:styleId="21">
    <w:name w:val="стиль2"/>
    <w:basedOn w:val="a"/>
    <w:uiPriority w:val="99"/>
    <w:rsid w:val="00753ECA"/>
    <w:pPr>
      <w:autoSpaceDE w:val="0"/>
      <w:autoSpaceDN w:val="0"/>
      <w:adjustRightInd w:val="0"/>
      <w:spacing w:before="100" w:after="100"/>
    </w:pPr>
    <w:rPr>
      <w:rFonts w:ascii="Tahoma" w:hAnsi="Tahoma" w:cs="Tahoma"/>
      <w:bCs w:val="0"/>
      <w:color w:val="auto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6FD"/>
    <w:rPr>
      <w:rFonts w:asciiTheme="majorHAnsi" w:eastAsiaTheme="majorEastAsia" w:hAnsiTheme="majorHAnsi" w:cstheme="majorBidi"/>
      <w:b/>
      <w:color w:val="5B9BD5" w:themeColor="accent1"/>
      <w:sz w:val="26"/>
      <w:szCs w:val="26"/>
      <w:lang w:eastAsia="ru-RU"/>
    </w:rPr>
  </w:style>
  <w:style w:type="paragraph" w:styleId="af2">
    <w:name w:val="annotation text"/>
    <w:basedOn w:val="a"/>
    <w:link w:val="af3"/>
    <w:semiHidden/>
    <w:rsid w:val="00022A28"/>
    <w:rPr>
      <w:bCs w:val="0"/>
      <w:color w:val="auto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022A28"/>
    <w:rPr>
      <w:rFonts w:eastAsia="Times New Roman"/>
      <w:sz w:val="20"/>
      <w:szCs w:val="20"/>
      <w:lang w:eastAsia="ru-RU"/>
    </w:rPr>
  </w:style>
  <w:style w:type="paragraph" w:customStyle="1" w:styleId="FR2">
    <w:name w:val="FR2"/>
    <w:rsid w:val="00022A28"/>
    <w:pPr>
      <w:widowControl w:val="0"/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table" w:styleId="af4">
    <w:name w:val="Table Grid"/>
    <w:basedOn w:val="a1"/>
    <w:uiPriority w:val="39"/>
    <w:rsid w:val="00141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ок"/>
    <w:basedOn w:val="a"/>
    <w:next w:val="af6"/>
    <w:rsid w:val="008C2BD2"/>
    <w:pPr>
      <w:keepNext/>
      <w:suppressAutoHyphens/>
      <w:spacing w:before="240" w:after="120"/>
    </w:pPr>
    <w:rPr>
      <w:rFonts w:ascii="Liberation Sans" w:eastAsia="DejaVu Sans" w:hAnsi="Liberation Sans" w:cs="DejaVu Sans"/>
      <w:bCs w:val="0"/>
      <w:color w:val="auto"/>
      <w:lang w:eastAsia="zh-CN"/>
    </w:rPr>
  </w:style>
  <w:style w:type="paragraph" w:styleId="af6">
    <w:name w:val="Body Text"/>
    <w:basedOn w:val="a"/>
    <w:link w:val="af7"/>
    <w:uiPriority w:val="99"/>
    <w:semiHidden/>
    <w:unhideWhenUsed/>
    <w:rsid w:val="008C2BD2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8C2BD2"/>
    <w:rPr>
      <w:rFonts w:eastAsia="Times New Roman"/>
      <w:bCs/>
      <w:color w:val="000000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B47B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47B0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character" w:styleId="afa">
    <w:name w:val="Emphasis"/>
    <w:qFormat/>
    <w:rsid w:val="004717EE"/>
    <w:rPr>
      <w:i/>
      <w:iCs/>
    </w:rPr>
  </w:style>
  <w:style w:type="paragraph" w:customStyle="1" w:styleId="msonospacing0">
    <w:name w:val="msonospacing"/>
    <w:basedOn w:val="a"/>
    <w:rsid w:val="004717EE"/>
    <w:pPr>
      <w:spacing w:before="100" w:beforeAutospacing="1" w:after="100" w:afterAutospacing="1"/>
    </w:pPr>
    <w:rPr>
      <w:bCs w:val="0"/>
      <w:color w:val="auto"/>
      <w:sz w:val="24"/>
      <w:szCs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D"/>
    <w:pPr>
      <w:spacing w:after="0" w:line="240" w:lineRule="auto"/>
    </w:pPr>
    <w:rPr>
      <w:rFonts w:eastAsia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F17452"/>
    <w:pPr>
      <w:spacing w:before="100" w:beforeAutospacing="1" w:after="100" w:afterAutospacing="1"/>
      <w:jc w:val="center"/>
      <w:outlineLvl w:val="2"/>
    </w:pPr>
    <w:rPr>
      <w:rFonts w:ascii="Verdana" w:hAnsi="Verdana"/>
      <w:b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622B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0622B"/>
    <w:pPr>
      <w:shd w:val="clear" w:color="auto" w:fill="FFFFFF"/>
      <w:spacing w:before="180" w:line="278" w:lineRule="exact"/>
      <w:outlineLvl w:val="0"/>
    </w:pPr>
    <w:rPr>
      <w:bCs w:val="0"/>
      <w:color w:val="auto"/>
      <w:sz w:val="23"/>
      <w:szCs w:val="23"/>
      <w:lang w:eastAsia="en-US"/>
    </w:rPr>
  </w:style>
  <w:style w:type="paragraph" w:styleId="a3">
    <w:name w:val="Normal (Web)"/>
    <w:basedOn w:val="a"/>
    <w:unhideWhenUsed/>
    <w:rsid w:val="00D83AC2"/>
    <w:pPr>
      <w:spacing w:before="100" w:beforeAutospacing="1" w:after="100" w:afterAutospacing="1"/>
    </w:pPr>
    <w:rPr>
      <w:rFonts w:eastAsiaTheme="minorEastAsia"/>
      <w:bCs w:val="0"/>
      <w:color w:val="auto"/>
      <w:sz w:val="24"/>
      <w:szCs w:val="24"/>
    </w:rPr>
  </w:style>
  <w:style w:type="paragraph" w:styleId="a4">
    <w:name w:val="List Paragraph"/>
    <w:basedOn w:val="a"/>
    <w:qFormat/>
    <w:rsid w:val="002945F4"/>
    <w:pPr>
      <w:ind w:left="720"/>
      <w:contextualSpacing/>
    </w:pPr>
  </w:style>
  <w:style w:type="paragraph" w:styleId="a5">
    <w:name w:val="footnote text"/>
    <w:basedOn w:val="a"/>
    <w:link w:val="a6"/>
    <w:rsid w:val="00186E3A"/>
    <w:pPr>
      <w:widowControl w:val="0"/>
      <w:suppressLineNumbers/>
      <w:suppressAutoHyphens/>
      <w:ind w:left="283" w:hanging="283"/>
    </w:pPr>
    <w:rPr>
      <w:bCs w:val="0"/>
      <w:color w:val="auto"/>
      <w:kern w:val="1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186E3A"/>
    <w:rPr>
      <w:rFonts w:eastAsia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7">
    <w:name w:val="footnote reference"/>
    <w:basedOn w:val="a0"/>
    <w:semiHidden/>
    <w:rsid w:val="00186E3A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86E3A"/>
    <w:pPr>
      <w:ind w:left="720" w:firstLine="700"/>
      <w:jc w:val="both"/>
    </w:pPr>
    <w:rPr>
      <w:bCs w:val="0"/>
      <w:color w:val="auto"/>
      <w:sz w:val="24"/>
      <w:szCs w:val="24"/>
    </w:rPr>
  </w:style>
  <w:style w:type="paragraph" w:customStyle="1" w:styleId="Default">
    <w:name w:val="Default"/>
    <w:rsid w:val="00186E3A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1"/>
      <w:szCs w:val="24"/>
      <w:lang w:eastAsia="ar-SA"/>
    </w:rPr>
  </w:style>
  <w:style w:type="character" w:customStyle="1" w:styleId="Zag11">
    <w:name w:val="Zag_11"/>
    <w:rsid w:val="00186E3A"/>
  </w:style>
  <w:style w:type="character" w:customStyle="1" w:styleId="dash041e0431044b0447043d044b0439char1">
    <w:name w:val="dash041e_0431_044b_0447_043d_044b_0439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86E3A"/>
    <w:rPr>
      <w:bCs w:val="0"/>
      <w:color w:val="auto"/>
      <w:sz w:val="24"/>
      <w:szCs w:val="24"/>
    </w:rPr>
  </w:style>
  <w:style w:type="paragraph" w:styleId="a8">
    <w:name w:val="No Spacing"/>
    <w:qFormat/>
    <w:rsid w:val="00186E3A"/>
    <w:pPr>
      <w:widowControl w:val="0"/>
      <w:suppressAutoHyphens/>
      <w:spacing w:after="0" w:line="240" w:lineRule="auto"/>
    </w:pPr>
    <w:rPr>
      <w:rFonts w:eastAsia="Times New Roman"/>
      <w:kern w:val="1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9">
    <w:name w:val="Hyperlink"/>
    <w:basedOn w:val="a0"/>
    <w:rsid w:val="00186E3A"/>
    <w:rPr>
      <w:rFonts w:cs="Times New Roman"/>
      <w:color w:val="0000FF"/>
      <w:u w:val="singl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186E3A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186E3A"/>
    <w:rPr>
      <w:rFonts w:cs="Times New Roman"/>
    </w:rPr>
  </w:style>
  <w:style w:type="character" w:styleId="aa">
    <w:name w:val="Strong"/>
    <w:basedOn w:val="a0"/>
    <w:qFormat/>
    <w:rsid w:val="00186E3A"/>
    <w:rPr>
      <w:rFonts w:cs="Times New Roman"/>
      <w:b/>
      <w:bCs/>
    </w:rPr>
  </w:style>
  <w:style w:type="paragraph" w:customStyle="1" w:styleId="Style1">
    <w:name w:val="Style1"/>
    <w:basedOn w:val="a"/>
    <w:rsid w:val="00186E3A"/>
    <w:pPr>
      <w:widowControl w:val="0"/>
      <w:autoSpaceDE w:val="0"/>
      <w:autoSpaceDN w:val="0"/>
      <w:adjustRightInd w:val="0"/>
    </w:pPr>
    <w:rPr>
      <w:bCs w:val="0"/>
      <w:color w:val="auto"/>
      <w:sz w:val="24"/>
      <w:szCs w:val="24"/>
    </w:rPr>
  </w:style>
  <w:style w:type="paragraph" w:customStyle="1" w:styleId="Style8">
    <w:name w:val="Style8"/>
    <w:basedOn w:val="a"/>
    <w:rsid w:val="00186E3A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bCs w:val="0"/>
      <w:color w:val="auto"/>
      <w:sz w:val="24"/>
      <w:szCs w:val="24"/>
    </w:rPr>
  </w:style>
  <w:style w:type="character" w:customStyle="1" w:styleId="FontStyle29">
    <w:name w:val="Font Style29"/>
    <w:rsid w:val="00186E3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3">
    <w:name w:val="Font Style43"/>
    <w:basedOn w:val="a0"/>
    <w:rsid w:val="00243B54"/>
    <w:rPr>
      <w:rFonts w:ascii="Times New Roman" w:hAnsi="Times New Roman" w:cs="Times New Roman" w:hint="default"/>
      <w:sz w:val="18"/>
      <w:szCs w:val="18"/>
    </w:rPr>
  </w:style>
  <w:style w:type="character" w:customStyle="1" w:styleId="ab">
    <w:name w:val="Основной текст_"/>
    <w:basedOn w:val="a0"/>
    <w:link w:val="9"/>
    <w:rsid w:val="00243B54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b"/>
    <w:rsid w:val="00243B54"/>
    <w:pPr>
      <w:shd w:val="clear" w:color="auto" w:fill="FFFFFF"/>
      <w:spacing w:line="322" w:lineRule="exact"/>
      <w:ind w:hanging="400"/>
      <w:jc w:val="both"/>
    </w:pPr>
    <w:rPr>
      <w:rFonts w:eastAsiaTheme="minorHAnsi"/>
      <w:bCs w:val="0"/>
      <w:color w:val="auto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F17452"/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53ECA"/>
    <w:pPr>
      <w:autoSpaceDE w:val="0"/>
      <w:autoSpaceDN w:val="0"/>
      <w:adjustRightInd w:val="0"/>
      <w:spacing w:after="120"/>
      <w:ind w:left="283"/>
    </w:pPr>
    <w:rPr>
      <w:bCs w:val="0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3ECA"/>
    <w:rPr>
      <w:rFonts w:eastAsia="Times New Roman"/>
      <w:szCs w:val="24"/>
      <w:lang w:eastAsia="ru-RU"/>
    </w:rPr>
  </w:style>
  <w:style w:type="paragraph" w:customStyle="1" w:styleId="21">
    <w:name w:val="стиль2"/>
    <w:basedOn w:val="a"/>
    <w:uiPriority w:val="99"/>
    <w:rsid w:val="00753ECA"/>
    <w:pPr>
      <w:autoSpaceDE w:val="0"/>
      <w:autoSpaceDN w:val="0"/>
      <w:adjustRightInd w:val="0"/>
      <w:spacing w:before="100" w:after="100"/>
    </w:pPr>
    <w:rPr>
      <w:rFonts w:ascii="Tahoma" w:hAnsi="Tahoma" w:cs="Tahoma"/>
      <w:bCs w:val="0"/>
      <w:color w:val="auto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6FD"/>
    <w:rPr>
      <w:rFonts w:asciiTheme="majorHAnsi" w:eastAsiaTheme="majorEastAsia" w:hAnsiTheme="majorHAnsi" w:cstheme="majorBidi"/>
      <w:b/>
      <w:color w:val="5B9BD5" w:themeColor="accent1"/>
      <w:sz w:val="26"/>
      <w:szCs w:val="26"/>
      <w:lang w:eastAsia="ru-RU"/>
    </w:rPr>
  </w:style>
  <w:style w:type="paragraph" w:styleId="af2">
    <w:name w:val="annotation text"/>
    <w:basedOn w:val="a"/>
    <w:link w:val="af3"/>
    <w:semiHidden/>
    <w:rsid w:val="00022A28"/>
    <w:rPr>
      <w:bCs w:val="0"/>
      <w:color w:val="auto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022A28"/>
    <w:rPr>
      <w:rFonts w:eastAsia="Times New Roman"/>
      <w:sz w:val="20"/>
      <w:szCs w:val="20"/>
      <w:lang w:eastAsia="ru-RU"/>
    </w:rPr>
  </w:style>
  <w:style w:type="paragraph" w:customStyle="1" w:styleId="FR2">
    <w:name w:val="FR2"/>
    <w:rsid w:val="00022A28"/>
    <w:pPr>
      <w:widowControl w:val="0"/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table" w:styleId="af4">
    <w:name w:val="Table Grid"/>
    <w:basedOn w:val="a1"/>
    <w:uiPriority w:val="39"/>
    <w:rsid w:val="00141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ок"/>
    <w:basedOn w:val="a"/>
    <w:next w:val="af6"/>
    <w:rsid w:val="008C2BD2"/>
    <w:pPr>
      <w:keepNext/>
      <w:suppressAutoHyphens/>
      <w:spacing w:before="240" w:after="120"/>
    </w:pPr>
    <w:rPr>
      <w:rFonts w:ascii="Liberation Sans" w:eastAsia="DejaVu Sans" w:hAnsi="Liberation Sans" w:cs="DejaVu Sans"/>
      <w:bCs w:val="0"/>
      <w:color w:val="auto"/>
      <w:lang w:eastAsia="zh-CN"/>
    </w:rPr>
  </w:style>
  <w:style w:type="paragraph" w:styleId="af6">
    <w:name w:val="Body Text"/>
    <w:basedOn w:val="a"/>
    <w:link w:val="af7"/>
    <w:uiPriority w:val="99"/>
    <w:semiHidden/>
    <w:unhideWhenUsed/>
    <w:rsid w:val="008C2BD2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8C2BD2"/>
    <w:rPr>
      <w:rFonts w:eastAsia="Times New Roman"/>
      <w:bCs/>
      <w:color w:val="000000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B47B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47B0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character" w:styleId="afa">
    <w:name w:val="Emphasis"/>
    <w:qFormat/>
    <w:rsid w:val="004717EE"/>
    <w:rPr>
      <w:i/>
      <w:iCs/>
    </w:rPr>
  </w:style>
  <w:style w:type="paragraph" w:customStyle="1" w:styleId="msonospacing0">
    <w:name w:val="msonospacing"/>
    <w:basedOn w:val="a"/>
    <w:rsid w:val="004717EE"/>
    <w:pPr>
      <w:spacing w:before="100" w:beforeAutospacing="1" w:after="100" w:afterAutospacing="1"/>
    </w:pPr>
    <w:rPr>
      <w:bCs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97676902" Type="http://schemas.openxmlformats.org/officeDocument/2006/relationships/comments" Target="comments.xml"/><Relationship Id="rId136839142" Type="http://schemas.microsoft.com/office/2011/relationships/commentsExtended" Target="commentsExtended.xml"/><Relationship Id="rId50275604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0c1gKCsHyC/Ony/o0l4IHZvSTPA=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97676902"/>
            <mdssi:RelationshipReference SourceId="rId136839142"/>
            <mdssi:RelationshipReference SourceId="rId502756049"/>
          </Transform>
          <Transform Algorithm="http://www.w3.org/TR/2001/REC-xml-c14n-20010315"/>
        </Transforms>
        <DigestMethod Algorithm="http://www.w3.org/2000/09/xmldsig#sha1"/>
        <DigestValue>vRgvbm4uCEvE6ZAGLttjrLQ+7DU=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BmlRbyEn2balG4cOD1VdYBrx+Ts=</DigestValue>
      </Reference>
      <Reference URI="/word/endnotes.xml?ContentType=application/vnd.openxmlformats-officedocument.wordprocessingml.endnotes+xml">
        <DigestMethod Algorithm="http://www.w3.org/2000/09/xmldsig#sha1"/>
        <DigestValue>tNr6Op+yj64GcMDHN6YFXOG85ew=</DigestValue>
      </Reference>
      <Reference URI="/word/fontTable.xml?ContentType=application/vnd.openxmlformats-officedocument.wordprocessingml.fontTable+xml">
        <DigestMethod Algorithm="http://www.w3.org/2000/09/xmldsig#sha1"/>
        <DigestValue>pHOZ9uU7qJRRQEN6Jn+dmq9ZgAE=</DigestValue>
      </Reference>
      <Reference URI="/word/footer1.xml?ContentType=application/vnd.openxmlformats-officedocument.wordprocessingml.footer+xml">
        <DigestMethod Algorithm="http://www.w3.org/2000/09/xmldsig#sha1"/>
        <DigestValue>JUVuZuaQPmfp9SG9e6lDR4aAGFg=</DigestValue>
      </Reference>
      <Reference URI="/word/footnotes.xml?ContentType=application/vnd.openxmlformats-officedocument.wordprocessingml.footnotes+xml">
        <DigestMethod Algorithm="http://www.w3.org/2000/09/xmldsig#sha1"/>
        <DigestValue>pMLKDteLXCIDmtTzmNUNFHmcfBo=</DigestValue>
      </Reference>
      <Reference URI="/word/numbering.xml?ContentType=application/vnd.openxmlformats-officedocument.wordprocessingml.numbering+xml">
        <DigestMethod Algorithm="http://www.w3.org/2000/09/xmldsig#sha1"/>
        <DigestValue>WyvgwCK3dvQBXaa7wVG8oT1Bbl0=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Da+59JoGPtGap2We7CMMjsAe4m4=</DigestValue>
      </Reference>
      <Reference URI="/word/styles.xml?ContentType=application/vnd.openxmlformats-officedocument.wordprocessingml.styles+xml">
        <DigestMethod Algorithm="http://www.w3.org/2000/09/xmldsig#sha1"/>
        <DigestValue>DFHI1/JNBaX9cwsHlu8YR+aNbpA=</DigestValue>
      </Reference>
      <Reference URI="/word/stylesWithEffects.xml?ContentType=application/vnd.ms-word.stylesWithEffects+xml">
        <DigestMethod Algorithm="http://www.w3.org/2000/09/xmldsig#sha1"/>
        <DigestValue>lyyfCrXWog+nW+d4ydf4PRDYuoo=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WwefpEk+7op7Mwu83uVWLXQd/Ws=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прошин</dc:creator>
  <cp:lastModifiedBy>User</cp:lastModifiedBy>
  <cp:revision>3</cp:revision>
  <cp:lastPrinted>2020-08-31T07:48:00Z</cp:lastPrinted>
  <dcterms:created xsi:type="dcterms:W3CDTF">2021-10-18T11:38:00Z</dcterms:created>
  <dcterms:modified xsi:type="dcterms:W3CDTF">2022-08-29T08:32:00Z</dcterms:modified>
</cp:coreProperties>
</file>