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E8" w:rsidRDefault="009978E8" w:rsidP="009978E8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Аннотация к рабочим программам по немецкому языку </w:t>
      </w:r>
    </w:p>
    <w:p w:rsidR="009978E8" w:rsidRDefault="009978E8" w:rsidP="009978E8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10-11 классах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немецкому языку в 10 классе ориентирована на использование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- методического комплекта (УМК</w:t>
      </w:r>
      <w:r>
        <w:rPr>
          <w:rStyle w:val="s1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Deutsch</w:t>
      </w:r>
      <w:proofErr w:type="spellEnd"/>
      <w:r>
        <w:rPr>
          <w:color w:val="000000"/>
          <w:sz w:val="28"/>
          <w:szCs w:val="28"/>
        </w:rPr>
        <w:t xml:space="preserve">. 10» И.Л. </w:t>
      </w:r>
      <w:proofErr w:type="spellStart"/>
      <w:r>
        <w:rPr>
          <w:color w:val="000000"/>
          <w:sz w:val="28"/>
          <w:szCs w:val="28"/>
        </w:rPr>
        <w:t>Бим</w:t>
      </w:r>
      <w:proofErr w:type="spellEnd"/>
      <w:r>
        <w:rPr>
          <w:color w:val="000000"/>
          <w:sz w:val="28"/>
          <w:szCs w:val="28"/>
        </w:rPr>
        <w:t xml:space="preserve">, Л. В. </w:t>
      </w:r>
      <w:proofErr w:type="spellStart"/>
      <w:r>
        <w:rPr>
          <w:color w:val="000000"/>
          <w:sz w:val="28"/>
          <w:szCs w:val="28"/>
        </w:rPr>
        <w:t>Садомовой</w:t>
      </w:r>
      <w:proofErr w:type="spellEnd"/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немецкому языку в 11 классе предназначена для работы по УМК «</w:t>
      </w:r>
      <w:proofErr w:type="spellStart"/>
      <w:r>
        <w:rPr>
          <w:color w:val="000000"/>
          <w:sz w:val="28"/>
          <w:szCs w:val="28"/>
        </w:rPr>
        <w:t>Deutsch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Kontakte</w:t>
      </w:r>
      <w:proofErr w:type="spellEnd"/>
      <w:r>
        <w:rPr>
          <w:color w:val="000000"/>
          <w:sz w:val="28"/>
          <w:szCs w:val="28"/>
        </w:rPr>
        <w:t>» - «Немецкий язык. Контакты» Г. И. Ворониной, И. В. Карелиной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Рабочие программы </w:t>
      </w:r>
      <w:proofErr w:type="gramStart"/>
      <w:r>
        <w:rPr>
          <w:color w:val="000000"/>
          <w:sz w:val="28"/>
          <w:szCs w:val="28"/>
        </w:rPr>
        <w:t>разработана</w:t>
      </w:r>
      <w:proofErr w:type="gramEnd"/>
      <w:r>
        <w:rPr>
          <w:color w:val="000000"/>
          <w:sz w:val="28"/>
          <w:szCs w:val="28"/>
        </w:rPr>
        <w:t xml:space="preserve"> на основе: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Федерального компонента государственного стандарта среднего (полного) общего образования по иностранному языку (базовый уровень) 2004 г.,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Примерной программы среднего (полного) общего образования по немецкому языку (базовый уровень)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Авторской программы Г. И. Ворониной «Программы общеобразовательных учреждений: Немецкий язык: 10-11 классы» (М.: Просвещение, 2010).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Авторской программы И.Л. </w:t>
      </w:r>
      <w:proofErr w:type="spellStart"/>
      <w:r>
        <w:rPr>
          <w:color w:val="000000"/>
          <w:sz w:val="28"/>
          <w:szCs w:val="28"/>
        </w:rPr>
        <w:t>Бим</w:t>
      </w:r>
      <w:proofErr w:type="spellEnd"/>
      <w:r>
        <w:rPr>
          <w:color w:val="000000"/>
          <w:sz w:val="28"/>
          <w:szCs w:val="28"/>
        </w:rPr>
        <w:t xml:space="preserve">, М.А. </w:t>
      </w:r>
      <w:proofErr w:type="spellStart"/>
      <w:r>
        <w:rPr>
          <w:color w:val="000000"/>
          <w:sz w:val="28"/>
          <w:szCs w:val="28"/>
        </w:rPr>
        <w:t>Лытаевой</w:t>
      </w:r>
      <w:proofErr w:type="spellEnd"/>
      <w:r>
        <w:rPr>
          <w:color w:val="000000"/>
          <w:sz w:val="28"/>
          <w:szCs w:val="28"/>
        </w:rPr>
        <w:t xml:space="preserve"> «Программы общеобразовательных учреждений: Немецкий язык: 10-11 классы» (М.: Просвещение, 2010).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Положения о рабочей программе МКОУ «</w:t>
      </w:r>
      <w:proofErr w:type="spellStart"/>
      <w:r>
        <w:rPr>
          <w:color w:val="000000"/>
          <w:sz w:val="28"/>
          <w:szCs w:val="28"/>
        </w:rPr>
        <w:t>Солдатско-Степновская</w:t>
      </w:r>
      <w:proofErr w:type="spellEnd"/>
      <w:r>
        <w:rPr>
          <w:color w:val="000000"/>
          <w:sz w:val="28"/>
          <w:szCs w:val="28"/>
        </w:rPr>
        <w:t xml:space="preserve"> СШ».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Программы конкретизируют содержание предметных тем образовательного стандарта, дают распределение учебных часов по темам курса с учетом логики учебного процесса, возрастных особенностей обучающихся,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внутрипредметных</w:t>
      </w:r>
      <w:proofErr w:type="spellEnd"/>
      <w:r>
        <w:rPr>
          <w:color w:val="000000"/>
          <w:sz w:val="28"/>
          <w:szCs w:val="28"/>
        </w:rPr>
        <w:t xml:space="preserve"> связей.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 каждом классе рассчитана на 3 часа в неделю, всего 102 урока.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рабочую программу входят: пояснительная записка, в которой конкретизируются общие цели и задачи в области формирования системы знаний, умений по немецкому языку; учебно-тематическое планирование с указанием количества часов для проведения контрольных работ; требования к уровню подготовки учащихся; подробное календарно-тематическое планирование с описанием наименования раздела и тем курса; описание методической литературы, используемой для организации учебного процесса.</w:t>
      </w:r>
      <w:proofErr w:type="gramEnd"/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Учебная программа нацелена на реализацию личностно-ориентированного, коммуникативно-когнитивного, </w:t>
      </w:r>
      <w:proofErr w:type="spellStart"/>
      <w:r>
        <w:rPr>
          <w:color w:val="000000"/>
          <w:sz w:val="28"/>
          <w:szCs w:val="28"/>
        </w:rPr>
        <w:t>социокультурного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подходов к обучению немецкому языку.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немецкого языка, а также развитие и воспитание школьников средствами учебного предмета.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 xml:space="preserve"> составляющей иноязычной коммуникативной компетенции. Это должно обеспечить </w:t>
      </w:r>
      <w:proofErr w:type="spellStart"/>
      <w:r>
        <w:rPr>
          <w:color w:val="000000"/>
          <w:sz w:val="28"/>
          <w:szCs w:val="28"/>
        </w:rPr>
        <w:t>культуроведческую</w:t>
      </w:r>
      <w:proofErr w:type="spellEnd"/>
      <w:r>
        <w:rPr>
          <w:color w:val="000000"/>
          <w:sz w:val="28"/>
          <w:szCs w:val="28"/>
        </w:rPr>
        <w:t xml:space="preserve"> направленность обучения, приобщение школьников к культуре страны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немецкому языку в старшей школе должно обеспечивать преемственность с подготовкой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основной школе. К моменту окончания основной школы обучающиеся достигают </w:t>
      </w:r>
      <w:proofErr w:type="spellStart"/>
      <w:r>
        <w:rPr>
          <w:color w:val="000000"/>
          <w:sz w:val="28"/>
          <w:szCs w:val="28"/>
        </w:rPr>
        <w:t>допорогового</w:t>
      </w:r>
      <w:proofErr w:type="spellEnd"/>
      <w:r>
        <w:rPr>
          <w:color w:val="000000"/>
          <w:sz w:val="28"/>
          <w:szCs w:val="28"/>
        </w:rPr>
        <w:t xml:space="preserve"> (A2 по общеевропейской шкале) уровня коммуникативного владения немецким языком при выполнении основных видов речевой деятельности (говорения, письма, чтения и </w:t>
      </w:r>
      <w:proofErr w:type="spellStart"/>
      <w:r>
        <w:rPr>
          <w:color w:val="000000"/>
          <w:sz w:val="28"/>
          <w:szCs w:val="28"/>
        </w:rPr>
        <w:t>аудирования</w:t>
      </w:r>
      <w:proofErr w:type="spellEnd"/>
      <w:r>
        <w:rPr>
          <w:color w:val="000000"/>
          <w:sz w:val="28"/>
          <w:szCs w:val="28"/>
        </w:rPr>
        <w:t>), который дает им возможность продолжать языковое образование на старшей ступени в полной средней школе, используя немецкий язык как инструмент общения и познания.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Степень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>
        <w:rPr>
          <w:color w:val="000000"/>
          <w:sz w:val="28"/>
          <w:szCs w:val="28"/>
        </w:rPr>
        <w:t xml:space="preserve"> речевых, учебно-познавательных и общекультурных умений у школьников в 10-11 классах на базовом уровне изучения немецкого языка создает реальные предпосылки для учета конкретных потребностей школьников в его использовании при изучении других школьных предметов, а также в самообразовательных целях в интересующих их областях знаний и сферах человеческой деятельности (включая и их профессиональные ориентации и намерения).</w:t>
      </w:r>
      <w:proofErr w:type="gramEnd"/>
      <w:r>
        <w:rPr>
          <w:color w:val="000000"/>
          <w:sz w:val="28"/>
          <w:szCs w:val="28"/>
        </w:rPr>
        <w:t xml:space="preserve"> В связи с этим возрастает важность </w:t>
      </w:r>
      <w:proofErr w:type="spellStart"/>
      <w:r>
        <w:rPr>
          <w:color w:val="000000"/>
          <w:sz w:val="28"/>
          <w:szCs w:val="28"/>
        </w:rPr>
        <w:t>межпредметных</w:t>
      </w:r>
      <w:proofErr w:type="spellEnd"/>
      <w:r>
        <w:rPr>
          <w:color w:val="000000"/>
          <w:sz w:val="28"/>
          <w:szCs w:val="28"/>
        </w:rPr>
        <w:t xml:space="preserve"> связей немецкого языка с другими школьными предметами.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завершению обучения в старшей школе на базовом уровне планируется достижение обучающимися уровня, приближающегося к общеевропейскому пороговому уровню (В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) подготовки по немецкому языку.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в старшей школе немецкого языка на базовом уровне направлено на достижение следующих целей: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1.​ </w:t>
      </w:r>
      <w:r>
        <w:rPr>
          <w:color w:val="000000"/>
          <w:sz w:val="28"/>
          <w:szCs w:val="28"/>
        </w:rPr>
        <w:t xml:space="preserve">дальнейшее развитие иноязычной коммуникативной компетенции (речевой, языковой,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>, компенсаторной, учебно-познавательной):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речевая компетенция – 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color w:val="000000"/>
          <w:sz w:val="28"/>
          <w:szCs w:val="28"/>
        </w:rPr>
        <w:t>аудировании</w:t>
      </w:r>
      <w:proofErr w:type="spellEnd"/>
      <w:r>
        <w:rPr>
          <w:color w:val="000000"/>
          <w:sz w:val="28"/>
          <w:szCs w:val="28"/>
        </w:rPr>
        <w:t>, чтении и письме); умений планировать свое речевое и неречевое поведение;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языковая компетенция – систематизация ранее изученного материала;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proofErr w:type="spellStart"/>
      <w:r>
        <w:rPr>
          <w:color w:val="000000"/>
          <w:sz w:val="28"/>
          <w:szCs w:val="28"/>
        </w:rPr>
        <w:t>социокультурная</w:t>
      </w:r>
      <w:proofErr w:type="spellEnd"/>
      <w:r>
        <w:rPr>
          <w:color w:val="000000"/>
          <w:sz w:val="28"/>
          <w:szCs w:val="28"/>
        </w:rPr>
        <w:t xml:space="preserve"> компетенция – увеличение объема знаний о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компенсаторная компетенция – дальнейшее развитие умений выходить из положения в условиях дефицита языковых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и получении и передаче иноязычной информации;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proofErr w:type="gramStart"/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развитие способности к самооценке через наблюдение за собственной речью на родном и иностранном языках; личностному самоопределению учащихся в отношении их будущей профессии; их социальная адаптация;</w:t>
      </w:r>
      <w:proofErr w:type="gramEnd"/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формирование каче</w:t>
      </w:r>
      <w:proofErr w:type="gramStart"/>
      <w:r>
        <w:rPr>
          <w:color w:val="000000"/>
          <w:sz w:val="28"/>
          <w:szCs w:val="28"/>
        </w:rPr>
        <w:t>ств гр</w:t>
      </w:r>
      <w:proofErr w:type="gramEnd"/>
      <w:r>
        <w:rPr>
          <w:color w:val="000000"/>
          <w:sz w:val="28"/>
          <w:szCs w:val="28"/>
        </w:rPr>
        <w:t>ажданина и патриота.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</w:t>
      </w:r>
      <w:r>
        <w:rPr>
          <w:color w:val="000000"/>
          <w:sz w:val="28"/>
          <w:szCs w:val="28"/>
        </w:rPr>
        <w:lastRenderedPageBreak/>
        <w:t>учебного предмета на этапе полного среднего образования из расчета 3-х учебных часов в неделю в 10-11 классах.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Общеучебные</w:t>
      </w:r>
      <w:proofErr w:type="spellEnd"/>
      <w:r>
        <w:rPr>
          <w:color w:val="000000"/>
          <w:sz w:val="28"/>
          <w:szCs w:val="28"/>
        </w:rPr>
        <w:t xml:space="preserve"> умения, навыки и способы деятельности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Примерная программа предусматривает развитие у обучающихся учебных умений: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>применение приемов самостоятельного приобретения знаний: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использовать двуязычные и одноязычные (толковые) словари и другую справочную литературу;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ориентироваться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письменном и </w:t>
      </w:r>
      <w:proofErr w:type="spellStart"/>
      <w:r>
        <w:rPr>
          <w:color w:val="000000"/>
          <w:sz w:val="28"/>
          <w:szCs w:val="28"/>
        </w:rPr>
        <w:t>аудиотексте</w:t>
      </w:r>
      <w:proofErr w:type="spellEnd"/>
      <w:r>
        <w:rPr>
          <w:color w:val="000000"/>
          <w:sz w:val="28"/>
          <w:szCs w:val="28"/>
        </w:rPr>
        <w:t xml:space="preserve"> на немецком языке;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sym w:font="Symbol" w:char="F0B7"/>
      </w:r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обобщать информацию, выделять ее из различных источников;</w:t>
      </w:r>
    </w:p>
    <w:p w:rsidR="009978E8" w:rsidRDefault="009978E8" w:rsidP="009978E8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2.​ </w:t>
      </w:r>
      <w:r>
        <w:rPr>
          <w:color w:val="000000"/>
          <w:sz w:val="28"/>
          <w:szCs w:val="28"/>
        </w:rPr>
        <w:t>развитие специальных учебных умений: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использовать выборочный перевод для достижения понимания текста;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интерпретировать языковые средства, отражающие особенности культуры немецкоязычных стран;</w:t>
      </w:r>
    </w:p>
    <w:p w:rsidR="009978E8" w:rsidRDefault="009978E8" w:rsidP="009978E8">
      <w:pPr>
        <w:pStyle w:val="p5"/>
        <w:shd w:val="clear" w:color="auto" w:fill="FFFFFF"/>
        <w:ind w:left="1440" w:hanging="360"/>
        <w:jc w:val="both"/>
        <w:rPr>
          <w:color w:val="000000"/>
          <w:sz w:val="28"/>
          <w:szCs w:val="28"/>
        </w:rPr>
      </w:pPr>
      <w:proofErr w:type="spellStart"/>
      <w:r>
        <w:rPr>
          <w:rStyle w:val="s2"/>
          <w:color w:val="000000"/>
          <w:sz w:val="28"/>
          <w:szCs w:val="28"/>
        </w:rPr>
        <w:t>o</w:t>
      </w:r>
      <w:proofErr w:type="spellEnd"/>
      <w:r>
        <w:rPr>
          <w:rStyle w:val="s2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 xml:space="preserve">участвовать в проектной деятельности </w:t>
      </w:r>
      <w:proofErr w:type="spellStart"/>
      <w:r>
        <w:rPr>
          <w:color w:val="000000"/>
          <w:sz w:val="28"/>
          <w:szCs w:val="28"/>
        </w:rPr>
        <w:t>межпредметного</w:t>
      </w:r>
      <w:proofErr w:type="spellEnd"/>
      <w:r>
        <w:rPr>
          <w:color w:val="000000"/>
          <w:sz w:val="28"/>
          <w:szCs w:val="28"/>
        </w:rPr>
        <w:t xml:space="preserve"> характера, в том числе с использованием Интернет.</w:t>
      </w:r>
    </w:p>
    <w:p w:rsidR="009978E8" w:rsidRDefault="009978E8" w:rsidP="009978E8">
      <w:pPr>
        <w:pStyle w:val="p3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9978E8" w:rsidRDefault="009978E8" w:rsidP="009978E8">
      <w:pPr>
        <w:pStyle w:val="p3"/>
        <w:shd w:val="clear" w:color="auto" w:fill="FFFFFF"/>
        <w:jc w:val="both"/>
        <w:rPr>
          <w:rStyle w:val="s1"/>
          <w:b/>
          <w:bCs/>
          <w:color w:val="000000"/>
          <w:sz w:val="28"/>
          <w:szCs w:val="28"/>
        </w:rPr>
      </w:pPr>
    </w:p>
    <w:p w:rsidR="009978E8" w:rsidRDefault="009978E8" w:rsidP="009978E8">
      <w:pPr>
        <w:pStyle w:val="p3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Аннотация к рабочей программе по немецкому языку</w:t>
      </w:r>
    </w:p>
    <w:p w:rsidR="009978E8" w:rsidRDefault="009978E8" w:rsidP="009978E8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 9 классе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по немецкому языку предназначена для работы по УМК «Немецкий язык. 5-9 классы» И.Л. </w:t>
      </w:r>
      <w:proofErr w:type="spellStart"/>
      <w:r>
        <w:rPr>
          <w:color w:val="000000"/>
          <w:sz w:val="28"/>
          <w:szCs w:val="28"/>
        </w:rPr>
        <w:t>Бим</w:t>
      </w:r>
      <w:proofErr w:type="spellEnd"/>
      <w:r>
        <w:rPr>
          <w:color w:val="000000"/>
          <w:sz w:val="28"/>
          <w:szCs w:val="28"/>
        </w:rPr>
        <w:t xml:space="preserve"> и др. 5-9 классы.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разработана: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в соответствии с федеральным компонентом образовательного стандарта первого поколения (Приказ МО РФ от 05.03.04г. № 1089 «Об утверждении федерального компонента государственного стандарта образования»)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на основе Примерной программы среднего (полного) общего образования по немецкому языку (базовый уровень)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O программы общеобразовательных учреждений «Немецкий язык 5-9 классы» Москва «Просвещение». 2010 г. (Автор </w:t>
      </w:r>
      <w:proofErr w:type="spellStart"/>
      <w:r>
        <w:rPr>
          <w:color w:val="000000"/>
          <w:sz w:val="28"/>
          <w:szCs w:val="28"/>
        </w:rPr>
        <w:t>И.Л.Бим</w:t>
      </w:r>
      <w:proofErr w:type="spellEnd"/>
      <w:r>
        <w:rPr>
          <w:color w:val="000000"/>
          <w:sz w:val="28"/>
          <w:szCs w:val="28"/>
        </w:rPr>
        <w:t>)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 3 часа в неделю, всего 102 часа.</w:t>
      </w:r>
    </w:p>
    <w:p w:rsidR="009978E8" w:rsidRDefault="009978E8" w:rsidP="009978E8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рабочую программу входят: пояснительная записка, в которой конкретизируются общие цели и задачи в области формирования системы знаний, умений по немецкому языку; учебно-тематическое планирование с указанием количества часов для проведения контрольных работ; требования к уровню подготовки учащихся; подробное календарно-тематическое планирование с описанием наименования раздела и тем курса; описание методической литературы, используемой для организации учебного процесса.</w:t>
      </w:r>
      <w:proofErr w:type="gramEnd"/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Данный</w:t>
      </w:r>
      <w:proofErr w:type="gramEnd"/>
      <w:r>
        <w:rPr>
          <w:color w:val="000000"/>
          <w:sz w:val="28"/>
          <w:szCs w:val="28"/>
        </w:rPr>
        <w:t xml:space="preserve"> УМК нацелен на реализацию личностно - ориентированного </w:t>
      </w:r>
      <w:proofErr w:type="spellStart"/>
      <w:r>
        <w:rPr>
          <w:color w:val="000000"/>
          <w:sz w:val="28"/>
          <w:szCs w:val="28"/>
        </w:rPr>
        <w:t>деятельностного</w:t>
      </w:r>
      <w:proofErr w:type="spellEnd"/>
      <w:r>
        <w:rPr>
          <w:color w:val="000000"/>
          <w:sz w:val="28"/>
          <w:szCs w:val="28"/>
        </w:rPr>
        <w:t xml:space="preserve"> подхода, что означает сочетание коммуникативной направленности обучения с когнитивной как в сознательном функционально - ориентированном овладении системой немецкого языка, так и в системном овладении иноязычным общением.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программы обусловлена необходимостью адаптации авторской программы к реальным условиям преподавания.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Главной целью обучения является формирование культурной социально активной языковой личности обучающегося среднего звена, открытой для взаимодействия с окружающим миром, обладающей способностью осуществлять коммуникативную деятельность и легко интегрироваться в культурно-образовательное пространство.</w:t>
      </w:r>
    </w:p>
    <w:p w:rsidR="009978E8" w:rsidRDefault="009978E8" w:rsidP="009978E8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и задачи обучения немецкому языку: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иноязычной коммуникативной компетенции в совокупности её составляющих - речевой, языковой, </w:t>
      </w:r>
      <w:proofErr w:type="spellStart"/>
      <w:r>
        <w:rPr>
          <w:color w:val="000000"/>
          <w:sz w:val="28"/>
          <w:szCs w:val="28"/>
        </w:rPr>
        <w:t>социокультурной</w:t>
      </w:r>
      <w:proofErr w:type="spellEnd"/>
      <w:r>
        <w:rPr>
          <w:color w:val="000000"/>
          <w:sz w:val="28"/>
          <w:szCs w:val="28"/>
        </w:rPr>
        <w:t xml:space="preserve">, компенсаторной,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- познавательной: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речевая компетенция - развитие коммуникативных умений в четырех видах речевой деятельности (говорении, </w:t>
      </w:r>
      <w:proofErr w:type="spellStart"/>
      <w:r>
        <w:rPr>
          <w:color w:val="000000"/>
          <w:sz w:val="28"/>
          <w:szCs w:val="28"/>
        </w:rPr>
        <w:t>аудировании</w:t>
      </w:r>
      <w:proofErr w:type="spellEnd"/>
      <w:r>
        <w:rPr>
          <w:color w:val="000000"/>
          <w:sz w:val="28"/>
          <w:szCs w:val="28"/>
        </w:rPr>
        <w:t>, чтении, письме);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языковая компетенция - овладение новыми языковыми средствами (фонетическими, орфографическими, лексическими, грамматическими) в</w:t>
      </w:r>
      <w:proofErr w:type="gramEnd"/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соответствии</w:t>
      </w:r>
      <w:proofErr w:type="gramEnd"/>
      <w:r>
        <w:rPr>
          <w:color w:val="000000"/>
          <w:sz w:val="28"/>
          <w:szCs w:val="28"/>
        </w:rPr>
        <w:t xml:space="preserve"> с темами, сферами и ситуациями общения; освоение знаний о языковых явлениях немецкого языка, разных способах выражения мысли в родном и немецком языках;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</w:rPr>
        <w:t>социокультурная</w:t>
      </w:r>
      <w:proofErr w:type="spellEnd"/>
      <w:r>
        <w:rPr>
          <w:color w:val="000000"/>
          <w:sz w:val="28"/>
          <w:szCs w:val="28"/>
        </w:rPr>
        <w:t xml:space="preserve"> компетенция - приобщение обучающихся к культуре, традициям и реалиям страны (стран) изучаемого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её культуру в условиях иноязычного межкультурного общения;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компенсаторная компетенция - развитие умений выходить из положения в условиях дефицита языковых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и получении и передаче информации;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- познавательная компетенция - дальнейшее развитие общих и специальных учебных умений; ознакомление со способами и приёмами самостоятельного изучения языков и культур, в т.ч. с использованием ИКТ.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воспитание у обучающихся понимания важности изучения немецкого языка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978E8" w:rsidRDefault="009978E8" w:rsidP="009978E8">
      <w:pPr>
        <w:pStyle w:val="p6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Немецкий язык расширяет лингвистический кругозор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способствует формированию культуры общения, содействует общему речевому развитию обучающихся. В этом проявляется взаимодействие всех языковых предметов, способствующих формированию основ филологического образования обучающихся.</w:t>
      </w:r>
    </w:p>
    <w:p w:rsidR="00CA3E3D" w:rsidRDefault="00CA3E3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CA3E3D" w:rsidSect="00CA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368">
    <w:multiLevelType w:val="hybridMultilevel"/>
    <w:lvl w:ilvl="0" w:tplc="56231980">
      <w:start w:val="1"/>
      <w:numFmt w:val="decimal"/>
      <w:lvlText w:val="%1."/>
      <w:lvlJc w:val="left"/>
      <w:pPr>
        <w:ind w:left="720" w:hanging="360"/>
      </w:pPr>
    </w:lvl>
    <w:lvl w:ilvl="1" w:tplc="56231980" w:tentative="1">
      <w:start w:val="1"/>
      <w:numFmt w:val="lowerLetter"/>
      <w:lvlText w:val="%2."/>
      <w:lvlJc w:val="left"/>
      <w:pPr>
        <w:ind w:left="1440" w:hanging="360"/>
      </w:pPr>
    </w:lvl>
    <w:lvl w:ilvl="2" w:tplc="56231980" w:tentative="1">
      <w:start w:val="1"/>
      <w:numFmt w:val="lowerRoman"/>
      <w:lvlText w:val="%3."/>
      <w:lvlJc w:val="right"/>
      <w:pPr>
        <w:ind w:left="2160" w:hanging="180"/>
      </w:pPr>
    </w:lvl>
    <w:lvl w:ilvl="3" w:tplc="56231980" w:tentative="1">
      <w:start w:val="1"/>
      <w:numFmt w:val="decimal"/>
      <w:lvlText w:val="%4."/>
      <w:lvlJc w:val="left"/>
      <w:pPr>
        <w:ind w:left="2880" w:hanging="360"/>
      </w:pPr>
    </w:lvl>
    <w:lvl w:ilvl="4" w:tplc="56231980" w:tentative="1">
      <w:start w:val="1"/>
      <w:numFmt w:val="lowerLetter"/>
      <w:lvlText w:val="%5."/>
      <w:lvlJc w:val="left"/>
      <w:pPr>
        <w:ind w:left="3600" w:hanging="360"/>
      </w:pPr>
    </w:lvl>
    <w:lvl w:ilvl="5" w:tplc="56231980" w:tentative="1">
      <w:start w:val="1"/>
      <w:numFmt w:val="lowerRoman"/>
      <w:lvlText w:val="%6."/>
      <w:lvlJc w:val="right"/>
      <w:pPr>
        <w:ind w:left="4320" w:hanging="180"/>
      </w:pPr>
    </w:lvl>
    <w:lvl w:ilvl="6" w:tplc="56231980" w:tentative="1">
      <w:start w:val="1"/>
      <w:numFmt w:val="decimal"/>
      <w:lvlText w:val="%7."/>
      <w:lvlJc w:val="left"/>
      <w:pPr>
        <w:ind w:left="5040" w:hanging="360"/>
      </w:pPr>
    </w:lvl>
    <w:lvl w:ilvl="7" w:tplc="56231980" w:tentative="1">
      <w:start w:val="1"/>
      <w:numFmt w:val="lowerLetter"/>
      <w:lvlText w:val="%8."/>
      <w:lvlJc w:val="left"/>
      <w:pPr>
        <w:ind w:left="5760" w:hanging="360"/>
      </w:pPr>
    </w:lvl>
    <w:lvl w:ilvl="8" w:tplc="56231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7">
    <w:multiLevelType w:val="hybridMultilevel"/>
    <w:lvl w:ilvl="0" w:tplc="57321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367">
    <w:abstractNumId w:val="17367"/>
  </w:num>
  <w:num w:numId="17368">
    <w:abstractNumId w:val="173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8E8"/>
    <w:rsid w:val="009978E8"/>
    <w:rsid w:val="00CA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9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78E8"/>
  </w:style>
  <w:style w:type="paragraph" w:customStyle="1" w:styleId="p3">
    <w:name w:val="p3"/>
    <w:basedOn w:val="a"/>
    <w:rsid w:val="0099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78E8"/>
  </w:style>
  <w:style w:type="paragraph" w:customStyle="1" w:styleId="p4">
    <w:name w:val="p4"/>
    <w:basedOn w:val="a"/>
    <w:rsid w:val="0099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978E8"/>
  </w:style>
  <w:style w:type="paragraph" w:customStyle="1" w:styleId="p5">
    <w:name w:val="p5"/>
    <w:basedOn w:val="a"/>
    <w:rsid w:val="0099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9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80380796" Type="http://schemas.openxmlformats.org/officeDocument/2006/relationships/numbering" Target="numbering.xml"/><Relationship Id="rId797869069" Type="http://schemas.openxmlformats.org/officeDocument/2006/relationships/footnotes" Target="footnotes.xml"/><Relationship Id="rId141293446" Type="http://schemas.openxmlformats.org/officeDocument/2006/relationships/endnotes" Target="endnotes.xml"/><Relationship Id="rId591746876" Type="http://schemas.openxmlformats.org/officeDocument/2006/relationships/comments" Target="comments.xml"/><Relationship Id="rId713528854" Type="http://schemas.microsoft.com/office/2011/relationships/commentsExtended" Target="commentsExtended.xml"/><Relationship Id="rId15775929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DuhQzG5Eeytw5upJ/dvwcdY4Mb8=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80380796"/>
            <mdssi:RelationshipReference SourceId="rId797869069"/>
            <mdssi:RelationshipReference SourceId="rId141293446"/>
            <mdssi:RelationshipReference SourceId="rId591746876"/>
            <mdssi:RelationshipReference SourceId="rId713528854"/>
            <mdssi:RelationshipReference SourceId="rId157759294"/>
          </Transform>
          <Transform Algorithm="http://www.w3.org/TR/2001/REC-xml-c14n-20010315"/>
        </Transforms>
        <DigestMethod Algorithm="http://www.w3.org/2000/09/xmldsig#sha1"/>
        <DigestValue>dVOnoAQ9WwDYRH+Z0Zw2SmzF+q4=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/Oax/pEV6NSdW523qeVKaxDYfjw=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1JHnXkH+kluT/zDbAUsc9h0CTjs=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KQ8tEnEOhjYJrnA5rWWCVxz4EOU=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X9nlI6hOR8OTi/9f9dzrbYq9Zc8=</DigestValue>
      </Reference>
      <Reference URI="/word/styles.xml?ContentType=application/vnd.openxmlformats-officedocument.wordprocessingml.styles+xml">
        <DigestMethod Algorithm="http://www.w3.org/2000/09/xmldsig#sha1"/>
        <DigestValue>LkwAb8njueWl8fWue6MC7TE/ovY=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jGljSq41pxENx+wMHo4XAf/+RZs=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1615</Words>
  <Characters>9212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2016-02-17T20:31:00Z</dcterms:created>
  <dcterms:modified xsi:type="dcterms:W3CDTF">2016-02-17T20:35:00Z</dcterms:modified>
</cp:coreProperties>
</file>