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16E" w:rsidRDefault="000D416E" w:rsidP="00182301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82301" w:rsidRPr="00487454" w:rsidRDefault="00182301" w:rsidP="00182301">
      <w:pPr>
        <w:spacing w:after="0" w:line="408" w:lineRule="auto"/>
        <w:ind w:left="120"/>
        <w:jc w:val="center"/>
      </w:pPr>
      <w:bookmarkStart w:id="0" w:name="_GoBack"/>
      <w:r w:rsidRPr="00487454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182301" w:rsidRPr="000F2391" w:rsidRDefault="00182301" w:rsidP="00182301">
      <w:pPr>
        <w:spacing w:after="0" w:line="408" w:lineRule="auto"/>
        <w:ind w:left="120"/>
        <w:jc w:val="center"/>
        <w:rPr>
          <w:sz w:val="24"/>
          <w:szCs w:val="24"/>
        </w:rPr>
      </w:pPr>
      <w:r w:rsidRPr="000F2391">
        <w:rPr>
          <w:b/>
          <w:color w:val="000000"/>
          <w:sz w:val="24"/>
          <w:szCs w:val="24"/>
        </w:rPr>
        <w:t>‌‌‌</w:t>
      </w:r>
      <w:r w:rsidRPr="000F2391">
        <w:rPr>
          <w:sz w:val="24"/>
          <w:szCs w:val="24"/>
        </w:rPr>
        <w:t xml:space="preserve"> Комитет образования и молодёжной политики Волгоградской области                  Администрация Алексеевского муниципального района Волгоградской области                         МБОУ </w:t>
      </w:r>
      <w:proofErr w:type="spellStart"/>
      <w:r w:rsidRPr="000F2391">
        <w:rPr>
          <w:sz w:val="24"/>
          <w:szCs w:val="24"/>
        </w:rPr>
        <w:t>Солонцовской</w:t>
      </w:r>
      <w:proofErr w:type="spellEnd"/>
      <w:r w:rsidRPr="000F2391">
        <w:rPr>
          <w:sz w:val="24"/>
          <w:szCs w:val="24"/>
        </w:rPr>
        <w:t xml:space="preserve"> СШ</w:t>
      </w:r>
    </w:p>
    <w:p w:rsidR="00182301" w:rsidRPr="00E61B82" w:rsidRDefault="00182301" w:rsidP="00182301">
      <w:pPr>
        <w:spacing w:after="0" w:line="408" w:lineRule="auto"/>
        <w:ind w:left="120"/>
      </w:pPr>
    </w:p>
    <w:tbl>
      <w:tblPr>
        <w:tblW w:w="0" w:type="auto"/>
        <w:jc w:val="right"/>
        <w:tblInd w:w="-253" w:type="dxa"/>
        <w:tblLook w:val="04A0" w:firstRow="1" w:lastRow="0" w:firstColumn="1" w:lastColumn="0" w:noHBand="0" w:noVBand="1"/>
      </w:tblPr>
      <w:tblGrid>
        <w:gridCol w:w="3290"/>
      </w:tblGrid>
      <w:tr w:rsidR="00182301" w:rsidRPr="000F2391" w:rsidTr="00182301">
        <w:trPr>
          <w:jc w:val="right"/>
        </w:trPr>
        <w:tc>
          <w:tcPr>
            <w:tcW w:w="3290" w:type="dxa"/>
          </w:tcPr>
          <w:p w:rsidR="00182301" w:rsidRPr="000F2391" w:rsidRDefault="00182301" w:rsidP="00182301">
            <w:pPr>
              <w:autoSpaceDE w:val="0"/>
              <w:autoSpaceDN w:val="0"/>
              <w:spacing w:after="120"/>
              <w:jc w:val="right"/>
              <w:rPr>
                <w:rFonts w:eastAsia="Times New Roman"/>
                <w:color w:val="000000"/>
                <w:sz w:val="28"/>
                <w:szCs w:val="28"/>
              </w:rPr>
            </w:pPr>
            <w:r w:rsidRPr="000F2391">
              <w:t xml:space="preserve">                                                                     </w:t>
            </w:r>
            <w:r w:rsidRPr="000F2391">
              <w:rPr>
                <w:rFonts w:eastAsia="Times New Roman"/>
                <w:color w:val="000000"/>
                <w:sz w:val="28"/>
                <w:szCs w:val="28"/>
              </w:rPr>
              <w:t xml:space="preserve">УТВЕРЖДЕНО                                                                                     Директор школы </w:t>
            </w:r>
          </w:p>
          <w:p w:rsidR="00182301" w:rsidRPr="000F2391" w:rsidRDefault="00182301" w:rsidP="005B669C">
            <w:pPr>
              <w:autoSpaceDE w:val="0"/>
              <w:autoSpaceDN w:val="0"/>
              <w:spacing w:after="120" w:line="240" w:lineRule="auto"/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0F2391">
              <w:rPr>
                <w:rFonts w:eastAsia="Times New Roman"/>
                <w:color w:val="000000"/>
                <w:sz w:val="24"/>
                <w:szCs w:val="24"/>
              </w:rPr>
              <w:t>______________/</w:t>
            </w:r>
            <w:proofErr w:type="spellStart"/>
            <w:r w:rsidRPr="000F2391">
              <w:rPr>
                <w:rFonts w:eastAsia="Times New Roman"/>
                <w:color w:val="000000"/>
                <w:sz w:val="24"/>
                <w:szCs w:val="24"/>
              </w:rPr>
              <w:t>Чикова</w:t>
            </w:r>
            <w:proofErr w:type="spellEnd"/>
            <w:r w:rsidRPr="000F2391">
              <w:rPr>
                <w:rFonts w:eastAsia="Times New Roman"/>
                <w:color w:val="000000"/>
                <w:sz w:val="24"/>
                <w:szCs w:val="24"/>
              </w:rPr>
              <w:t xml:space="preserve"> Е.Н.</w:t>
            </w:r>
            <w:r w:rsidRPr="000F2391">
              <w:rPr>
                <w:rFonts w:eastAsia="Times New Roman"/>
                <w:color w:val="000000"/>
                <w:sz w:val="24"/>
                <w:szCs w:val="24"/>
              </w:rPr>
              <w:t>/</w:t>
            </w:r>
            <w:r w:rsidRPr="000F2391">
              <w:rPr>
                <w:rFonts w:eastAsia="Times New Roman"/>
                <w:color w:val="000000"/>
                <w:sz w:val="24"/>
                <w:szCs w:val="24"/>
              </w:rPr>
              <w:t xml:space="preserve">      </w:t>
            </w:r>
          </w:p>
          <w:p w:rsidR="00182301" w:rsidRPr="000F2391" w:rsidRDefault="00182301" w:rsidP="005B669C">
            <w:pPr>
              <w:autoSpaceDE w:val="0"/>
              <w:autoSpaceDN w:val="0"/>
              <w:spacing w:after="120" w:line="240" w:lineRule="auto"/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0F2391">
              <w:rPr>
                <w:rFonts w:eastAsia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     </w:t>
            </w:r>
          </w:p>
          <w:p w:rsidR="00182301" w:rsidRPr="000F2391" w:rsidRDefault="00182301" w:rsidP="00182301">
            <w:pPr>
              <w:autoSpaceDE w:val="0"/>
              <w:autoSpaceDN w:val="0"/>
              <w:spacing w:after="120" w:line="240" w:lineRule="auto"/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</w:tbl>
    <w:p w:rsidR="00182301" w:rsidRPr="00487454" w:rsidRDefault="00182301" w:rsidP="00182301">
      <w:pPr>
        <w:spacing w:after="0"/>
      </w:pPr>
    </w:p>
    <w:p w:rsidR="00182301" w:rsidRPr="00487454" w:rsidRDefault="00182301" w:rsidP="00182301">
      <w:pPr>
        <w:spacing w:after="0"/>
        <w:ind w:left="120"/>
      </w:pPr>
    </w:p>
    <w:p w:rsidR="00182301" w:rsidRPr="000F2391" w:rsidRDefault="00182301" w:rsidP="00182301">
      <w:pPr>
        <w:spacing w:after="0"/>
        <w:ind w:left="120"/>
        <w:jc w:val="center"/>
        <w:rPr>
          <w:sz w:val="20"/>
        </w:rPr>
      </w:pPr>
      <w:r w:rsidRPr="000F2391">
        <w:rPr>
          <w:color w:val="000000"/>
          <w:sz w:val="24"/>
        </w:rPr>
        <w:t xml:space="preserve">Дополнительная общеобразовательная программа                                                    Художественной направленности </w:t>
      </w:r>
    </w:p>
    <w:p w:rsidR="00182301" w:rsidRPr="00487454" w:rsidRDefault="00182301" w:rsidP="00182301">
      <w:pPr>
        <w:spacing w:after="0"/>
        <w:ind w:left="120"/>
        <w:jc w:val="center"/>
      </w:pPr>
    </w:p>
    <w:p w:rsidR="00182301" w:rsidRPr="000F2391" w:rsidRDefault="00182301" w:rsidP="00182301">
      <w:pPr>
        <w:spacing w:after="0"/>
        <w:ind w:left="120"/>
        <w:jc w:val="center"/>
        <w:rPr>
          <w:b/>
          <w:sz w:val="28"/>
        </w:rPr>
      </w:pPr>
      <w:r w:rsidRPr="000F2391">
        <w:rPr>
          <w:b/>
          <w:sz w:val="28"/>
        </w:rPr>
        <w:t>«Умелые ручки»</w:t>
      </w:r>
    </w:p>
    <w:p w:rsidR="00182301" w:rsidRPr="00487454" w:rsidRDefault="00182301" w:rsidP="00182301">
      <w:pPr>
        <w:spacing w:after="0"/>
        <w:ind w:left="120"/>
        <w:jc w:val="center"/>
      </w:pPr>
    </w:p>
    <w:p w:rsidR="00182301" w:rsidRDefault="00182301" w:rsidP="00182301">
      <w:pPr>
        <w:spacing w:after="0"/>
        <w:ind w:left="120"/>
        <w:jc w:val="center"/>
      </w:pPr>
    </w:p>
    <w:p w:rsidR="00182301" w:rsidRPr="000F2391" w:rsidRDefault="00182301" w:rsidP="00182301">
      <w:pPr>
        <w:spacing w:after="0"/>
        <w:ind w:left="120"/>
        <w:jc w:val="center"/>
      </w:pPr>
      <w:r w:rsidRPr="000F2391">
        <w:t xml:space="preserve"> </w:t>
      </w:r>
    </w:p>
    <w:p w:rsidR="00182301" w:rsidRPr="000F2391" w:rsidRDefault="00182301" w:rsidP="00182301">
      <w:pPr>
        <w:spacing w:after="0"/>
        <w:ind w:left="120"/>
        <w:jc w:val="center"/>
      </w:pPr>
      <w:r w:rsidRPr="000F2391">
        <w:t xml:space="preserve"> Возраст обучающихся 6.6-11 лет                                                                                                                             Срок реализации: 4 года</w:t>
      </w:r>
    </w:p>
    <w:p w:rsidR="00182301" w:rsidRPr="00487454" w:rsidRDefault="00182301" w:rsidP="00182301">
      <w:pPr>
        <w:spacing w:after="0"/>
        <w:ind w:left="120"/>
        <w:jc w:val="center"/>
      </w:pPr>
    </w:p>
    <w:p w:rsidR="00182301" w:rsidRPr="00487454" w:rsidRDefault="00182301" w:rsidP="00182301">
      <w:pPr>
        <w:spacing w:after="0"/>
        <w:ind w:left="120"/>
        <w:jc w:val="center"/>
      </w:pPr>
    </w:p>
    <w:p w:rsidR="00182301" w:rsidRPr="00487454" w:rsidRDefault="00182301" w:rsidP="00182301">
      <w:pPr>
        <w:spacing w:after="0"/>
        <w:ind w:left="120"/>
        <w:jc w:val="center"/>
      </w:pPr>
    </w:p>
    <w:p w:rsidR="00182301" w:rsidRPr="00487454" w:rsidRDefault="00182301" w:rsidP="00182301">
      <w:pPr>
        <w:spacing w:after="0"/>
        <w:ind w:left="120"/>
        <w:jc w:val="center"/>
      </w:pPr>
    </w:p>
    <w:p w:rsidR="00182301" w:rsidRPr="00487454" w:rsidRDefault="00182301" w:rsidP="00182301">
      <w:pPr>
        <w:spacing w:after="0"/>
        <w:ind w:left="120"/>
        <w:jc w:val="center"/>
      </w:pPr>
    </w:p>
    <w:p w:rsidR="00182301" w:rsidRPr="00487454" w:rsidRDefault="00182301" w:rsidP="00182301">
      <w:pPr>
        <w:spacing w:after="0"/>
        <w:ind w:left="120"/>
        <w:jc w:val="center"/>
      </w:pPr>
    </w:p>
    <w:p w:rsidR="00182301" w:rsidRPr="00487454" w:rsidRDefault="00182301" w:rsidP="00182301">
      <w:pPr>
        <w:spacing w:after="0"/>
        <w:ind w:left="120"/>
        <w:jc w:val="center"/>
      </w:pPr>
    </w:p>
    <w:p w:rsidR="00182301" w:rsidRDefault="00182301" w:rsidP="0018230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color w:val="000000"/>
          <w:sz w:val="28"/>
        </w:rPr>
      </w:pPr>
      <w:r w:rsidRPr="00487454">
        <w:rPr>
          <w:rFonts w:ascii="Times New Roman" w:hAnsi="Times New Roman"/>
          <w:color w:val="000000"/>
          <w:sz w:val="28"/>
        </w:rPr>
        <w:t>​</w:t>
      </w:r>
      <w:r w:rsidRPr="00487454"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182301" w:rsidRDefault="00182301" w:rsidP="0018230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color w:val="000000"/>
          <w:sz w:val="28"/>
        </w:rPr>
      </w:pPr>
    </w:p>
    <w:p w:rsidR="00182301" w:rsidRDefault="00182301" w:rsidP="0018230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color w:val="000000"/>
          <w:sz w:val="28"/>
        </w:rPr>
      </w:pPr>
    </w:p>
    <w:p w:rsidR="000D416E" w:rsidRDefault="00182301" w:rsidP="00182301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61B82">
        <w:t xml:space="preserve"> </w:t>
      </w:r>
      <w:r>
        <w:t xml:space="preserve">х. </w:t>
      </w:r>
      <w:proofErr w:type="spellStart"/>
      <w:r>
        <w:t>Солонцовский</w:t>
      </w:r>
      <w:proofErr w:type="spellEnd"/>
      <w:r>
        <w:t xml:space="preserve"> 2023-2024 г.</w:t>
      </w:r>
    </w:p>
    <w:bookmarkEnd w:id="0"/>
    <w:p w:rsidR="000D416E" w:rsidRDefault="000D416E" w:rsidP="0028272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0D416E" w:rsidRDefault="000D416E" w:rsidP="0028272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0D416E" w:rsidRDefault="000D416E" w:rsidP="0028272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0D416E" w:rsidRDefault="000D416E" w:rsidP="0028272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0D416E" w:rsidRDefault="000D416E" w:rsidP="0028272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0D416E" w:rsidRDefault="000D416E" w:rsidP="0028272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0D416E" w:rsidRDefault="000D416E" w:rsidP="0028272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0D416E" w:rsidRDefault="000D416E" w:rsidP="0028272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0D416E" w:rsidRDefault="000D416E" w:rsidP="0028272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0D416E" w:rsidRDefault="000D416E" w:rsidP="0028272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0D416E" w:rsidRDefault="000D416E" w:rsidP="0028272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0D416E" w:rsidRDefault="000D416E" w:rsidP="0028272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0D416E" w:rsidRDefault="000D416E" w:rsidP="0028272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0D416E" w:rsidRDefault="000D416E" w:rsidP="0028272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0D416E" w:rsidRDefault="000D416E" w:rsidP="0028272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0D416E" w:rsidRDefault="000D416E" w:rsidP="0028272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0D416E" w:rsidRDefault="000D416E" w:rsidP="0028272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0D416E" w:rsidRDefault="000D416E" w:rsidP="0028272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0D416E" w:rsidRDefault="000D416E" w:rsidP="0028272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603616" w:rsidRPr="00282725" w:rsidRDefault="00603616" w:rsidP="0028272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sz w:val="28"/>
          <w:szCs w:val="28"/>
          <w:lang w:eastAsia="ru-RU"/>
        </w:rPr>
        <w:t xml:space="preserve">Рабочая программа « Умелые ручки» составлена на основе Федерального государственного образовательного стандарта начального общего образования в соответствии с основной образовательной программой начального общего образования МБОУ </w:t>
      </w:r>
      <w:proofErr w:type="spellStart"/>
      <w:r w:rsidRPr="00282725">
        <w:rPr>
          <w:rFonts w:ascii="Times New Roman" w:hAnsi="Times New Roman" w:cs="Times New Roman"/>
          <w:sz w:val="28"/>
          <w:szCs w:val="28"/>
          <w:lang w:eastAsia="ru-RU"/>
        </w:rPr>
        <w:t>Солонцовской</w:t>
      </w:r>
      <w:proofErr w:type="spellEnd"/>
      <w:r w:rsidRPr="00282725">
        <w:rPr>
          <w:rFonts w:ascii="Times New Roman" w:hAnsi="Times New Roman" w:cs="Times New Roman"/>
          <w:sz w:val="28"/>
          <w:szCs w:val="28"/>
          <w:lang w:eastAsia="ru-RU"/>
        </w:rPr>
        <w:t xml:space="preserve"> СШ. 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sz w:val="28"/>
          <w:szCs w:val="28"/>
          <w:lang w:eastAsia="ru-RU"/>
        </w:rPr>
        <w:t xml:space="preserve">В процессе разработки программы главным ориентиром стала цель гармоничного единства личностного, познавательного, коммуникативного и социального развития учащихся, воспитанию у них интереса к активному </w:t>
      </w:r>
      <w:r w:rsidRPr="0028272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познанию истории материальной культуры и семейных традиций своего и других народов, уважительного отношения к труду.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sz w:val="28"/>
          <w:szCs w:val="28"/>
          <w:lang w:eastAsia="ru-RU"/>
        </w:rPr>
        <w:t>Данная программа позволяет создать условия для самореализации личности ребёнка, выявить и развить творческие способности. Важная роль отводится формированию культуры труда: содержанию в порядке рабочего места, экономии материалов и времени, планированию работы, правильному обращению с инструментами, соблюдению правил безопасной работы.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Цель программы</w:t>
      </w:r>
      <w:r w:rsidRPr="00282725">
        <w:rPr>
          <w:rFonts w:ascii="Times New Roman" w:hAnsi="Times New Roman" w:cs="Times New Roman"/>
          <w:sz w:val="28"/>
          <w:szCs w:val="28"/>
          <w:lang w:eastAsia="ru-RU"/>
        </w:rPr>
        <w:t>: воспитывать интерес и любовь к ручному творчеству, вовлекать детей в активную творческую деятельность, сформировать навыки и умения работы с материалами различного происхождения; обучить изготавливать поделки из различных материалов.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Задачи кружка: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sz w:val="28"/>
          <w:szCs w:val="28"/>
          <w:lang w:eastAsia="ru-RU"/>
        </w:rPr>
        <w:t>-научить детей основным техникам изготовления поделок;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sz w:val="28"/>
          <w:szCs w:val="28"/>
          <w:lang w:eastAsia="ru-RU"/>
        </w:rPr>
        <w:t>-развить у детей внимание к их творческим способностям и закрепить его в процессе индивидуальной и коллективной творческой деятельности;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sz w:val="28"/>
          <w:szCs w:val="28"/>
          <w:lang w:eastAsia="ru-RU"/>
        </w:rPr>
        <w:t>-воспитывать трудолюбие, бережное отношение к окружающим, самостоятельность и аккуратность;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sz w:val="28"/>
          <w:szCs w:val="28"/>
          <w:lang w:eastAsia="ru-RU"/>
        </w:rPr>
        <w:t>-привить интерес к народному искусству;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sz w:val="28"/>
          <w:szCs w:val="28"/>
          <w:lang w:eastAsia="ru-RU"/>
        </w:rPr>
        <w:t>-обучить детей специфике технологии изготовления поделок с учетом возможностей материалов;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sz w:val="28"/>
          <w:szCs w:val="28"/>
          <w:lang w:eastAsia="ru-RU"/>
        </w:rPr>
        <w:t>-организовать участие детей в выставках, конкурсах, фестивалях детского творчества.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sz w:val="28"/>
          <w:szCs w:val="28"/>
          <w:lang w:eastAsia="ru-RU"/>
        </w:rPr>
        <w:t>Занятия художественной практической деятельностью по данной программе решают не только задачи художественного воспитания, но и более масштабные – развивают интеллектуально-творческий потенциал ребёнка. Освоение множества технологических приёмов при работе с разнообразными материалами в условиях простора для свободного творчества помогает детям познать и развить собственные способности и возможности, создаёт условия для развития инициативности, изобретательности, гибкости мышления.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sz w:val="28"/>
          <w:szCs w:val="28"/>
          <w:lang w:eastAsia="ru-RU"/>
        </w:rPr>
        <w:t>Важным направлением в содержании програм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мы является социальное </w:t>
      </w:r>
      <w:r w:rsidRPr="00282725">
        <w:rPr>
          <w:rFonts w:ascii="Times New Roman" w:hAnsi="Times New Roman" w:cs="Times New Roman"/>
          <w:sz w:val="28"/>
          <w:szCs w:val="28"/>
          <w:lang w:eastAsia="ru-RU"/>
        </w:rPr>
        <w:t xml:space="preserve"> воспитание младшего школьника. На уровне предметного воспитания создаются условия для воспитания: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sz w:val="28"/>
          <w:szCs w:val="28"/>
          <w:lang w:eastAsia="ru-RU"/>
        </w:rPr>
        <w:t>патриотизма: через активное познание истории материальной культуры и традиций своего и других народов;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трудолюбия, творческого отношения к учению, труду, жизни;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sz w:val="28"/>
          <w:szCs w:val="28"/>
          <w:lang w:eastAsia="ru-RU"/>
        </w:rPr>
        <w:t xml:space="preserve">ценностного отношения к </w:t>
      </w:r>
      <w:proofErr w:type="gramStart"/>
      <w:r w:rsidRPr="00282725">
        <w:rPr>
          <w:rFonts w:ascii="Times New Roman" w:hAnsi="Times New Roman" w:cs="Times New Roman"/>
          <w:sz w:val="28"/>
          <w:szCs w:val="28"/>
          <w:lang w:eastAsia="ru-RU"/>
        </w:rPr>
        <w:t>прекрасному</w:t>
      </w:r>
      <w:proofErr w:type="gramEnd"/>
      <w:r w:rsidRPr="00282725">
        <w:rPr>
          <w:rFonts w:ascii="Times New Roman" w:hAnsi="Times New Roman" w:cs="Times New Roman"/>
          <w:sz w:val="28"/>
          <w:szCs w:val="28"/>
          <w:lang w:eastAsia="ru-RU"/>
        </w:rPr>
        <w:t>, формирования представления об эстетических ценностях;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sz w:val="28"/>
          <w:szCs w:val="28"/>
          <w:lang w:eastAsia="ru-RU"/>
        </w:rPr>
        <w:t>ценностного отношения к природе, окружающей среде;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sz w:val="28"/>
          <w:szCs w:val="28"/>
          <w:lang w:eastAsia="ru-RU"/>
        </w:rPr>
        <w:t>ценностного отношения к здоровью (освоение приёмов безопасной работы с инструментами, понимание детьми необходимости применения экологически чистых материалов, организация здорового созидательного досуга).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sz w:val="28"/>
          <w:szCs w:val="28"/>
          <w:lang w:eastAsia="ru-RU"/>
        </w:rPr>
        <w:t>Наряду с реализацией концепции духовно-нравственного воспитания, задачами привития младшим школьникам технологических знаний, трудовых умений и навыков программа выделяет и другие приоритетные направления, среди которых: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sz w:val="28"/>
          <w:szCs w:val="28"/>
          <w:lang w:eastAsia="ru-RU"/>
        </w:rPr>
        <w:t>интеграция предметных областей в формировании целостной картины мира и развитии универсальных учебных действий;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sz w:val="28"/>
          <w:szCs w:val="28"/>
          <w:lang w:eastAsia="ru-RU"/>
        </w:rPr>
        <w:t>формирование информационной грамотности современного школьника;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sz w:val="28"/>
          <w:szCs w:val="28"/>
          <w:lang w:eastAsia="ru-RU"/>
        </w:rPr>
        <w:t>развитие коммуникативной компетентности;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sz w:val="28"/>
          <w:szCs w:val="28"/>
          <w:lang w:eastAsia="ru-RU"/>
        </w:rPr>
        <w:t>формирование умения планировать, контролировать и оценивать учебные действия в соответствии с поставленной задачей и условиями её реализации;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sz w:val="28"/>
          <w:szCs w:val="28"/>
          <w:lang w:eastAsia="ru-RU"/>
        </w:rPr>
        <w:t>овладение логическими действиями сравнения, анализа, синтеза, обобщения, классификации по родовидовым признакам, установление аналогий и причинно-следственных связей, построения рассуждений, отнесения к известным понятиям.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sz w:val="28"/>
          <w:szCs w:val="28"/>
          <w:lang w:eastAsia="ru-RU"/>
        </w:rPr>
        <w:t>Системно-</w:t>
      </w:r>
      <w:proofErr w:type="spellStart"/>
      <w:r w:rsidRPr="00282725">
        <w:rPr>
          <w:rFonts w:ascii="Times New Roman" w:hAnsi="Times New Roman" w:cs="Times New Roman"/>
          <w:sz w:val="28"/>
          <w:szCs w:val="28"/>
          <w:lang w:eastAsia="ru-RU"/>
        </w:rPr>
        <w:t>деятельностный</w:t>
      </w:r>
      <w:proofErr w:type="spellEnd"/>
      <w:r w:rsidRPr="00282725">
        <w:rPr>
          <w:rFonts w:ascii="Times New Roman" w:hAnsi="Times New Roman" w:cs="Times New Roman"/>
          <w:sz w:val="28"/>
          <w:szCs w:val="28"/>
          <w:lang w:eastAsia="ru-RU"/>
        </w:rPr>
        <w:t xml:space="preserve"> и личностный подходы в начальном обучении предполагают активизацию познавательной деятельности каждого учащегося с учётом его возрастных и индивидуальных особенностей. Раскрытие личностного потенциала младшего школьника реализуется путём индивидуализации учебных заданий. Ученик всегда имеет выбор в принятии решения, исходя из его степени сложности. Он может заменить предлагаемые материалы и инструменты на другие, с аналогичными свойствами и качествами. </w:t>
      </w:r>
    </w:p>
    <w:p w:rsidR="00603616" w:rsidRPr="00282725" w:rsidRDefault="00603616" w:rsidP="0028272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Место курса в плане внеурочной деятельности.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sz w:val="28"/>
          <w:szCs w:val="28"/>
          <w:lang w:eastAsia="ru-RU"/>
        </w:rPr>
        <w:t xml:space="preserve">Программа рассчитана на 4 года обучения. 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sz w:val="28"/>
          <w:szCs w:val="28"/>
          <w:lang w:eastAsia="ru-RU"/>
        </w:rPr>
        <w:t>Общее количество часов: 135 ч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sz w:val="28"/>
          <w:szCs w:val="28"/>
          <w:lang w:eastAsia="ru-RU"/>
        </w:rPr>
        <w:t xml:space="preserve">Из расчёта 1 час в неделю, 1 класс – 33 часа, 2 - 4 </w:t>
      </w:r>
      <w:proofErr w:type="gramStart"/>
      <w:r w:rsidRPr="00282725">
        <w:rPr>
          <w:rFonts w:ascii="Times New Roman" w:hAnsi="Times New Roman" w:cs="Times New Roman"/>
          <w:sz w:val="28"/>
          <w:szCs w:val="28"/>
          <w:lang w:eastAsia="ru-RU"/>
        </w:rPr>
        <w:t>классах</w:t>
      </w:r>
      <w:proofErr w:type="gramEnd"/>
      <w:r w:rsidRPr="00282725">
        <w:rPr>
          <w:rFonts w:ascii="Times New Roman" w:hAnsi="Times New Roman" w:cs="Times New Roman"/>
          <w:sz w:val="28"/>
          <w:szCs w:val="28"/>
          <w:lang w:eastAsia="ru-RU"/>
        </w:rPr>
        <w:t xml:space="preserve"> по 34 часа.</w:t>
      </w:r>
    </w:p>
    <w:p w:rsidR="00603616" w:rsidRPr="00282725" w:rsidRDefault="00603616" w:rsidP="0028272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Планируемые результаты освоения учащимися программы курса</w:t>
      </w:r>
    </w:p>
    <w:p w:rsidR="00603616" w:rsidRPr="00282725" w:rsidRDefault="00603616" w:rsidP="0028272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 Умелые ручки»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Личностные универсальные учебные действия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sz w:val="28"/>
          <w:szCs w:val="28"/>
          <w:lang w:eastAsia="ru-RU"/>
        </w:rPr>
        <w:t xml:space="preserve">У </w:t>
      </w:r>
      <w:proofErr w:type="gramStart"/>
      <w:r w:rsidRPr="00282725">
        <w:rPr>
          <w:rFonts w:ascii="Times New Roman" w:hAnsi="Times New Roman" w:cs="Times New Roman"/>
          <w:sz w:val="28"/>
          <w:szCs w:val="28"/>
          <w:lang w:eastAsia="ru-RU"/>
        </w:rPr>
        <w:t>обучающегося</w:t>
      </w:r>
      <w:proofErr w:type="gramEnd"/>
      <w:r w:rsidRPr="00282725">
        <w:rPr>
          <w:rFonts w:ascii="Times New Roman" w:hAnsi="Times New Roman" w:cs="Times New Roman"/>
          <w:sz w:val="28"/>
          <w:szCs w:val="28"/>
          <w:lang w:eastAsia="ru-RU"/>
        </w:rPr>
        <w:t xml:space="preserve"> будут сформированы: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sz w:val="28"/>
          <w:szCs w:val="28"/>
          <w:lang w:eastAsia="ru-RU"/>
        </w:rPr>
        <w:t>интерес к новым видам прикладного творчества, к новым способам самовыражения;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sz w:val="28"/>
          <w:szCs w:val="28"/>
          <w:lang w:eastAsia="ru-RU"/>
        </w:rPr>
        <w:t>познавательный интерес к новым способам исследования технологий и материалов;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sz w:val="28"/>
          <w:szCs w:val="28"/>
          <w:lang w:eastAsia="ru-RU"/>
        </w:rPr>
        <w:t>адекватное понимание причин успешности/</w:t>
      </w:r>
      <w:proofErr w:type="spellStart"/>
      <w:r w:rsidRPr="00282725">
        <w:rPr>
          <w:rFonts w:ascii="Times New Roman" w:hAnsi="Times New Roman" w:cs="Times New Roman"/>
          <w:sz w:val="28"/>
          <w:szCs w:val="28"/>
          <w:lang w:eastAsia="ru-RU"/>
        </w:rPr>
        <w:t>неуспешности</w:t>
      </w:r>
      <w:proofErr w:type="spellEnd"/>
      <w:r w:rsidRPr="00282725">
        <w:rPr>
          <w:rFonts w:ascii="Times New Roman" w:hAnsi="Times New Roman" w:cs="Times New Roman"/>
          <w:sz w:val="28"/>
          <w:szCs w:val="28"/>
          <w:lang w:eastAsia="ru-RU"/>
        </w:rPr>
        <w:t xml:space="preserve"> творческой деятельности.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282725">
        <w:rPr>
          <w:rFonts w:ascii="Times New Roman" w:hAnsi="Times New Roman" w:cs="Times New Roman"/>
          <w:sz w:val="28"/>
          <w:szCs w:val="28"/>
          <w:lang w:eastAsia="ru-RU"/>
        </w:rPr>
        <w:t>Обучающийся</w:t>
      </w:r>
      <w:proofErr w:type="gramEnd"/>
      <w:r w:rsidRPr="00282725">
        <w:rPr>
          <w:rFonts w:ascii="Times New Roman" w:hAnsi="Times New Roman" w:cs="Times New Roman"/>
          <w:sz w:val="28"/>
          <w:szCs w:val="28"/>
          <w:lang w:eastAsia="ru-RU"/>
        </w:rPr>
        <w:t xml:space="preserve"> получит возможность для формирования: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sz w:val="28"/>
          <w:szCs w:val="28"/>
          <w:lang w:eastAsia="ru-RU"/>
        </w:rPr>
        <w:t>внутренней позиции на уровне понимания необходимости творческой деятельности, как одного из средств самовыражения в социальной жизни;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sz w:val="28"/>
          <w:szCs w:val="28"/>
          <w:lang w:eastAsia="ru-RU"/>
        </w:rPr>
        <w:t>выраженной познавательной мотивации;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sz w:val="28"/>
          <w:szCs w:val="28"/>
          <w:lang w:eastAsia="ru-RU"/>
        </w:rPr>
        <w:t>устойчивого интереса к новым способам познания.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Регулятивные универсальные учебные действия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sz w:val="28"/>
          <w:szCs w:val="28"/>
          <w:lang w:eastAsia="ru-RU"/>
        </w:rPr>
        <w:t>Обучающийся научится: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sz w:val="28"/>
          <w:szCs w:val="28"/>
          <w:lang w:eastAsia="ru-RU"/>
        </w:rPr>
        <w:t>планировать свои действия;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sz w:val="28"/>
          <w:szCs w:val="28"/>
          <w:lang w:eastAsia="ru-RU"/>
        </w:rPr>
        <w:t>осуществлять итоговый и пошаговый контроль;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sz w:val="28"/>
          <w:szCs w:val="28"/>
          <w:lang w:eastAsia="ru-RU"/>
        </w:rPr>
        <w:t>адекватно воспринимать оценку учителя;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sz w:val="28"/>
          <w:szCs w:val="28"/>
          <w:lang w:eastAsia="ru-RU"/>
        </w:rPr>
        <w:t xml:space="preserve">различать способ и результат действия. 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282725">
        <w:rPr>
          <w:rFonts w:ascii="Times New Roman" w:hAnsi="Times New Roman" w:cs="Times New Roman"/>
          <w:sz w:val="28"/>
          <w:szCs w:val="28"/>
          <w:lang w:eastAsia="ru-RU"/>
        </w:rPr>
        <w:t>Обучающийся</w:t>
      </w:r>
      <w:proofErr w:type="gramEnd"/>
      <w:r w:rsidRPr="00282725">
        <w:rPr>
          <w:rFonts w:ascii="Times New Roman" w:hAnsi="Times New Roman" w:cs="Times New Roman"/>
          <w:sz w:val="28"/>
          <w:szCs w:val="28"/>
          <w:lang w:eastAsia="ru-RU"/>
        </w:rPr>
        <w:t xml:space="preserve"> получит возможность научиться: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sz w:val="28"/>
          <w:szCs w:val="28"/>
          <w:lang w:eastAsia="ru-RU"/>
        </w:rPr>
        <w:t>проявлять познавательную инициативу;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sz w:val="28"/>
          <w:szCs w:val="28"/>
          <w:lang w:eastAsia="ru-RU"/>
        </w:rPr>
        <w:t>самостоятельно находить варианты решения творческой задачи.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Коммуникативные универсальные учебные действия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sz w:val="28"/>
          <w:szCs w:val="28"/>
          <w:lang w:eastAsia="ru-RU"/>
        </w:rPr>
        <w:t>Учащиеся смогут: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допускать существование различных точек зрения и различных вариантов выполнения поставленной творческой задачи;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sz w:val="28"/>
          <w:szCs w:val="28"/>
          <w:lang w:eastAsia="ru-RU"/>
        </w:rPr>
        <w:t>учитывать разные мнения, стремиться к координации при выполнении коллективных работ;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sz w:val="28"/>
          <w:szCs w:val="28"/>
          <w:lang w:eastAsia="ru-RU"/>
        </w:rPr>
        <w:t>формулировать собственное мнение и позицию;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sz w:val="28"/>
          <w:szCs w:val="28"/>
          <w:lang w:eastAsia="ru-RU"/>
        </w:rPr>
        <w:t>договариваться, приходить к общему решению;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sz w:val="28"/>
          <w:szCs w:val="28"/>
          <w:lang w:eastAsia="ru-RU"/>
        </w:rPr>
        <w:t>соблюдать корректность в высказываниях;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sz w:val="28"/>
          <w:szCs w:val="28"/>
          <w:lang w:eastAsia="ru-RU"/>
        </w:rPr>
        <w:t>задавать вопросы по существу;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sz w:val="28"/>
          <w:szCs w:val="28"/>
          <w:lang w:eastAsia="ru-RU"/>
        </w:rPr>
        <w:t>контролировать действия партнёра.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282725">
        <w:rPr>
          <w:rFonts w:ascii="Times New Roman" w:hAnsi="Times New Roman" w:cs="Times New Roman"/>
          <w:sz w:val="28"/>
          <w:szCs w:val="28"/>
          <w:lang w:eastAsia="ru-RU"/>
        </w:rPr>
        <w:t>Обучающийся</w:t>
      </w:r>
      <w:proofErr w:type="gramEnd"/>
      <w:r w:rsidRPr="00282725">
        <w:rPr>
          <w:rFonts w:ascii="Times New Roman" w:hAnsi="Times New Roman" w:cs="Times New Roman"/>
          <w:sz w:val="28"/>
          <w:szCs w:val="28"/>
          <w:lang w:eastAsia="ru-RU"/>
        </w:rPr>
        <w:t xml:space="preserve"> получит возможность научиться: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sz w:val="28"/>
          <w:szCs w:val="28"/>
          <w:lang w:eastAsia="ru-RU"/>
        </w:rPr>
        <w:t>учитывать разные мнения и обосновывать свою позицию;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sz w:val="28"/>
          <w:szCs w:val="28"/>
          <w:lang w:eastAsia="ru-RU"/>
        </w:rPr>
        <w:t>владеть монологической и диалогической формой речи;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sz w:val="28"/>
          <w:szCs w:val="28"/>
          <w:lang w:eastAsia="ru-RU"/>
        </w:rPr>
        <w:t>осуществлять взаимный контроль и оказывать партнёрам в сотрудничестве необходимую взаимопомощь.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Познавательные универсальные учебные действия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sz w:val="28"/>
          <w:szCs w:val="28"/>
          <w:lang w:eastAsia="ru-RU"/>
        </w:rPr>
        <w:t>Обучающийся научится: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sz w:val="28"/>
          <w:szCs w:val="28"/>
          <w:lang w:eastAsia="ru-RU"/>
        </w:rPr>
        <w:t xml:space="preserve">осуществлять поиск нужной информации для выполнения художественной задачи с использованием учебной и дополнительной литературы в открытом информационном пространстве, в </w:t>
      </w:r>
      <w:proofErr w:type="spellStart"/>
      <w:r w:rsidRPr="00282725">
        <w:rPr>
          <w:rFonts w:ascii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282725">
        <w:rPr>
          <w:rFonts w:ascii="Times New Roman" w:hAnsi="Times New Roman" w:cs="Times New Roman"/>
          <w:sz w:val="28"/>
          <w:szCs w:val="28"/>
          <w:lang w:eastAsia="ru-RU"/>
        </w:rPr>
        <w:t>. контролируемом пространстве Интернет;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sz w:val="28"/>
          <w:szCs w:val="28"/>
          <w:lang w:eastAsia="ru-RU"/>
        </w:rPr>
        <w:t>высказываться в устной и письменной форме;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sz w:val="28"/>
          <w:szCs w:val="28"/>
          <w:lang w:eastAsia="ru-RU"/>
        </w:rPr>
        <w:t>анализировать объекты, выделять главное;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sz w:val="28"/>
          <w:szCs w:val="28"/>
          <w:lang w:eastAsia="ru-RU"/>
        </w:rPr>
        <w:t>осуществлять синтез (целое из частей);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sz w:val="28"/>
          <w:szCs w:val="28"/>
          <w:lang w:eastAsia="ru-RU"/>
        </w:rPr>
        <w:t>проводить сравнение, классификацию по разным критериям;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sz w:val="28"/>
          <w:szCs w:val="28"/>
          <w:lang w:eastAsia="ru-RU"/>
        </w:rPr>
        <w:t>устанавливать причинно-следственные связи;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sz w:val="28"/>
          <w:szCs w:val="28"/>
          <w:lang w:eastAsia="ru-RU"/>
        </w:rPr>
        <w:t>строить рассуждения об объекте.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282725">
        <w:rPr>
          <w:rFonts w:ascii="Times New Roman" w:hAnsi="Times New Roman" w:cs="Times New Roman"/>
          <w:sz w:val="28"/>
          <w:szCs w:val="28"/>
          <w:lang w:eastAsia="ru-RU"/>
        </w:rPr>
        <w:t>Обучающийся</w:t>
      </w:r>
      <w:proofErr w:type="gramEnd"/>
      <w:r w:rsidRPr="00282725">
        <w:rPr>
          <w:rFonts w:ascii="Times New Roman" w:hAnsi="Times New Roman" w:cs="Times New Roman"/>
          <w:sz w:val="28"/>
          <w:szCs w:val="28"/>
          <w:lang w:eastAsia="ru-RU"/>
        </w:rPr>
        <w:t xml:space="preserve"> получит возможность научиться: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осуществлять расширенный поиск информации в соответствии с исследовательской задачей с использованием ресурсов библиотек и сети Интернет;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sz w:val="28"/>
          <w:szCs w:val="28"/>
          <w:lang w:eastAsia="ru-RU"/>
        </w:rPr>
        <w:t>осознанно и произвольно строить сообщения в устной и письменной форме;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sz w:val="28"/>
          <w:szCs w:val="28"/>
          <w:lang w:eastAsia="ru-RU"/>
        </w:rPr>
        <w:t>использованию методов и приёмов художественно-творческой деятельности в основном учебном процессе и повседневной жизни.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 результате занятий по предложенной программе учащиеся получат возможность: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sz w:val="28"/>
          <w:szCs w:val="28"/>
          <w:lang w:eastAsia="ru-RU"/>
        </w:rPr>
        <w:t>развивать образное мышление, воображение, интеллект, фантазию, техническое мышление, творческие способности;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sz w:val="28"/>
          <w:szCs w:val="28"/>
          <w:lang w:eastAsia="ru-RU"/>
        </w:rPr>
        <w:t>расширять знания и представления о традиционных и современных материалах для прикладного творчества;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sz w:val="28"/>
          <w:szCs w:val="28"/>
          <w:lang w:eastAsia="ru-RU"/>
        </w:rPr>
        <w:t>познакомиться с новыми технологическими приёмами обработки различных материалов;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sz w:val="28"/>
          <w:szCs w:val="28"/>
          <w:lang w:eastAsia="ru-RU"/>
        </w:rPr>
        <w:t>использовать ранее изученные приёмы в новых комбинациях и сочетаниях;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sz w:val="28"/>
          <w:szCs w:val="28"/>
          <w:lang w:eastAsia="ru-RU"/>
        </w:rPr>
        <w:t>познакомиться с новыми инструментами для обработки материалов или с новыми функциями уже известных инструментов;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sz w:val="28"/>
          <w:szCs w:val="28"/>
          <w:lang w:eastAsia="ru-RU"/>
        </w:rPr>
        <w:t>совершенствовать навыки трудовой деятельности в коллективе;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sz w:val="28"/>
          <w:szCs w:val="28"/>
          <w:lang w:eastAsia="ru-RU"/>
        </w:rPr>
        <w:t>оказывать посильную помощь в дизайне и оформлении класса, школы, своего жилища;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sz w:val="28"/>
          <w:szCs w:val="28"/>
          <w:lang w:eastAsia="ru-RU"/>
        </w:rPr>
        <w:t>достичь оптимального для каждого уровня развития;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sz w:val="28"/>
          <w:szCs w:val="28"/>
          <w:lang w:eastAsia="ru-RU"/>
        </w:rPr>
        <w:t>сформировать навыки работы с информацией.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03616" w:rsidRPr="00282725" w:rsidRDefault="00603616" w:rsidP="0028272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Содержание программы:</w:t>
      </w:r>
    </w:p>
    <w:p w:rsidR="00603616" w:rsidRPr="00282725" w:rsidRDefault="00603616" w:rsidP="0028272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Аппликация и моделирование 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sz w:val="28"/>
          <w:szCs w:val="28"/>
          <w:lang w:eastAsia="ru-RU"/>
        </w:rPr>
        <w:t>Аппликации из природных материалов, геометрических фигур, из пуговиц, из салфеток, листьев и цветов, из птичьих перьев, соломы,  объёмные аппликации. Фигурки зверей из природных материалов.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03616" w:rsidRPr="00282725" w:rsidRDefault="00603616" w:rsidP="0028272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Работа с пластическими материалами 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sz w:val="28"/>
          <w:szCs w:val="28"/>
          <w:lang w:eastAsia="ru-RU"/>
        </w:rPr>
        <w:t>Работа с пластилином, обратная мозаика на прозрачной основе. Работа с глиной, солёным тестом.</w:t>
      </w:r>
    </w:p>
    <w:p w:rsidR="00603616" w:rsidRPr="00282725" w:rsidRDefault="00603616" w:rsidP="0028272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Аппликация из деталей оригами </w:t>
      </w:r>
    </w:p>
    <w:p w:rsidR="00603616" w:rsidRPr="00282725" w:rsidRDefault="00603616" w:rsidP="0028272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sz w:val="28"/>
          <w:szCs w:val="28"/>
          <w:lang w:eastAsia="ru-RU"/>
        </w:rPr>
        <w:t>Аппликация из одинаковых деталей оригами.</w:t>
      </w:r>
      <w:r w:rsidRPr="0028272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Модульное оригами.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sz w:val="28"/>
          <w:szCs w:val="28"/>
          <w:lang w:eastAsia="ru-RU"/>
        </w:rPr>
        <w:t>Треугольный модуль оригами, объёмные игрушки.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03616" w:rsidRPr="00282725" w:rsidRDefault="00603616" w:rsidP="0028272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Объёмные и плоскостные аппликации (18 часов)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sz w:val="28"/>
          <w:szCs w:val="28"/>
          <w:lang w:eastAsia="ru-RU"/>
        </w:rPr>
        <w:t xml:space="preserve">Торцевание гофрированной бумагой на картоне. Мозаика из ватных комочков,  обрывных кусочков бумаги, многослойная аппликация. Объёмные аппликации из гофрированной бумаги. Элементы </w:t>
      </w:r>
      <w:proofErr w:type="spellStart"/>
      <w:r w:rsidRPr="00282725">
        <w:rPr>
          <w:rFonts w:ascii="Times New Roman" w:hAnsi="Times New Roman" w:cs="Times New Roman"/>
          <w:sz w:val="28"/>
          <w:szCs w:val="28"/>
          <w:lang w:eastAsia="ru-RU"/>
        </w:rPr>
        <w:t>квиллинга</w:t>
      </w:r>
      <w:proofErr w:type="spellEnd"/>
      <w:r w:rsidRPr="00282725">
        <w:rPr>
          <w:rFonts w:ascii="Times New Roman" w:hAnsi="Times New Roman" w:cs="Times New Roman"/>
          <w:sz w:val="28"/>
          <w:szCs w:val="28"/>
          <w:lang w:eastAsia="ru-RU"/>
        </w:rPr>
        <w:t xml:space="preserve">. Техника </w:t>
      </w:r>
      <w:proofErr w:type="spellStart"/>
      <w:r w:rsidRPr="00282725">
        <w:rPr>
          <w:rFonts w:ascii="Times New Roman" w:hAnsi="Times New Roman" w:cs="Times New Roman"/>
          <w:sz w:val="28"/>
          <w:szCs w:val="28"/>
          <w:lang w:eastAsia="ru-RU"/>
        </w:rPr>
        <w:t>изонить</w:t>
      </w:r>
      <w:proofErr w:type="spellEnd"/>
      <w:r w:rsidRPr="0028272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03616" w:rsidRPr="00282725" w:rsidRDefault="00603616" w:rsidP="0028272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Поделки на основе нитяного кокона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sz w:val="28"/>
          <w:szCs w:val="28"/>
          <w:lang w:eastAsia="ru-RU"/>
        </w:rPr>
        <w:t>Изготовление нитяных коконов. Оформление объёмных поделок.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                                      Формы и методы занятий:</w:t>
      </w:r>
    </w:p>
    <w:p w:rsidR="00603616" w:rsidRPr="00282725" w:rsidRDefault="00603616" w:rsidP="00282725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Формы занятий:</w:t>
      </w:r>
      <w:r w:rsidRPr="00282725">
        <w:rPr>
          <w:rFonts w:ascii="Times New Roman" w:hAnsi="Times New Roman" w:cs="Times New Roman"/>
          <w:sz w:val="28"/>
          <w:szCs w:val="28"/>
          <w:lang w:eastAsia="ru-RU"/>
        </w:rPr>
        <w:t xml:space="preserve"> практические занятия, лекции, игры, конкурсы.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Формы организации  деятельности </w:t>
      </w:r>
      <w:proofErr w:type="gramStart"/>
      <w:r w:rsidRPr="0028272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  <w:proofErr w:type="gramEnd"/>
      <w:r w:rsidRPr="0028272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на занятии: 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sz w:val="28"/>
          <w:szCs w:val="28"/>
          <w:lang w:eastAsia="ru-RU"/>
        </w:rPr>
        <w:t>-</w:t>
      </w:r>
      <w:proofErr w:type="gramStart"/>
      <w:r w:rsidRPr="00282725">
        <w:rPr>
          <w:rFonts w:ascii="Times New Roman" w:hAnsi="Times New Roman" w:cs="Times New Roman"/>
          <w:sz w:val="28"/>
          <w:szCs w:val="28"/>
          <w:lang w:eastAsia="ru-RU"/>
        </w:rPr>
        <w:t>коллективные</w:t>
      </w:r>
      <w:proofErr w:type="gramEnd"/>
      <w:r w:rsidRPr="00282725">
        <w:rPr>
          <w:rFonts w:ascii="Times New Roman" w:hAnsi="Times New Roman" w:cs="Times New Roman"/>
          <w:sz w:val="28"/>
          <w:szCs w:val="28"/>
          <w:lang w:eastAsia="ru-RU"/>
        </w:rPr>
        <w:t xml:space="preserve"> (фронтальные со всем составом), 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sz w:val="28"/>
          <w:szCs w:val="28"/>
          <w:lang w:eastAsia="ru-RU"/>
        </w:rPr>
        <w:t>-</w:t>
      </w:r>
      <w:proofErr w:type="gramStart"/>
      <w:r w:rsidRPr="00282725">
        <w:rPr>
          <w:rFonts w:ascii="Times New Roman" w:hAnsi="Times New Roman" w:cs="Times New Roman"/>
          <w:sz w:val="28"/>
          <w:szCs w:val="28"/>
          <w:lang w:eastAsia="ru-RU"/>
        </w:rPr>
        <w:t>групповые</w:t>
      </w:r>
      <w:proofErr w:type="gramEnd"/>
      <w:r w:rsidRPr="00282725">
        <w:rPr>
          <w:rFonts w:ascii="Times New Roman" w:hAnsi="Times New Roman" w:cs="Times New Roman"/>
          <w:sz w:val="28"/>
          <w:szCs w:val="28"/>
          <w:lang w:eastAsia="ru-RU"/>
        </w:rPr>
        <w:t xml:space="preserve"> (работа в группах, бригадах, парах), 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sz w:val="28"/>
          <w:szCs w:val="28"/>
          <w:lang w:eastAsia="ru-RU"/>
        </w:rPr>
        <w:t>- индивидуальные.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Методы, в основе которых лежит способ организации занятия: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sz w:val="28"/>
          <w:szCs w:val="28"/>
          <w:lang w:eastAsia="ru-RU"/>
        </w:rPr>
        <w:t xml:space="preserve">-  словесный (устное изложение, беседа, рассказ, лекция и т.д.), 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sz w:val="28"/>
          <w:szCs w:val="28"/>
          <w:lang w:eastAsia="ru-RU"/>
        </w:rPr>
        <w:t>- наглядный (показ иллюстраций, наблюдение, показ (выполнение) педагогом работа по образцу);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sz w:val="28"/>
          <w:szCs w:val="28"/>
          <w:lang w:eastAsia="ru-RU"/>
        </w:rPr>
        <w:t xml:space="preserve"> - </w:t>
      </w:r>
      <w:proofErr w:type="gramStart"/>
      <w:r w:rsidRPr="00282725">
        <w:rPr>
          <w:rFonts w:ascii="Times New Roman" w:hAnsi="Times New Roman" w:cs="Times New Roman"/>
          <w:sz w:val="28"/>
          <w:szCs w:val="28"/>
          <w:lang w:eastAsia="ru-RU"/>
        </w:rPr>
        <w:t>практический</w:t>
      </w:r>
      <w:proofErr w:type="gramEnd"/>
      <w:r w:rsidRPr="00282725">
        <w:rPr>
          <w:rFonts w:ascii="Times New Roman" w:hAnsi="Times New Roman" w:cs="Times New Roman"/>
          <w:sz w:val="28"/>
          <w:szCs w:val="28"/>
          <w:lang w:eastAsia="ru-RU"/>
        </w:rPr>
        <w:t xml:space="preserve"> (выполнение работ по схемам).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sz w:val="28"/>
          <w:szCs w:val="28"/>
          <w:lang w:eastAsia="ru-RU"/>
        </w:rPr>
        <w:t>Методы, в основе которых лежит уровень деятельности детей: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proofErr w:type="gramStart"/>
      <w:r w:rsidRPr="00282725">
        <w:rPr>
          <w:rFonts w:ascii="Times New Roman" w:hAnsi="Times New Roman" w:cs="Times New Roman"/>
          <w:sz w:val="28"/>
          <w:szCs w:val="28"/>
          <w:lang w:eastAsia="ru-RU"/>
        </w:rPr>
        <w:t>объяснительно-иллюстративный</w:t>
      </w:r>
      <w:proofErr w:type="gramEnd"/>
      <w:r w:rsidRPr="00282725">
        <w:rPr>
          <w:rFonts w:ascii="Times New Roman" w:hAnsi="Times New Roman" w:cs="Times New Roman"/>
          <w:sz w:val="28"/>
          <w:szCs w:val="28"/>
          <w:lang w:eastAsia="ru-RU"/>
        </w:rPr>
        <w:t xml:space="preserve"> – дети воспринимают и усваивают готовую информацию;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282725">
        <w:rPr>
          <w:rFonts w:ascii="Times New Roman" w:hAnsi="Times New Roman" w:cs="Times New Roman"/>
          <w:sz w:val="28"/>
          <w:szCs w:val="28"/>
          <w:lang w:eastAsia="ru-RU"/>
        </w:rPr>
        <w:t>репродуктивный</w:t>
      </w:r>
      <w:proofErr w:type="gramEnd"/>
      <w:r w:rsidRPr="00282725">
        <w:rPr>
          <w:rFonts w:ascii="Times New Roman" w:hAnsi="Times New Roman" w:cs="Times New Roman"/>
          <w:sz w:val="28"/>
          <w:szCs w:val="28"/>
          <w:lang w:eastAsia="ru-RU"/>
        </w:rPr>
        <w:t xml:space="preserve"> – учащиеся воспроизводят полученные знания и освоенные способы деятельности;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282725">
        <w:rPr>
          <w:rFonts w:ascii="Times New Roman" w:hAnsi="Times New Roman" w:cs="Times New Roman"/>
          <w:sz w:val="28"/>
          <w:szCs w:val="28"/>
          <w:lang w:eastAsia="ru-RU"/>
        </w:rPr>
        <w:t>частично-поисковый</w:t>
      </w:r>
      <w:proofErr w:type="gramEnd"/>
      <w:r w:rsidRPr="00282725">
        <w:rPr>
          <w:rFonts w:ascii="Times New Roman" w:hAnsi="Times New Roman" w:cs="Times New Roman"/>
          <w:sz w:val="28"/>
          <w:szCs w:val="28"/>
          <w:lang w:eastAsia="ru-RU"/>
        </w:rPr>
        <w:t xml:space="preserve"> – участие детей в коллективном поиске, решение поставленной задачи совместно с педагогом;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282725">
        <w:rPr>
          <w:rFonts w:ascii="Times New Roman" w:hAnsi="Times New Roman" w:cs="Times New Roman"/>
          <w:sz w:val="28"/>
          <w:szCs w:val="28"/>
          <w:lang w:eastAsia="ru-RU"/>
        </w:rPr>
        <w:t>исследовательский</w:t>
      </w:r>
      <w:proofErr w:type="gramEnd"/>
      <w:r w:rsidRPr="00282725">
        <w:rPr>
          <w:rFonts w:ascii="Times New Roman" w:hAnsi="Times New Roman" w:cs="Times New Roman"/>
          <w:sz w:val="28"/>
          <w:szCs w:val="28"/>
          <w:lang w:eastAsia="ru-RU"/>
        </w:rPr>
        <w:t xml:space="preserve"> – самостоятельная творческая работа учащихся.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Формы подведения итогов реализации:</w:t>
      </w:r>
      <w:r w:rsidRPr="00282725">
        <w:rPr>
          <w:rFonts w:ascii="Times New Roman" w:hAnsi="Times New Roman" w:cs="Times New Roman"/>
          <w:sz w:val="28"/>
          <w:szCs w:val="28"/>
          <w:lang w:eastAsia="ru-RU"/>
        </w:rPr>
        <w:t xml:space="preserve"> проведение выставок работ учащихся.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Техническое оснащение</w:t>
      </w:r>
      <w:proofErr w:type="gramStart"/>
      <w:r w:rsidRPr="0028272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:</w:t>
      </w:r>
      <w:proofErr w:type="gramEnd"/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Инструменты, материалы и оборудование</w:t>
      </w:r>
      <w:r w:rsidRPr="0028272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Инструменты:</w:t>
      </w:r>
      <w:r w:rsidRPr="00282725">
        <w:rPr>
          <w:rFonts w:ascii="Times New Roman" w:hAnsi="Times New Roman" w:cs="Times New Roman"/>
          <w:sz w:val="28"/>
          <w:szCs w:val="28"/>
          <w:lang w:eastAsia="ru-RU"/>
        </w:rPr>
        <w:t xml:space="preserve"> линейка, карандаши, ластики,  кисти, ножницы, стека, инструменты для </w:t>
      </w:r>
      <w:proofErr w:type="spellStart"/>
      <w:r w:rsidRPr="00282725">
        <w:rPr>
          <w:rFonts w:ascii="Times New Roman" w:hAnsi="Times New Roman" w:cs="Times New Roman"/>
          <w:sz w:val="28"/>
          <w:szCs w:val="28"/>
          <w:lang w:eastAsia="ru-RU"/>
        </w:rPr>
        <w:t>квиллинга</w:t>
      </w:r>
      <w:proofErr w:type="spellEnd"/>
      <w:r w:rsidRPr="0028272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28272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Материалы:</w:t>
      </w:r>
      <w:r w:rsidRPr="00282725">
        <w:rPr>
          <w:rFonts w:ascii="Times New Roman" w:hAnsi="Times New Roman" w:cs="Times New Roman"/>
          <w:sz w:val="28"/>
          <w:szCs w:val="28"/>
          <w:lang w:eastAsia="ru-RU"/>
        </w:rPr>
        <w:t xml:space="preserve"> природный материал, бумага белая и цветная, картон, пуговицы, салфетки, вата, стекло, пластилин, глина,  солома, гофрированная бумага, бумага для </w:t>
      </w:r>
      <w:proofErr w:type="spellStart"/>
      <w:r w:rsidRPr="00282725">
        <w:rPr>
          <w:rFonts w:ascii="Times New Roman" w:hAnsi="Times New Roman" w:cs="Times New Roman"/>
          <w:sz w:val="28"/>
          <w:szCs w:val="28"/>
          <w:lang w:eastAsia="ru-RU"/>
        </w:rPr>
        <w:t>квиллинга</w:t>
      </w:r>
      <w:proofErr w:type="spellEnd"/>
      <w:r w:rsidRPr="00282725">
        <w:rPr>
          <w:rFonts w:ascii="Times New Roman" w:hAnsi="Times New Roman" w:cs="Times New Roman"/>
          <w:sz w:val="28"/>
          <w:szCs w:val="28"/>
          <w:lang w:eastAsia="ru-RU"/>
        </w:rPr>
        <w:t>, клей, цветные нитки.</w:t>
      </w:r>
      <w:proofErr w:type="gramEnd"/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Оборудование:</w:t>
      </w:r>
      <w:r w:rsidRPr="00282725">
        <w:rPr>
          <w:rFonts w:ascii="Times New Roman" w:hAnsi="Times New Roman" w:cs="Times New Roman"/>
          <w:sz w:val="28"/>
          <w:szCs w:val="28"/>
          <w:lang w:eastAsia="ru-RU"/>
        </w:rPr>
        <w:t xml:space="preserve"> рабочие столы, стулья, компьютер, презентации,  карточки и плакаты по темам занятий.</w:t>
      </w:r>
    </w:p>
    <w:p w:rsidR="000D416E" w:rsidRDefault="000D416E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</w:p>
    <w:p w:rsidR="000D416E" w:rsidRDefault="000D416E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D416E" w:rsidRDefault="000D416E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0D416E" w:rsidRDefault="000D416E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28272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Список пособий: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sz w:val="28"/>
          <w:szCs w:val="28"/>
          <w:lang w:eastAsia="ru-RU"/>
        </w:rPr>
        <w:t xml:space="preserve">1. Т.Н. </w:t>
      </w:r>
      <w:proofErr w:type="spellStart"/>
      <w:r w:rsidRPr="00282725">
        <w:rPr>
          <w:rFonts w:ascii="Times New Roman" w:hAnsi="Times New Roman" w:cs="Times New Roman"/>
          <w:sz w:val="28"/>
          <w:szCs w:val="28"/>
          <w:lang w:eastAsia="ru-RU"/>
        </w:rPr>
        <w:t>Проснякова</w:t>
      </w:r>
      <w:proofErr w:type="spellEnd"/>
      <w:r w:rsidRPr="00282725">
        <w:rPr>
          <w:rFonts w:ascii="Times New Roman" w:hAnsi="Times New Roman" w:cs="Times New Roman"/>
          <w:sz w:val="28"/>
          <w:szCs w:val="28"/>
          <w:lang w:eastAsia="ru-RU"/>
        </w:rPr>
        <w:t xml:space="preserve">, Н.А. </w:t>
      </w:r>
      <w:proofErr w:type="spellStart"/>
      <w:r w:rsidRPr="00282725">
        <w:rPr>
          <w:rFonts w:ascii="Times New Roman" w:hAnsi="Times New Roman" w:cs="Times New Roman"/>
          <w:sz w:val="28"/>
          <w:szCs w:val="28"/>
          <w:lang w:eastAsia="ru-RU"/>
        </w:rPr>
        <w:t>Цирулик</w:t>
      </w:r>
      <w:proofErr w:type="spellEnd"/>
      <w:r w:rsidRPr="00282725">
        <w:rPr>
          <w:rFonts w:ascii="Times New Roman" w:hAnsi="Times New Roman" w:cs="Times New Roman"/>
          <w:sz w:val="28"/>
          <w:szCs w:val="28"/>
          <w:lang w:eastAsia="ru-RU"/>
        </w:rPr>
        <w:t>. Умные руки – Самара: Корпорация «Фёдоров», Издательство «Учебная литература», 2004.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sz w:val="28"/>
          <w:szCs w:val="28"/>
          <w:lang w:eastAsia="ru-RU"/>
        </w:rPr>
        <w:t xml:space="preserve">2. Т.Н. </w:t>
      </w:r>
      <w:proofErr w:type="spellStart"/>
      <w:r w:rsidRPr="00282725">
        <w:rPr>
          <w:rFonts w:ascii="Times New Roman" w:hAnsi="Times New Roman" w:cs="Times New Roman"/>
          <w:sz w:val="28"/>
          <w:szCs w:val="28"/>
          <w:lang w:eastAsia="ru-RU"/>
        </w:rPr>
        <w:t>Проснякова</w:t>
      </w:r>
      <w:proofErr w:type="spellEnd"/>
      <w:r w:rsidRPr="00282725">
        <w:rPr>
          <w:rFonts w:ascii="Times New Roman" w:hAnsi="Times New Roman" w:cs="Times New Roman"/>
          <w:sz w:val="28"/>
          <w:szCs w:val="28"/>
          <w:lang w:eastAsia="ru-RU"/>
        </w:rPr>
        <w:t xml:space="preserve">, Н.А. </w:t>
      </w:r>
      <w:proofErr w:type="spellStart"/>
      <w:r w:rsidRPr="00282725">
        <w:rPr>
          <w:rFonts w:ascii="Times New Roman" w:hAnsi="Times New Roman" w:cs="Times New Roman"/>
          <w:sz w:val="28"/>
          <w:szCs w:val="28"/>
          <w:lang w:eastAsia="ru-RU"/>
        </w:rPr>
        <w:t>Цирулик</w:t>
      </w:r>
      <w:proofErr w:type="spellEnd"/>
      <w:r w:rsidRPr="00282725">
        <w:rPr>
          <w:rFonts w:ascii="Times New Roman" w:hAnsi="Times New Roman" w:cs="Times New Roman"/>
          <w:sz w:val="28"/>
          <w:szCs w:val="28"/>
          <w:lang w:eastAsia="ru-RU"/>
        </w:rPr>
        <w:t>. Уроки творчества – Самара: Корпорация «Фёдоров», Издательство «Учебная литература», 2004.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sz w:val="28"/>
          <w:szCs w:val="28"/>
          <w:lang w:eastAsia="ru-RU"/>
        </w:rPr>
        <w:t xml:space="preserve">3. С.И. Хлебникова, Н.А. </w:t>
      </w:r>
      <w:proofErr w:type="spellStart"/>
      <w:r w:rsidRPr="00282725">
        <w:rPr>
          <w:rFonts w:ascii="Times New Roman" w:hAnsi="Times New Roman" w:cs="Times New Roman"/>
          <w:sz w:val="28"/>
          <w:szCs w:val="28"/>
          <w:lang w:eastAsia="ru-RU"/>
        </w:rPr>
        <w:t>Цирулик</w:t>
      </w:r>
      <w:proofErr w:type="spellEnd"/>
      <w:r w:rsidRPr="00282725">
        <w:rPr>
          <w:rFonts w:ascii="Times New Roman" w:hAnsi="Times New Roman" w:cs="Times New Roman"/>
          <w:sz w:val="28"/>
          <w:szCs w:val="28"/>
          <w:lang w:eastAsia="ru-RU"/>
        </w:rPr>
        <w:t>. Твори, выдумывай, пробуй! – Самара: Корпорация «Фёдоров», Издательство «Учебная литература», 2004.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4. Т.Н. </w:t>
      </w:r>
      <w:proofErr w:type="spellStart"/>
      <w:r w:rsidRPr="00282725">
        <w:rPr>
          <w:rFonts w:ascii="Times New Roman" w:hAnsi="Times New Roman" w:cs="Times New Roman"/>
          <w:sz w:val="28"/>
          <w:szCs w:val="28"/>
          <w:lang w:eastAsia="ru-RU"/>
        </w:rPr>
        <w:t>Проснякова</w:t>
      </w:r>
      <w:proofErr w:type="spellEnd"/>
      <w:r w:rsidRPr="00282725">
        <w:rPr>
          <w:rFonts w:ascii="Times New Roman" w:hAnsi="Times New Roman" w:cs="Times New Roman"/>
          <w:sz w:val="28"/>
          <w:szCs w:val="28"/>
          <w:lang w:eastAsia="ru-RU"/>
        </w:rPr>
        <w:t xml:space="preserve"> Творческая мастерская – Самара: Корпорация «Фёдоров», Издательство «Учебная литература», 2004.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sz w:val="28"/>
          <w:szCs w:val="28"/>
          <w:lang w:eastAsia="ru-RU"/>
        </w:rPr>
        <w:t xml:space="preserve">5. Г.И. Долженко. 100 поделок из </w:t>
      </w:r>
      <w:proofErr w:type="gramStart"/>
      <w:r w:rsidRPr="00282725">
        <w:rPr>
          <w:rFonts w:ascii="Times New Roman" w:hAnsi="Times New Roman" w:cs="Times New Roman"/>
          <w:sz w:val="28"/>
          <w:szCs w:val="28"/>
          <w:lang w:eastAsia="ru-RU"/>
        </w:rPr>
        <w:t>бумаги-Ярославль</w:t>
      </w:r>
      <w:proofErr w:type="gramEnd"/>
      <w:r w:rsidRPr="00282725">
        <w:rPr>
          <w:rFonts w:ascii="Times New Roman" w:hAnsi="Times New Roman" w:cs="Times New Roman"/>
          <w:sz w:val="28"/>
          <w:szCs w:val="28"/>
          <w:lang w:eastAsia="ru-RU"/>
        </w:rPr>
        <w:t>: Академия развития, 2006.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sz w:val="28"/>
          <w:szCs w:val="28"/>
          <w:lang w:eastAsia="ru-RU"/>
        </w:rPr>
        <w:t>6. Сайт Страна Мастеров</w:t>
      </w:r>
    </w:p>
    <w:p w:rsidR="00603616" w:rsidRPr="00282725" w:rsidRDefault="000F2391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hyperlink r:id="rId5" w:tgtFrame="_blank" w:history="1">
        <w:r w:rsidR="00603616" w:rsidRPr="00282725">
          <w:rPr>
            <w:rFonts w:ascii="Times New Roman" w:hAnsi="Times New Roman" w:cs="Times New Roman"/>
            <w:b/>
            <w:bCs/>
            <w:color w:val="2C7BDE"/>
            <w:sz w:val="28"/>
            <w:szCs w:val="28"/>
            <w:u w:val="single"/>
            <w:lang w:eastAsia="ru-RU"/>
          </w:rPr>
          <w:t>http://stranamasterov.ru</w:t>
        </w:r>
      </w:hyperlink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sz w:val="28"/>
          <w:szCs w:val="28"/>
          <w:lang w:eastAsia="ru-RU"/>
        </w:rPr>
        <w:t>7. Сайт</w:t>
      </w:r>
      <w:proofErr w:type="gramStart"/>
      <w:r w:rsidRPr="00282725">
        <w:rPr>
          <w:rFonts w:ascii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282725">
        <w:rPr>
          <w:rFonts w:ascii="Times New Roman" w:hAnsi="Times New Roman" w:cs="Times New Roman"/>
          <w:sz w:val="28"/>
          <w:szCs w:val="28"/>
          <w:lang w:eastAsia="ru-RU"/>
        </w:rPr>
        <w:t>сё для детей</w:t>
      </w:r>
    </w:p>
    <w:p w:rsidR="00603616" w:rsidRPr="00282725" w:rsidRDefault="00603616" w:rsidP="0028272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272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http://allforchildren.ru</w:t>
      </w:r>
    </w:p>
    <w:p w:rsidR="00603616" w:rsidRDefault="00603616" w:rsidP="0028272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603616" w:rsidRDefault="00603616" w:rsidP="0028272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603616" w:rsidRDefault="00603616" w:rsidP="0028272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603616" w:rsidRDefault="00603616" w:rsidP="0028272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603616" w:rsidRDefault="00603616" w:rsidP="0028272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603616" w:rsidRDefault="00603616" w:rsidP="0028272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0D416E" w:rsidRDefault="000D416E" w:rsidP="0028272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</w:p>
    <w:p w:rsidR="000D416E" w:rsidRDefault="000D416E" w:rsidP="0028272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0D416E" w:rsidRDefault="000D416E" w:rsidP="0028272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0D416E" w:rsidRDefault="000D416E" w:rsidP="0028272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603616" w:rsidRPr="00282725" w:rsidRDefault="00603616" w:rsidP="0028272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282725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Тематическое планирование </w:t>
      </w:r>
    </w:p>
    <w:p w:rsidR="00603616" w:rsidRPr="00282725" w:rsidRDefault="00603616" w:rsidP="00282725">
      <w:pPr>
        <w:spacing w:before="100" w:beforeAutospacing="1" w:after="100" w:afterAutospacing="1" w:line="240" w:lineRule="auto"/>
        <w:jc w:val="center"/>
        <w:rPr>
          <w:rFonts w:ascii="Verdana" w:hAnsi="Verdana" w:cs="Verdana"/>
          <w:sz w:val="32"/>
          <w:szCs w:val="32"/>
          <w:lang w:eastAsia="ru-RU"/>
        </w:rPr>
      </w:pPr>
      <w:r w:rsidRPr="00282725">
        <w:rPr>
          <w:rFonts w:ascii="Verdana" w:hAnsi="Verdana" w:cs="Verdana"/>
          <w:b/>
          <w:bCs/>
          <w:sz w:val="32"/>
          <w:szCs w:val="32"/>
          <w:lang w:eastAsia="ru-RU"/>
        </w:rPr>
        <w:t>1 класс, 33 часа</w:t>
      </w:r>
    </w:p>
    <w:tbl>
      <w:tblPr>
        <w:tblW w:w="0" w:type="auto"/>
        <w:tblCellSpacing w:w="15" w:type="dxa"/>
        <w:tblInd w:w="-13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1416"/>
        <w:gridCol w:w="3527"/>
        <w:gridCol w:w="3301"/>
        <w:gridCol w:w="1244"/>
      </w:tblGrid>
      <w:tr w:rsidR="00603616" w:rsidRPr="00D42720">
        <w:trPr>
          <w:tblCellSpacing w:w="15" w:type="dxa"/>
        </w:trPr>
        <w:tc>
          <w:tcPr>
            <w:tcW w:w="140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  <w:p w:rsidR="00603616" w:rsidRPr="00282725" w:rsidRDefault="00603616" w:rsidP="0028272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566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521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193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</w:tr>
      <w:tr w:rsidR="00603616" w:rsidRPr="00D42720">
        <w:trPr>
          <w:tblCellSpacing w:w="15" w:type="dxa"/>
        </w:trPr>
        <w:tc>
          <w:tcPr>
            <w:tcW w:w="14317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I. Аппликация и моделирование (16часов)</w:t>
            </w:r>
          </w:p>
        </w:tc>
      </w:tr>
      <w:tr w:rsidR="00603616" w:rsidRPr="00D42720">
        <w:trPr>
          <w:tblCellSpacing w:w="15" w:type="dxa"/>
        </w:trPr>
        <w:tc>
          <w:tcPr>
            <w:tcW w:w="140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566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Аппликация из природных материалов на картоне.</w:t>
            </w:r>
          </w:p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« Золотая осень».</w:t>
            </w:r>
          </w:p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 На дне морском».</w:t>
            </w:r>
          </w:p>
        </w:tc>
        <w:tc>
          <w:tcPr>
            <w:tcW w:w="521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Засушенные цветы, листья, ракушки, камни, стружка</w:t>
            </w:r>
          </w:p>
        </w:tc>
        <w:tc>
          <w:tcPr>
            <w:tcW w:w="193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3616" w:rsidRPr="00D42720">
        <w:trPr>
          <w:tblCellSpacing w:w="15" w:type="dxa"/>
        </w:trPr>
        <w:tc>
          <w:tcPr>
            <w:tcW w:w="140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5-6</w:t>
            </w:r>
          </w:p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566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Аппликация из геометрических фигур.</w:t>
            </w:r>
          </w:p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Коврик. </w:t>
            </w:r>
          </w:p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Человечек. </w:t>
            </w:r>
          </w:p>
        </w:tc>
        <w:tc>
          <w:tcPr>
            <w:tcW w:w="521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Цветная бумага, картон</w:t>
            </w:r>
          </w:p>
        </w:tc>
        <w:tc>
          <w:tcPr>
            <w:tcW w:w="193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3616" w:rsidRPr="00D42720">
        <w:trPr>
          <w:tblCellSpacing w:w="15" w:type="dxa"/>
        </w:trPr>
        <w:tc>
          <w:tcPr>
            <w:tcW w:w="140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566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Аппликация из пуговиц.</w:t>
            </w:r>
          </w:p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Цветок. </w:t>
            </w:r>
          </w:p>
        </w:tc>
        <w:tc>
          <w:tcPr>
            <w:tcW w:w="521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Пуговицы, картон</w:t>
            </w:r>
          </w:p>
        </w:tc>
        <w:tc>
          <w:tcPr>
            <w:tcW w:w="193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3616" w:rsidRPr="00D42720">
        <w:trPr>
          <w:tblCellSpacing w:w="15" w:type="dxa"/>
        </w:trPr>
        <w:tc>
          <w:tcPr>
            <w:tcW w:w="140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566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Аппликация из салфеток.</w:t>
            </w:r>
          </w:p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Пейзаж.</w:t>
            </w:r>
          </w:p>
        </w:tc>
        <w:tc>
          <w:tcPr>
            <w:tcW w:w="521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Салфетки, картон</w:t>
            </w:r>
          </w:p>
        </w:tc>
        <w:tc>
          <w:tcPr>
            <w:tcW w:w="193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3616" w:rsidRPr="00D42720">
        <w:trPr>
          <w:tblCellSpacing w:w="15" w:type="dxa"/>
        </w:trPr>
        <w:tc>
          <w:tcPr>
            <w:tcW w:w="140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13-16</w:t>
            </w:r>
          </w:p>
        </w:tc>
        <w:tc>
          <w:tcPr>
            <w:tcW w:w="566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Объёмная аппликация.</w:t>
            </w:r>
          </w:p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выбору учащихся.</w:t>
            </w:r>
          </w:p>
        </w:tc>
        <w:tc>
          <w:tcPr>
            <w:tcW w:w="521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Гофрированная бумага, цветная бумага, картон</w:t>
            </w:r>
          </w:p>
        </w:tc>
        <w:tc>
          <w:tcPr>
            <w:tcW w:w="193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3616" w:rsidRPr="00D42720">
        <w:trPr>
          <w:tblCellSpacing w:w="15" w:type="dxa"/>
        </w:trPr>
        <w:tc>
          <w:tcPr>
            <w:tcW w:w="14317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II. Работа с пластическими материалами (10 часов)</w:t>
            </w:r>
          </w:p>
        </w:tc>
      </w:tr>
      <w:tr w:rsidR="00603616" w:rsidRPr="00D42720">
        <w:trPr>
          <w:tblCellSpacing w:w="15" w:type="dxa"/>
        </w:trPr>
        <w:tc>
          <w:tcPr>
            <w:tcW w:w="140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17-18</w:t>
            </w:r>
          </w:p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19-20</w:t>
            </w:r>
          </w:p>
        </w:tc>
        <w:tc>
          <w:tcPr>
            <w:tcW w:w="566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Рисование пластилином.</w:t>
            </w:r>
          </w:p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Животное. </w:t>
            </w:r>
          </w:p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Зимние забавы.</w:t>
            </w:r>
          </w:p>
        </w:tc>
        <w:tc>
          <w:tcPr>
            <w:tcW w:w="521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Пластилин, картон</w:t>
            </w:r>
          </w:p>
        </w:tc>
        <w:tc>
          <w:tcPr>
            <w:tcW w:w="193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3616" w:rsidRPr="00D42720">
        <w:trPr>
          <w:tblCellSpacing w:w="15" w:type="dxa"/>
        </w:trPr>
        <w:tc>
          <w:tcPr>
            <w:tcW w:w="140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21-22</w:t>
            </w:r>
          </w:p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23-24</w:t>
            </w:r>
          </w:p>
        </w:tc>
        <w:tc>
          <w:tcPr>
            <w:tcW w:w="566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Обратная мозаика на прозрачной основе.</w:t>
            </w:r>
          </w:p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Мухомор.</w:t>
            </w:r>
          </w:p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Ромашка.</w:t>
            </w:r>
          </w:p>
        </w:tc>
        <w:tc>
          <w:tcPr>
            <w:tcW w:w="521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Пластилин, прозрачные крышки</w:t>
            </w:r>
          </w:p>
        </w:tc>
        <w:tc>
          <w:tcPr>
            <w:tcW w:w="193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3616" w:rsidRPr="00D42720">
        <w:trPr>
          <w:tblCellSpacing w:w="15" w:type="dxa"/>
        </w:trPr>
        <w:tc>
          <w:tcPr>
            <w:tcW w:w="140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25-26</w:t>
            </w:r>
          </w:p>
        </w:tc>
        <w:tc>
          <w:tcPr>
            <w:tcW w:w="566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Лепка из солёного теста.</w:t>
            </w:r>
          </w:p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Сердечко. Звёздочка.</w:t>
            </w:r>
          </w:p>
        </w:tc>
        <w:tc>
          <w:tcPr>
            <w:tcW w:w="521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Солёное тесто</w:t>
            </w:r>
          </w:p>
        </w:tc>
        <w:tc>
          <w:tcPr>
            <w:tcW w:w="193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3616" w:rsidRPr="00D42720">
        <w:trPr>
          <w:tblCellSpacing w:w="15" w:type="dxa"/>
        </w:trPr>
        <w:tc>
          <w:tcPr>
            <w:tcW w:w="14317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III. Аппликация из деталей оригами</w:t>
            </w:r>
          </w:p>
          <w:p w:rsidR="00603616" w:rsidRPr="00282725" w:rsidRDefault="00603616" w:rsidP="0028272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(7 часов)</w:t>
            </w:r>
          </w:p>
        </w:tc>
      </w:tr>
      <w:tr w:rsidR="00603616" w:rsidRPr="00D42720">
        <w:trPr>
          <w:tblCellSpacing w:w="15" w:type="dxa"/>
        </w:trPr>
        <w:tc>
          <w:tcPr>
            <w:tcW w:w="140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27-28</w:t>
            </w:r>
          </w:p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566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Аппликация из одинаковых деталей оригами.</w:t>
            </w:r>
          </w:p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Тюльпаны.</w:t>
            </w:r>
          </w:p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Кошка</w:t>
            </w:r>
          </w:p>
        </w:tc>
        <w:tc>
          <w:tcPr>
            <w:tcW w:w="521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Цветная бумага, картон</w:t>
            </w:r>
          </w:p>
        </w:tc>
        <w:tc>
          <w:tcPr>
            <w:tcW w:w="193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3616" w:rsidRPr="00D42720">
        <w:trPr>
          <w:tblCellSpacing w:w="15" w:type="dxa"/>
        </w:trPr>
        <w:tc>
          <w:tcPr>
            <w:tcW w:w="140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31-33</w:t>
            </w:r>
          </w:p>
        </w:tc>
        <w:tc>
          <w:tcPr>
            <w:tcW w:w="566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Коллективные композиции в технике оригами.</w:t>
            </w:r>
          </w:p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Весенняя полянка.</w:t>
            </w:r>
          </w:p>
        </w:tc>
        <w:tc>
          <w:tcPr>
            <w:tcW w:w="521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Цветная бумага, картон</w:t>
            </w:r>
          </w:p>
        </w:tc>
        <w:tc>
          <w:tcPr>
            <w:tcW w:w="193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03616" w:rsidRPr="00282725" w:rsidRDefault="00603616" w:rsidP="001122C4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603616" w:rsidRPr="00282725" w:rsidRDefault="00603616" w:rsidP="0028272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28272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2 класс, 34 часа</w:t>
      </w:r>
    </w:p>
    <w:tbl>
      <w:tblPr>
        <w:tblW w:w="0" w:type="auto"/>
        <w:tblCellSpacing w:w="15" w:type="dxa"/>
        <w:tblInd w:w="-13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1414"/>
        <w:gridCol w:w="1971"/>
        <w:gridCol w:w="1570"/>
        <w:gridCol w:w="539"/>
        <w:gridCol w:w="3104"/>
        <w:gridCol w:w="890"/>
      </w:tblGrid>
      <w:tr w:rsidR="00603616" w:rsidRPr="00D42720">
        <w:trPr>
          <w:tblCellSpacing w:w="15" w:type="dxa"/>
        </w:trPr>
        <w:tc>
          <w:tcPr>
            <w:tcW w:w="140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00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69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8123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                       Дата</w:t>
            </w:r>
          </w:p>
        </w:tc>
      </w:tr>
      <w:tr w:rsidR="00603616" w:rsidRPr="00D42720">
        <w:trPr>
          <w:tblCellSpacing w:w="15" w:type="dxa"/>
        </w:trPr>
        <w:tc>
          <w:tcPr>
            <w:tcW w:w="14317" w:type="dxa"/>
            <w:gridSpan w:val="6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I. Аппликация и моделирование (12 часов)</w:t>
            </w:r>
          </w:p>
        </w:tc>
      </w:tr>
      <w:tr w:rsidR="00603616" w:rsidRPr="00D42720">
        <w:trPr>
          <w:tblCellSpacing w:w="15" w:type="dxa"/>
        </w:trPr>
        <w:tc>
          <w:tcPr>
            <w:tcW w:w="140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5666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Аппликация из листьев и цветов. </w:t>
            </w:r>
          </w:p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Сказочные животные.</w:t>
            </w:r>
          </w:p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Красивый ковёр.</w:t>
            </w:r>
          </w:p>
        </w:tc>
        <w:tc>
          <w:tcPr>
            <w:tcW w:w="521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Засушенные цветы, листья</w:t>
            </w:r>
          </w:p>
        </w:tc>
        <w:tc>
          <w:tcPr>
            <w:tcW w:w="193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3616" w:rsidRPr="00D42720">
        <w:trPr>
          <w:tblCellSpacing w:w="15" w:type="dxa"/>
        </w:trPr>
        <w:tc>
          <w:tcPr>
            <w:tcW w:w="140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5666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Аппликация из птичьих перьев.</w:t>
            </w:r>
          </w:p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Лебедь.</w:t>
            </w:r>
          </w:p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Сказочная жар- птица.</w:t>
            </w:r>
          </w:p>
        </w:tc>
        <w:tc>
          <w:tcPr>
            <w:tcW w:w="521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Птичьи перья, картон</w:t>
            </w:r>
          </w:p>
        </w:tc>
        <w:tc>
          <w:tcPr>
            <w:tcW w:w="193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3616" w:rsidRPr="00D42720">
        <w:trPr>
          <w:tblCellSpacing w:w="15" w:type="dxa"/>
        </w:trPr>
        <w:tc>
          <w:tcPr>
            <w:tcW w:w="140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9-10</w:t>
            </w:r>
          </w:p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5666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Аппликация из соломы.</w:t>
            </w:r>
          </w:p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 В гостях у сказки». Золотая рыбка.</w:t>
            </w:r>
          </w:p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Цыплёнок.</w:t>
            </w:r>
          </w:p>
        </w:tc>
        <w:tc>
          <w:tcPr>
            <w:tcW w:w="521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Солома, картон</w:t>
            </w:r>
          </w:p>
        </w:tc>
        <w:tc>
          <w:tcPr>
            <w:tcW w:w="193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3616" w:rsidRPr="00D42720">
        <w:trPr>
          <w:tblCellSpacing w:w="15" w:type="dxa"/>
        </w:trPr>
        <w:tc>
          <w:tcPr>
            <w:tcW w:w="14317" w:type="dxa"/>
            <w:gridSpan w:val="6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II. Работа с пластическими материалами (8 часов)</w:t>
            </w:r>
          </w:p>
        </w:tc>
      </w:tr>
      <w:tr w:rsidR="00603616" w:rsidRPr="00D42720">
        <w:trPr>
          <w:tblCellSpacing w:w="15" w:type="dxa"/>
        </w:trPr>
        <w:tc>
          <w:tcPr>
            <w:tcW w:w="140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5666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Рисование пластилином.</w:t>
            </w:r>
          </w:p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Рыбка.</w:t>
            </w:r>
          </w:p>
        </w:tc>
        <w:tc>
          <w:tcPr>
            <w:tcW w:w="521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Пластилин, картон</w:t>
            </w:r>
          </w:p>
        </w:tc>
        <w:tc>
          <w:tcPr>
            <w:tcW w:w="193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3616" w:rsidRPr="00D42720">
        <w:trPr>
          <w:tblCellSpacing w:w="15" w:type="dxa"/>
        </w:trPr>
        <w:tc>
          <w:tcPr>
            <w:tcW w:w="140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15-16</w:t>
            </w:r>
          </w:p>
        </w:tc>
        <w:tc>
          <w:tcPr>
            <w:tcW w:w="5666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Обратная мозаика на прозрачной основе.</w:t>
            </w:r>
          </w:p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Насекомые.</w:t>
            </w:r>
          </w:p>
        </w:tc>
        <w:tc>
          <w:tcPr>
            <w:tcW w:w="521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Пластилин, прозрачные крышки</w:t>
            </w:r>
          </w:p>
        </w:tc>
        <w:tc>
          <w:tcPr>
            <w:tcW w:w="193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3616" w:rsidRPr="00D42720">
        <w:trPr>
          <w:tblCellSpacing w:w="15" w:type="dxa"/>
        </w:trPr>
        <w:tc>
          <w:tcPr>
            <w:tcW w:w="140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17-18</w:t>
            </w:r>
          </w:p>
        </w:tc>
        <w:tc>
          <w:tcPr>
            <w:tcW w:w="5666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с глиной.</w:t>
            </w:r>
          </w:p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Дымковская игрушка. Павлин.</w:t>
            </w:r>
          </w:p>
        </w:tc>
        <w:tc>
          <w:tcPr>
            <w:tcW w:w="521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Пластилин, гофрированная бумага</w:t>
            </w:r>
          </w:p>
        </w:tc>
        <w:tc>
          <w:tcPr>
            <w:tcW w:w="193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3616" w:rsidRPr="00D42720">
        <w:trPr>
          <w:tblCellSpacing w:w="15" w:type="dxa"/>
        </w:trPr>
        <w:tc>
          <w:tcPr>
            <w:tcW w:w="140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19-20</w:t>
            </w:r>
          </w:p>
        </w:tc>
        <w:tc>
          <w:tcPr>
            <w:tcW w:w="5666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Лепка из солёного теста.</w:t>
            </w:r>
          </w:p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 Жили – были</w:t>
            </w:r>
            <w:proofErr w:type="gramStart"/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..»</w:t>
            </w:r>
            <w:proofErr w:type="gramEnd"/>
          </w:p>
        </w:tc>
        <w:tc>
          <w:tcPr>
            <w:tcW w:w="521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Солёное тесто</w:t>
            </w:r>
          </w:p>
        </w:tc>
        <w:tc>
          <w:tcPr>
            <w:tcW w:w="193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3616" w:rsidRPr="00D42720">
        <w:trPr>
          <w:tblCellSpacing w:w="15" w:type="dxa"/>
        </w:trPr>
        <w:tc>
          <w:tcPr>
            <w:tcW w:w="14317" w:type="dxa"/>
            <w:gridSpan w:val="6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III. Поделки из гофрированной бумаги</w:t>
            </w:r>
          </w:p>
          <w:p w:rsidR="00603616" w:rsidRPr="00282725" w:rsidRDefault="00603616" w:rsidP="0028272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(4 часа)</w:t>
            </w:r>
          </w:p>
        </w:tc>
      </w:tr>
      <w:tr w:rsidR="00603616" w:rsidRPr="00D42720">
        <w:trPr>
          <w:tblCellSpacing w:w="15" w:type="dxa"/>
        </w:trPr>
        <w:tc>
          <w:tcPr>
            <w:tcW w:w="140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21-24</w:t>
            </w:r>
          </w:p>
        </w:tc>
        <w:tc>
          <w:tcPr>
            <w:tcW w:w="5666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Объёмные аппликации из гофрированной бумаги.</w:t>
            </w:r>
          </w:p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Цветочный букет.</w:t>
            </w:r>
          </w:p>
        </w:tc>
        <w:tc>
          <w:tcPr>
            <w:tcW w:w="521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Гофрированная бумага, картон</w:t>
            </w:r>
          </w:p>
        </w:tc>
        <w:tc>
          <w:tcPr>
            <w:tcW w:w="193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3616" w:rsidRPr="00D42720">
        <w:trPr>
          <w:tblCellSpacing w:w="15" w:type="dxa"/>
        </w:trPr>
        <w:tc>
          <w:tcPr>
            <w:tcW w:w="140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66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IV. Модульное оригами (10 часов)</w:t>
            </w:r>
          </w:p>
        </w:tc>
        <w:tc>
          <w:tcPr>
            <w:tcW w:w="521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3616" w:rsidRPr="00D42720">
        <w:trPr>
          <w:tblCellSpacing w:w="15" w:type="dxa"/>
        </w:trPr>
        <w:tc>
          <w:tcPr>
            <w:tcW w:w="140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25-26</w:t>
            </w:r>
          </w:p>
        </w:tc>
        <w:tc>
          <w:tcPr>
            <w:tcW w:w="5666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Треугольный модуль оригами.</w:t>
            </w:r>
          </w:p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Аппликаци</w:t>
            </w:r>
            <w:proofErr w:type="gramStart"/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я«</w:t>
            </w:r>
            <w:proofErr w:type="gramEnd"/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Колокольчик</w:t>
            </w:r>
            <w:proofErr w:type="spellEnd"/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521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Цветная бумага</w:t>
            </w:r>
          </w:p>
        </w:tc>
        <w:tc>
          <w:tcPr>
            <w:tcW w:w="193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3616" w:rsidRPr="00D42720">
        <w:trPr>
          <w:tblCellSpacing w:w="15" w:type="dxa"/>
        </w:trPr>
        <w:tc>
          <w:tcPr>
            <w:tcW w:w="140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27-28</w:t>
            </w:r>
          </w:p>
        </w:tc>
        <w:tc>
          <w:tcPr>
            <w:tcW w:w="5666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Замыкание модулей в кольцо.</w:t>
            </w:r>
          </w:p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Браслет.</w:t>
            </w:r>
          </w:p>
        </w:tc>
        <w:tc>
          <w:tcPr>
            <w:tcW w:w="521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Цветная бумага</w:t>
            </w:r>
          </w:p>
        </w:tc>
        <w:tc>
          <w:tcPr>
            <w:tcW w:w="193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3616" w:rsidRPr="00D42720">
        <w:trPr>
          <w:tblCellSpacing w:w="15" w:type="dxa"/>
        </w:trPr>
        <w:tc>
          <w:tcPr>
            <w:tcW w:w="140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29-31</w:t>
            </w:r>
          </w:p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32-34</w:t>
            </w:r>
          </w:p>
        </w:tc>
        <w:tc>
          <w:tcPr>
            <w:tcW w:w="5666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Объёмные игрушки.</w:t>
            </w:r>
          </w:p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Шарик. </w:t>
            </w:r>
          </w:p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Тюльпан. </w:t>
            </w:r>
          </w:p>
        </w:tc>
        <w:tc>
          <w:tcPr>
            <w:tcW w:w="521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Цветная бумага</w:t>
            </w:r>
          </w:p>
        </w:tc>
        <w:tc>
          <w:tcPr>
            <w:tcW w:w="193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03616" w:rsidRDefault="00603616" w:rsidP="0028272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603616" w:rsidRDefault="00603616" w:rsidP="0028272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603616" w:rsidRDefault="00603616" w:rsidP="0028272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603616" w:rsidRDefault="00603616" w:rsidP="0028272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603616" w:rsidRDefault="00603616" w:rsidP="0028272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603616" w:rsidRPr="00282725" w:rsidRDefault="00603616" w:rsidP="0028272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28272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 класс, 34 часа</w:t>
      </w:r>
    </w:p>
    <w:tbl>
      <w:tblPr>
        <w:tblW w:w="0" w:type="auto"/>
        <w:tblCellSpacing w:w="15" w:type="dxa"/>
        <w:tblInd w:w="-13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1416"/>
        <w:gridCol w:w="3534"/>
        <w:gridCol w:w="3296"/>
        <w:gridCol w:w="1242"/>
      </w:tblGrid>
      <w:tr w:rsidR="00603616" w:rsidRPr="00D42720">
        <w:trPr>
          <w:tblCellSpacing w:w="15" w:type="dxa"/>
        </w:trPr>
        <w:tc>
          <w:tcPr>
            <w:tcW w:w="140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566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521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193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</w:tr>
      <w:tr w:rsidR="00603616" w:rsidRPr="00D42720">
        <w:trPr>
          <w:tblCellSpacing w:w="15" w:type="dxa"/>
        </w:trPr>
        <w:tc>
          <w:tcPr>
            <w:tcW w:w="14317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I. Работа с природными материалами </w:t>
            </w:r>
          </w:p>
          <w:p w:rsidR="00603616" w:rsidRPr="00282725" w:rsidRDefault="00603616" w:rsidP="0028272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(4 часа)</w:t>
            </w:r>
          </w:p>
        </w:tc>
      </w:tr>
      <w:tr w:rsidR="00603616" w:rsidRPr="00D42720">
        <w:trPr>
          <w:tblCellSpacing w:w="15" w:type="dxa"/>
        </w:trPr>
        <w:tc>
          <w:tcPr>
            <w:tcW w:w="140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566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Объёмные поделки</w:t>
            </w:r>
            <w:proofErr w:type="gramStart"/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Фигурки зверей. </w:t>
            </w:r>
          </w:p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Сказочные персонажи.</w:t>
            </w:r>
          </w:p>
        </w:tc>
        <w:tc>
          <w:tcPr>
            <w:tcW w:w="521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Пластилин, шишки, жёлуди, спички, скорлупа орехов и т.д.</w:t>
            </w:r>
          </w:p>
        </w:tc>
        <w:tc>
          <w:tcPr>
            <w:tcW w:w="193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3616" w:rsidRPr="00D42720">
        <w:trPr>
          <w:tblCellSpacing w:w="15" w:type="dxa"/>
        </w:trPr>
        <w:tc>
          <w:tcPr>
            <w:tcW w:w="140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II. Объёмные и плоскостные аппликации (18 часов)</w:t>
            </w:r>
          </w:p>
        </w:tc>
        <w:tc>
          <w:tcPr>
            <w:tcW w:w="193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3616" w:rsidRPr="00D42720">
        <w:trPr>
          <w:tblCellSpacing w:w="15" w:type="dxa"/>
        </w:trPr>
        <w:tc>
          <w:tcPr>
            <w:tcW w:w="140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5-7</w:t>
            </w:r>
          </w:p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8-10</w:t>
            </w:r>
          </w:p>
        </w:tc>
        <w:tc>
          <w:tcPr>
            <w:tcW w:w="566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Торцевание гофрированной бумагой на картоне.</w:t>
            </w:r>
          </w:p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Снежинка.</w:t>
            </w:r>
          </w:p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Подводный мир.</w:t>
            </w:r>
          </w:p>
        </w:tc>
        <w:tc>
          <w:tcPr>
            <w:tcW w:w="521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Гофрированная бумага, картон</w:t>
            </w:r>
          </w:p>
        </w:tc>
        <w:tc>
          <w:tcPr>
            <w:tcW w:w="193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3616" w:rsidRPr="00D42720">
        <w:trPr>
          <w:tblCellSpacing w:w="15" w:type="dxa"/>
        </w:trPr>
        <w:tc>
          <w:tcPr>
            <w:tcW w:w="140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11-14</w:t>
            </w:r>
          </w:p>
        </w:tc>
        <w:tc>
          <w:tcPr>
            <w:tcW w:w="566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Мозаика из ватных комочков.</w:t>
            </w:r>
          </w:p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Снеговик.</w:t>
            </w:r>
          </w:p>
        </w:tc>
        <w:tc>
          <w:tcPr>
            <w:tcW w:w="521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Вата, картон</w:t>
            </w:r>
          </w:p>
        </w:tc>
        <w:tc>
          <w:tcPr>
            <w:tcW w:w="193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3616" w:rsidRPr="00D42720">
        <w:trPr>
          <w:tblCellSpacing w:w="15" w:type="dxa"/>
        </w:trPr>
        <w:tc>
          <w:tcPr>
            <w:tcW w:w="140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15-18</w:t>
            </w:r>
          </w:p>
        </w:tc>
        <w:tc>
          <w:tcPr>
            <w:tcW w:w="566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Аппликация и мозаика из обрывных кусочков бумаги. Бабочка.</w:t>
            </w:r>
          </w:p>
        </w:tc>
        <w:tc>
          <w:tcPr>
            <w:tcW w:w="521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Картон, цветная бумага</w:t>
            </w:r>
          </w:p>
        </w:tc>
        <w:tc>
          <w:tcPr>
            <w:tcW w:w="193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3616" w:rsidRPr="00D42720">
        <w:trPr>
          <w:tblCellSpacing w:w="15" w:type="dxa"/>
        </w:trPr>
        <w:tc>
          <w:tcPr>
            <w:tcW w:w="140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19-22</w:t>
            </w:r>
          </w:p>
        </w:tc>
        <w:tc>
          <w:tcPr>
            <w:tcW w:w="566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Многослойная аппликация.</w:t>
            </w:r>
          </w:p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Неваляшка.</w:t>
            </w:r>
          </w:p>
        </w:tc>
        <w:tc>
          <w:tcPr>
            <w:tcW w:w="521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Открытки, картинки, картон</w:t>
            </w:r>
          </w:p>
        </w:tc>
        <w:tc>
          <w:tcPr>
            <w:tcW w:w="193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3616" w:rsidRPr="00D42720">
        <w:trPr>
          <w:tblCellSpacing w:w="15" w:type="dxa"/>
        </w:trPr>
        <w:tc>
          <w:tcPr>
            <w:tcW w:w="14317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III. Работа с пластическими материалами (6 часов)</w:t>
            </w:r>
          </w:p>
        </w:tc>
      </w:tr>
      <w:tr w:rsidR="00603616" w:rsidRPr="00D42720">
        <w:trPr>
          <w:tblCellSpacing w:w="15" w:type="dxa"/>
        </w:trPr>
        <w:tc>
          <w:tcPr>
            <w:tcW w:w="140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23-26</w:t>
            </w:r>
          </w:p>
        </w:tc>
        <w:tc>
          <w:tcPr>
            <w:tcW w:w="566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Мозаичная аппликация на стекле.</w:t>
            </w:r>
          </w:p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«</w:t>
            </w:r>
            <w:proofErr w:type="gramStart"/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Облака-белогривые</w:t>
            </w:r>
            <w:proofErr w:type="gramEnd"/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лошадки»</w:t>
            </w:r>
          </w:p>
        </w:tc>
        <w:tc>
          <w:tcPr>
            <w:tcW w:w="521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Пластилин, стекло</w:t>
            </w:r>
          </w:p>
        </w:tc>
        <w:tc>
          <w:tcPr>
            <w:tcW w:w="193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3616" w:rsidRPr="00D42720">
        <w:trPr>
          <w:tblCellSpacing w:w="15" w:type="dxa"/>
        </w:trPr>
        <w:tc>
          <w:tcPr>
            <w:tcW w:w="140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27-28</w:t>
            </w:r>
          </w:p>
        </w:tc>
        <w:tc>
          <w:tcPr>
            <w:tcW w:w="566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Лепка из солёного теста.</w:t>
            </w:r>
          </w:p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Картина « Корзинка с фруктами»</w:t>
            </w:r>
          </w:p>
        </w:tc>
        <w:tc>
          <w:tcPr>
            <w:tcW w:w="521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Солёное тесто</w:t>
            </w:r>
          </w:p>
        </w:tc>
        <w:tc>
          <w:tcPr>
            <w:tcW w:w="193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3616" w:rsidRPr="00D42720">
        <w:trPr>
          <w:tblCellSpacing w:w="15" w:type="dxa"/>
        </w:trPr>
        <w:tc>
          <w:tcPr>
            <w:tcW w:w="14317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IV. Модульное оригами (6 часов)</w:t>
            </w:r>
          </w:p>
        </w:tc>
      </w:tr>
      <w:tr w:rsidR="00603616" w:rsidRPr="00D42720">
        <w:trPr>
          <w:tblCellSpacing w:w="15" w:type="dxa"/>
        </w:trPr>
        <w:tc>
          <w:tcPr>
            <w:tcW w:w="140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29-34</w:t>
            </w:r>
          </w:p>
        </w:tc>
        <w:tc>
          <w:tcPr>
            <w:tcW w:w="566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Игрушки объёмной </w:t>
            </w:r>
            <w:proofErr w:type="spellStart"/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формы</w:t>
            </w:r>
            <w:proofErr w:type="gramStart"/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абочка</w:t>
            </w:r>
            <w:proofErr w:type="spellEnd"/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1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Цветная бумага</w:t>
            </w:r>
          </w:p>
        </w:tc>
        <w:tc>
          <w:tcPr>
            <w:tcW w:w="193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03616" w:rsidRPr="00282725" w:rsidRDefault="00603616" w:rsidP="0028272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28272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 класс, 34 часа</w:t>
      </w:r>
    </w:p>
    <w:tbl>
      <w:tblPr>
        <w:tblW w:w="0" w:type="auto"/>
        <w:tblCellSpacing w:w="15" w:type="dxa"/>
        <w:tblInd w:w="-13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1336"/>
        <w:gridCol w:w="61"/>
        <w:gridCol w:w="794"/>
        <w:gridCol w:w="1344"/>
        <w:gridCol w:w="56"/>
        <w:gridCol w:w="1898"/>
        <w:gridCol w:w="123"/>
        <w:gridCol w:w="2002"/>
        <w:gridCol w:w="1787"/>
        <w:gridCol w:w="87"/>
      </w:tblGrid>
      <w:tr w:rsidR="00603616" w:rsidRPr="00D42720">
        <w:trPr>
          <w:tblCellSpacing w:w="15" w:type="dxa"/>
        </w:trPr>
        <w:tc>
          <w:tcPr>
            <w:tcW w:w="1407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2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620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191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Характеристика деятельности учащихся </w:t>
            </w:r>
          </w:p>
        </w:tc>
        <w:tc>
          <w:tcPr>
            <w:tcW w:w="7019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</w:tr>
      <w:tr w:rsidR="00603616" w:rsidRPr="00D42720">
        <w:trPr>
          <w:tblCellSpacing w:w="15" w:type="dxa"/>
        </w:trPr>
        <w:tc>
          <w:tcPr>
            <w:tcW w:w="14317" w:type="dxa"/>
            <w:gridSpan w:val="10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I. Работа с природными материалами </w:t>
            </w:r>
          </w:p>
          <w:p w:rsidR="00603616" w:rsidRPr="00282725" w:rsidRDefault="00603616" w:rsidP="0028272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(4 часа)</w:t>
            </w:r>
          </w:p>
        </w:tc>
      </w:tr>
      <w:tr w:rsidR="00603616" w:rsidRPr="00D42720">
        <w:trPr>
          <w:tblCellSpacing w:w="15" w:type="dxa"/>
        </w:trPr>
        <w:tc>
          <w:tcPr>
            <w:tcW w:w="137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3853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Коллективные композиции, индивидуальные панно. </w:t>
            </w:r>
          </w:p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 Осенний вернисаж».</w:t>
            </w:r>
          </w:p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 В мире животных».</w:t>
            </w:r>
          </w:p>
        </w:tc>
        <w:tc>
          <w:tcPr>
            <w:tcW w:w="2947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Пластилин, шишки, жёлуди, спички, скорлупа орехов, камешки, ракушки</w:t>
            </w:r>
          </w:p>
        </w:tc>
        <w:tc>
          <w:tcPr>
            <w:tcW w:w="365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Усвоение правил по технике безопасности на занятиях. Изготовление индивидуальных и коллективных поделок из природных материалов.</w:t>
            </w:r>
          </w:p>
        </w:tc>
        <w:tc>
          <w:tcPr>
            <w:tcW w:w="2365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3616" w:rsidRPr="00D42720">
        <w:trPr>
          <w:tblCellSpacing w:w="15" w:type="dxa"/>
        </w:trPr>
        <w:tc>
          <w:tcPr>
            <w:tcW w:w="14317" w:type="dxa"/>
            <w:gridSpan w:val="10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II. Объёмные и плоскостные аппликации (24 часа)</w:t>
            </w:r>
          </w:p>
        </w:tc>
      </w:tr>
      <w:tr w:rsidR="00603616" w:rsidRPr="00D42720">
        <w:trPr>
          <w:tblCellSpacing w:w="15" w:type="dxa"/>
        </w:trPr>
        <w:tc>
          <w:tcPr>
            <w:tcW w:w="137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3853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Многослойные аппликации. </w:t>
            </w:r>
          </w:p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Коллаж « Цветочная фантазия».</w:t>
            </w:r>
          </w:p>
        </w:tc>
        <w:tc>
          <w:tcPr>
            <w:tcW w:w="2947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Открытки, картинки, картон</w:t>
            </w:r>
          </w:p>
        </w:tc>
        <w:tc>
          <w:tcPr>
            <w:tcW w:w="365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Усвоение правил по технике безопасности при работе с ножницами, клеем.</w:t>
            </w:r>
          </w:p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Освоение способов разметки деталей.</w:t>
            </w:r>
          </w:p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Освоение приёмов работы с бумагой и картоном.</w:t>
            </w:r>
          </w:p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моделей по предложенным образцам.</w:t>
            </w:r>
          </w:p>
        </w:tc>
        <w:tc>
          <w:tcPr>
            <w:tcW w:w="2365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3616" w:rsidRPr="00D42720">
        <w:trPr>
          <w:tblCellSpacing w:w="15" w:type="dxa"/>
        </w:trPr>
        <w:tc>
          <w:tcPr>
            <w:tcW w:w="137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7-10</w:t>
            </w:r>
          </w:p>
        </w:tc>
        <w:tc>
          <w:tcPr>
            <w:tcW w:w="3853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Мозаика из квадратных модулей. Ромашка.</w:t>
            </w:r>
          </w:p>
        </w:tc>
        <w:tc>
          <w:tcPr>
            <w:tcW w:w="2947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Картон, цветная бумага</w:t>
            </w:r>
          </w:p>
        </w:tc>
        <w:tc>
          <w:tcPr>
            <w:tcW w:w="365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Знакомство с техникой модульного </w:t>
            </w: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оригами.</w:t>
            </w:r>
          </w:p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Приём складывания треугольного модуля, соединение готовых модулей.</w:t>
            </w:r>
          </w:p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Изготовление изделий в технике модульного оригами.</w:t>
            </w:r>
          </w:p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Изготовление объёмных игрушек</w:t>
            </w:r>
          </w:p>
        </w:tc>
        <w:tc>
          <w:tcPr>
            <w:tcW w:w="2365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603616" w:rsidRPr="00D42720">
        <w:trPr>
          <w:tblCellSpacing w:w="15" w:type="dxa"/>
        </w:trPr>
        <w:tc>
          <w:tcPr>
            <w:tcW w:w="137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11-12</w:t>
            </w:r>
          </w:p>
        </w:tc>
        <w:tc>
          <w:tcPr>
            <w:tcW w:w="3853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Элементы </w:t>
            </w:r>
            <w:proofErr w:type="spellStart"/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квиллинга</w:t>
            </w:r>
            <w:proofErr w:type="spellEnd"/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47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Картон, цветная бумага</w:t>
            </w:r>
          </w:p>
        </w:tc>
        <w:tc>
          <w:tcPr>
            <w:tcW w:w="3655" w:type="dxa"/>
            <w:vMerge w:val="restar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Усвоение правил по технике безопасности при работе с ножницами, клеем.</w:t>
            </w:r>
          </w:p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Освоение способов разметки деталей.</w:t>
            </w:r>
          </w:p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Освоение приёмов работы с бумагой и картоном. Работа в технике </w:t>
            </w:r>
          </w:p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 </w:t>
            </w:r>
            <w:proofErr w:type="spellStart"/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квиллинг</w:t>
            </w:r>
            <w:proofErr w:type="spellEnd"/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моделей по предложенным образцам.</w:t>
            </w:r>
          </w:p>
        </w:tc>
        <w:tc>
          <w:tcPr>
            <w:tcW w:w="2365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3616" w:rsidRPr="00D42720">
        <w:trPr>
          <w:tblCellSpacing w:w="15" w:type="dxa"/>
        </w:trPr>
        <w:tc>
          <w:tcPr>
            <w:tcW w:w="137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13-14</w:t>
            </w:r>
          </w:p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15-18</w:t>
            </w:r>
          </w:p>
        </w:tc>
        <w:tc>
          <w:tcPr>
            <w:tcW w:w="3853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Аппликации в технике </w:t>
            </w:r>
            <w:proofErr w:type="spellStart"/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квиллинг</w:t>
            </w:r>
            <w:proofErr w:type="spellEnd"/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Снежинка.</w:t>
            </w:r>
          </w:p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Ветка рябины.</w:t>
            </w:r>
          </w:p>
        </w:tc>
        <w:tc>
          <w:tcPr>
            <w:tcW w:w="2947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Картон, цветная бумага</w:t>
            </w:r>
          </w:p>
        </w:tc>
        <w:tc>
          <w:tcPr>
            <w:tcW w:w="3655" w:type="dxa"/>
            <w:vMerge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5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3616" w:rsidRPr="00D42720">
        <w:trPr>
          <w:tblCellSpacing w:w="15" w:type="dxa"/>
        </w:trPr>
        <w:tc>
          <w:tcPr>
            <w:tcW w:w="137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19-22</w:t>
            </w:r>
          </w:p>
        </w:tc>
        <w:tc>
          <w:tcPr>
            <w:tcW w:w="3853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Техника </w:t>
            </w:r>
            <w:proofErr w:type="spellStart"/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изонить</w:t>
            </w:r>
            <w:proofErr w:type="spellEnd"/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Заполнение круга, угла.</w:t>
            </w:r>
          </w:p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гости к птицам.</w:t>
            </w:r>
          </w:p>
        </w:tc>
        <w:tc>
          <w:tcPr>
            <w:tcW w:w="2947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Картон, цветные нитки</w:t>
            </w:r>
          </w:p>
        </w:tc>
        <w:tc>
          <w:tcPr>
            <w:tcW w:w="3655" w:type="dxa"/>
            <w:vMerge w:val="restar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Усвоение правил по технике безопасности при работе с различными нитями и инструментами (ножницы, иголка).</w:t>
            </w:r>
          </w:p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Умение работать с шаблоном при изготовлении </w:t>
            </w: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деталей для аппликации.</w:t>
            </w:r>
          </w:p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с видами вышивки.</w:t>
            </w:r>
          </w:p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Изготовление аппликации в технике </w:t>
            </w:r>
            <w:proofErr w:type="spellStart"/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изонить</w:t>
            </w:r>
            <w:proofErr w:type="spellEnd"/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65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603616" w:rsidRPr="00D42720">
        <w:trPr>
          <w:tblCellSpacing w:w="15" w:type="dxa"/>
        </w:trPr>
        <w:tc>
          <w:tcPr>
            <w:tcW w:w="137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23-28</w:t>
            </w:r>
          </w:p>
        </w:tc>
        <w:tc>
          <w:tcPr>
            <w:tcW w:w="3853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Аппликации в технике </w:t>
            </w:r>
            <w:proofErr w:type="spellStart"/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изонить</w:t>
            </w:r>
            <w:proofErr w:type="spellEnd"/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Цветы в вазе.</w:t>
            </w:r>
          </w:p>
        </w:tc>
        <w:tc>
          <w:tcPr>
            <w:tcW w:w="2947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Картон, цветные нитки</w:t>
            </w:r>
          </w:p>
        </w:tc>
        <w:tc>
          <w:tcPr>
            <w:tcW w:w="3655" w:type="dxa"/>
            <w:vMerge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5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3616" w:rsidRPr="00D42720">
        <w:trPr>
          <w:tblCellSpacing w:w="15" w:type="dxa"/>
        </w:trPr>
        <w:tc>
          <w:tcPr>
            <w:tcW w:w="14317" w:type="dxa"/>
            <w:gridSpan w:val="10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8272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III.Поделки</w:t>
            </w:r>
            <w:proofErr w:type="spellEnd"/>
            <w:r w:rsidRPr="0028272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 основе нитяного кокона</w:t>
            </w:r>
          </w:p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(6 часов)</w:t>
            </w:r>
          </w:p>
        </w:tc>
      </w:tr>
      <w:tr w:rsidR="00603616" w:rsidRPr="00D42720">
        <w:trPr>
          <w:tblCellSpacing w:w="15" w:type="dxa"/>
        </w:trPr>
        <w:tc>
          <w:tcPr>
            <w:tcW w:w="137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29-31</w:t>
            </w:r>
          </w:p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32-34</w:t>
            </w:r>
          </w:p>
        </w:tc>
        <w:tc>
          <w:tcPr>
            <w:tcW w:w="3853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Изготовление нитяных коконов. Оформление объёмных поделок. </w:t>
            </w:r>
            <w:proofErr w:type="spellStart"/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Смешарики</w:t>
            </w:r>
            <w:proofErr w:type="spellEnd"/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Золотая рыбка.</w:t>
            </w:r>
          </w:p>
        </w:tc>
        <w:tc>
          <w:tcPr>
            <w:tcW w:w="6632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Нитки, напальчник, цветная бумага</w:t>
            </w:r>
          </w:p>
        </w:tc>
        <w:tc>
          <w:tcPr>
            <w:tcW w:w="223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603616" w:rsidRPr="00282725" w:rsidRDefault="00603616" w:rsidP="0028272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Усвоение правил по технике безопасности при работе с различными нитями и инструментами. Знакомство с изготовлением </w:t>
            </w:r>
            <w:proofErr w:type="spellStart"/>
            <w:r w:rsidRPr="00282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нитяныхкоконо</w:t>
            </w:r>
            <w:proofErr w:type="spellEnd"/>
          </w:p>
        </w:tc>
        <w:tc>
          <w:tcPr>
            <w:tcW w:w="97" w:type="dxa"/>
          </w:tcPr>
          <w:p w:rsidR="00603616" w:rsidRPr="00282725" w:rsidRDefault="00603616" w:rsidP="002827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03616" w:rsidRDefault="00603616"/>
    <w:sectPr w:rsidR="00603616" w:rsidSect="000D4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807C1"/>
    <w:rsid w:val="000D416E"/>
    <w:rsid w:val="000F2391"/>
    <w:rsid w:val="001122C4"/>
    <w:rsid w:val="001807C1"/>
    <w:rsid w:val="00182301"/>
    <w:rsid w:val="00282725"/>
    <w:rsid w:val="00524EDF"/>
    <w:rsid w:val="00603616"/>
    <w:rsid w:val="007C39B6"/>
    <w:rsid w:val="00D42720"/>
    <w:rsid w:val="00E71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EDF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8251090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2510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25108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251085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251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251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8251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8251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8251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tranamaster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2562</Words>
  <Characters>14608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Солонцовская СОШ</Company>
  <LinksUpToDate>false</LinksUpToDate>
  <CharactersWithSpaces>17136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Чикова</dc:creator>
  <cp:keywords/>
  <dc:description/>
  <cp:lastModifiedBy>Пользователь Windows</cp:lastModifiedBy>
  <cp:revision>8</cp:revision>
  <dcterms:created xsi:type="dcterms:W3CDTF">2017-08-28T09:05:00Z</dcterms:created>
  <dcterms:modified xsi:type="dcterms:W3CDTF">2023-09-26T10:28:00Z</dcterms:modified>
</cp:coreProperties>
</file>