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E23" w:rsidRPr="00A676DB" w:rsidRDefault="00715E23" w:rsidP="00A676DB">
      <w:pPr>
        <w:jc w:val="center"/>
        <w:rPr>
          <w:caps/>
          <w:sz w:val="32"/>
          <w:szCs w:val="32"/>
        </w:rPr>
      </w:pPr>
      <w:bookmarkStart w:id="0" w:name="_GoBack"/>
      <w:bookmarkEnd w:id="0"/>
      <w:r w:rsidRPr="00A676DB">
        <w:rPr>
          <w:caps/>
          <w:sz w:val="32"/>
          <w:szCs w:val="32"/>
        </w:rPr>
        <w:t>ВОЛГОГРАДСКая городская дума</w:t>
      </w:r>
    </w:p>
    <w:p w:rsidR="00715E23" w:rsidRPr="00A676DB" w:rsidRDefault="00715E23" w:rsidP="00A676DB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Pr="00A676DB" w:rsidRDefault="00715E23" w:rsidP="00A676DB">
      <w:pPr>
        <w:pBdr>
          <w:bottom w:val="double" w:sz="12" w:space="1" w:color="auto"/>
        </w:pBdr>
        <w:jc w:val="center"/>
        <w:rPr>
          <w:b/>
          <w:sz w:val="32"/>
        </w:rPr>
      </w:pPr>
      <w:r w:rsidRPr="00A676DB">
        <w:rPr>
          <w:b/>
          <w:sz w:val="32"/>
        </w:rPr>
        <w:t>РЕШЕНИЕ</w:t>
      </w:r>
    </w:p>
    <w:p w:rsidR="00715E23" w:rsidRPr="00A676DB" w:rsidRDefault="00715E23" w:rsidP="00A676DB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Pr="00A676DB" w:rsidRDefault="00556EF0" w:rsidP="00A676DB">
      <w:pPr>
        <w:pBdr>
          <w:bottom w:val="double" w:sz="12" w:space="1" w:color="auto"/>
        </w:pBdr>
        <w:jc w:val="center"/>
        <w:rPr>
          <w:sz w:val="16"/>
          <w:szCs w:val="16"/>
        </w:rPr>
      </w:pPr>
      <w:r w:rsidRPr="00A676DB">
        <w:rPr>
          <w:sz w:val="16"/>
          <w:szCs w:val="16"/>
        </w:rPr>
        <w:t xml:space="preserve">400066, Волгоград, </w:t>
      </w:r>
      <w:proofErr w:type="spellStart"/>
      <w:r w:rsidRPr="00A676DB">
        <w:rPr>
          <w:sz w:val="16"/>
          <w:szCs w:val="16"/>
        </w:rPr>
        <w:t>пр-кт</w:t>
      </w:r>
      <w:proofErr w:type="spellEnd"/>
      <w:r w:rsidRPr="00A676DB">
        <w:rPr>
          <w:sz w:val="16"/>
          <w:szCs w:val="16"/>
        </w:rPr>
        <w:t xml:space="preserve"> им.</w:t>
      </w:r>
      <w:r w:rsidR="0010551E" w:rsidRPr="00A676DB">
        <w:rPr>
          <w:sz w:val="16"/>
          <w:szCs w:val="16"/>
        </w:rPr>
        <w:t xml:space="preserve"> </w:t>
      </w:r>
      <w:proofErr w:type="spellStart"/>
      <w:r w:rsidRPr="00A676DB">
        <w:rPr>
          <w:sz w:val="16"/>
          <w:szCs w:val="16"/>
        </w:rPr>
        <w:t>В.И.Ленина</w:t>
      </w:r>
      <w:proofErr w:type="spellEnd"/>
      <w:r w:rsidRPr="00A676DB">
        <w:rPr>
          <w:sz w:val="16"/>
          <w:szCs w:val="16"/>
        </w:rPr>
        <w:t xml:space="preserve">, д. 10, тел./факс (8442) 38-08-89, </w:t>
      </w:r>
      <w:r w:rsidRPr="00A676DB">
        <w:rPr>
          <w:sz w:val="16"/>
          <w:szCs w:val="16"/>
          <w:lang w:val="en-US"/>
        </w:rPr>
        <w:t>E</w:t>
      </w:r>
      <w:r w:rsidRPr="00A676DB">
        <w:rPr>
          <w:sz w:val="16"/>
          <w:szCs w:val="16"/>
        </w:rPr>
        <w:t>-</w:t>
      </w:r>
      <w:r w:rsidRPr="00A676DB">
        <w:rPr>
          <w:sz w:val="16"/>
          <w:szCs w:val="16"/>
          <w:lang w:val="en-US"/>
        </w:rPr>
        <w:t>mail</w:t>
      </w:r>
      <w:r w:rsidRPr="00A676DB">
        <w:rPr>
          <w:sz w:val="16"/>
          <w:szCs w:val="16"/>
        </w:rPr>
        <w:t xml:space="preserve">: </w:t>
      </w:r>
      <w:proofErr w:type="spellStart"/>
      <w:r w:rsidR="005E5400" w:rsidRPr="00A676DB">
        <w:rPr>
          <w:sz w:val="16"/>
          <w:szCs w:val="16"/>
          <w:lang w:val="en-US"/>
        </w:rPr>
        <w:t>gs</w:t>
      </w:r>
      <w:proofErr w:type="spellEnd"/>
      <w:r w:rsidR="005E5400" w:rsidRPr="00A676DB">
        <w:rPr>
          <w:sz w:val="16"/>
          <w:szCs w:val="16"/>
        </w:rPr>
        <w:t>_</w:t>
      </w:r>
      <w:proofErr w:type="spellStart"/>
      <w:r w:rsidR="005E5400" w:rsidRPr="00A676DB">
        <w:rPr>
          <w:sz w:val="16"/>
          <w:szCs w:val="16"/>
          <w:lang w:val="en-US"/>
        </w:rPr>
        <w:t>kanc</w:t>
      </w:r>
      <w:proofErr w:type="spellEnd"/>
      <w:r w:rsidR="005E5400" w:rsidRPr="00A676DB">
        <w:rPr>
          <w:sz w:val="16"/>
          <w:szCs w:val="16"/>
        </w:rPr>
        <w:t>@</w:t>
      </w:r>
      <w:proofErr w:type="spellStart"/>
      <w:r w:rsidR="005E5400" w:rsidRPr="00A676DB">
        <w:rPr>
          <w:sz w:val="16"/>
          <w:szCs w:val="16"/>
          <w:lang w:val="en-US"/>
        </w:rPr>
        <w:t>volgsovet</w:t>
      </w:r>
      <w:proofErr w:type="spellEnd"/>
      <w:r w:rsidR="005E5400" w:rsidRPr="00A676DB">
        <w:rPr>
          <w:sz w:val="16"/>
          <w:szCs w:val="16"/>
        </w:rPr>
        <w:t>.</w:t>
      </w:r>
      <w:r w:rsidR="005E5400" w:rsidRPr="00A676DB">
        <w:rPr>
          <w:sz w:val="16"/>
          <w:szCs w:val="16"/>
          <w:lang w:val="en-US"/>
        </w:rPr>
        <w:t>ru</w:t>
      </w:r>
    </w:p>
    <w:p w:rsidR="00715E23" w:rsidRPr="00A676DB" w:rsidRDefault="00715E23" w:rsidP="00A676DB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RPr="00A676DB" w:rsidTr="002E7342">
        <w:tc>
          <w:tcPr>
            <w:tcW w:w="486" w:type="dxa"/>
            <w:vAlign w:val="bottom"/>
            <w:hideMark/>
          </w:tcPr>
          <w:p w:rsidR="00715E23" w:rsidRPr="00A676DB" w:rsidRDefault="00715E23" w:rsidP="00A676DB">
            <w:pPr>
              <w:pStyle w:val="aa"/>
              <w:jc w:val="center"/>
            </w:pPr>
            <w:r w:rsidRPr="00A676DB"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Pr="00A676DB" w:rsidRDefault="001130AA" w:rsidP="00A676DB">
            <w:pPr>
              <w:pStyle w:val="aa"/>
              <w:jc w:val="center"/>
            </w:pPr>
            <w:r>
              <w:t>14.11.2022</w:t>
            </w:r>
          </w:p>
        </w:tc>
        <w:tc>
          <w:tcPr>
            <w:tcW w:w="434" w:type="dxa"/>
            <w:vAlign w:val="bottom"/>
            <w:hideMark/>
          </w:tcPr>
          <w:p w:rsidR="00715E23" w:rsidRPr="00A676DB" w:rsidRDefault="00715E23" w:rsidP="00A676DB">
            <w:pPr>
              <w:pStyle w:val="aa"/>
              <w:jc w:val="center"/>
            </w:pPr>
            <w:r w:rsidRPr="00A676DB"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Pr="00A676DB" w:rsidRDefault="001130AA" w:rsidP="00A676DB">
            <w:pPr>
              <w:pStyle w:val="aa"/>
              <w:jc w:val="center"/>
            </w:pPr>
            <w:r>
              <w:t>77/1096</w:t>
            </w:r>
          </w:p>
        </w:tc>
      </w:tr>
    </w:tbl>
    <w:p w:rsidR="004D75D6" w:rsidRPr="00A676DB" w:rsidRDefault="004D75D6" w:rsidP="00F3602D">
      <w:pPr>
        <w:rPr>
          <w:sz w:val="28"/>
          <w:szCs w:val="28"/>
        </w:rPr>
      </w:pPr>
    </w:p>
    <w:p w:rsidR="00D00493" w:rsidRPr="00A676DB" w:rsidRDefault="00D00493" w:rsidP="00A676D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76DB">
        <w:rPr>
          <w:bCs/>
          <w:sz w:val="28"/>
          <w:szCs w:val="28"/>
        </w:rPr>
        <w:t xml:space="preserve">О внесении изменений в </w:t>
      </w:r>
      <w:r w:rsidRPr="00A676DB">
        <w:rPr>
          <w:sz w:val="28"/>
          <w:szCs w:val="28"/>
        </w:rPr>
        <w:t>решение Волгоградской городской Думы от 21.12.2018 № 5/125 «Об утверждении Порядка обеспечения бесплатным горячим питанием обучающихся первых – четвертых классов муниципальных общеобразовательных организаций Волгограда и обучающихся пятых – одиннадцатых классов муниципальных общеобразовательных организаций Волгограда из малоимущих семей, многодетных семей или состоящих на учете у фтизиатра»</w:t>
      </w:r>
    </w:p>
    <w:p w:rsidR="00D00493" w:rsidRPr="00A676DB" w:rsidRDefault="00D00493" w:rsidP="00A676DB">
      <w:pPr>
        <w:ind w:right="5670"/>
        <w:rPr>
          <w:sz w:val="28"/>
          <w:szCs w:val="28"/>
        </w:rPr>
      </w:pPr>
    </w:p>
    <w:p w:rsidR="00D00493" w:rsidRPr="00A676DB" w:rsidRDefault="00D00493" w:rsidP="00A676DB">
      <w:pPr>
        <w:ind w:firstLine="708"/>
        <w:jc w:val="both"/>
        <w:rPr>
          <w:sz w:val="28"/>
          <w:szCs w:val="28"/>
        </w:rPr>
      </w:pPr>
      <w:r w:rsidRPr="00A676DB">
        <w:rPr>
          <w:sz w:val="28"/>
          <w:szCs w:val="28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Законом Волгоградской области от 31 декабря 2015 г. № 246-ОД «Социальный кодекс Волгоградской области», руководствуясь статьями 5, 7, 24, 26 Устава города-героя Волгограда, Волгоградская городская Дума</w:t>
      </w:r>
    </w:p>
    <w:p w:rsidR="00D00493" w:rsidRPr="00A676DB" w:rsidRDefault="00D00493" w:rsidP="00A676DB">
      <w:pPr>
        <w:tabs>
          <w:tab w:val="left" w:pos="9639"/>
        </w:tabs>
        <w:rPr>
          <w:b/>
          <w:sz w:val="28"/>
          <w:szCs w:val="28"/>
        </w:rPr>
      </w:pPr>
      <w:r w:rsidRPr="00A676DB">
        <w:rPr>
          <w:b/>
          <w:sz w:val="28"/>
          <w:szCs w:val="28"/>
        </w:rPr>
        <w:t>РЕШИЛА: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 Внести в решение Волгоградской городской Думы от 21.12.2018                    № 5/125 «Об утверждении Порядка обеспечения бесплатным горячим питанием обучающихся первых – четвертых классов муниципальных общеобразовательных организаций Волгограда и обучающихся пятых – одиннадцатых классов муниципальных общеобразовательных организаций Волгограда из малоимущих семей, многодетных семей или состоящих на учете у фтизиатра» следующие изменения: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1.1. Наименование изложить в следующей редакции: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«Об утверждении Порядка обеспечения бесплатным горячим питанием обучающихся первых – четвертых классов муниципальных общеобразовательных организаций Волгограда и обучающихся льготных категорий пятых – одиннадцатых классов муниципальных общеобразовательных организаций Волгограда».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1.2. В преамбуле слова «обучающихся пятых – одиннадцатых классов муниципальных общеобразовательных организаций Волгограда из малоимущих семей, многодетных семей или состоящих на учете у фтизиатра» заменить словами «обучающихся льготных категорий пятых – одиннадцатых классов муниципальных общеобразовательных организаций Волгограда».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1.3. Пункт 1 изложить в следующей редакции: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«1. Утвердить </w:t>
      </w:r>
      <w:r w:rsidR="006A732A">
        <w:rPr>
          <w:sz w:val="28"/>
        </w:rPr>
        <w:t>прилагаемый</w:t>
      </w:r>
      <w:r w:rsidRPr="00A676DB">
        <w:rPr>
          <w:sz w:val="28"/>
        </w:rPr>
        <w:t xml:space="preserve"> Порядок обеспечения бесплатным горячим питанием обучающихся первых – четвертых классов муниципальных общеобразовательных организаций Волгограда и обучающихся льготных </w:t>
      </w:r>
      <w:r w:rsidRPr="00A676DB">
        <w:rPr>
          <w:sz w:val="28"/>
        </w:rPr>
        <w:lastRenderedPageBreak/>
        <w:t>категорий пятых – одиннадцатых классов муниципальных общеобразовательных организаций Волгограда</w:t>
      </w:r>
      <w:proofErr w:type="gramStart"/>
      <w:r w:rsidRPr="00A676DB">
        <w:rPr>
          <w:sz w:val="28"/>
        </w:rPr>
        <w:t>.».</w:t>
      </w:r>
      <w:proofErr w:type="gramEnd"/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 В Порядке обеспечения бесплатным горячим питанием обучающихся первых – четвертых классов муниципальных общеобразовательных организаций Волгограда и обучающихся пятых – одиннадцатых классов муниципальных общеобразовательных организаций Волгограда из малоимущих семей, многодетных семей или состоящих на учете у фтизиатра, утвержденном вышеуказанным решением: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1.4.1. Наименование изложить в следующей редакции: 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«Порядок обеспечения бесплатным горячим питанием обучающихся первых – четвертых классов муниципальных общеобразовательных организаций Волгограда и обучающихся льготных категорий пятых – одиннадцатых классов муниципальных общеобразовательных организаций Волгограда».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1.4.2. В пункте 1: 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1.4.2.1. Абзац первый изложить в следующей редакции: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«1. Порядок обеспечения бесплатным горячим питанием обучающихся первых – четвертых классов муниципальных общеобразовательных организаций Волгограда и обучающихся льготных категорий пятых – одиннадцатых классов муниципальных общеобразовательных организаций Волгограда (далее – Порядок) устанавливает </w:t>
      </w:r>
      <w:proofErr w:type="gramStart"/>
      <w:r w:rsidRPr="00A676DB">
        <w:rPr>
          <w:sz w:val="28"/>
        </w:rPr>
        <w:t>правила</w:t>
      </w:r>
      <w:proofErr w:type="gramEnd"/>
      <w:r w:rsidRPr="00A676DB">
        <w:rPr>
          <w:sz w:val="28"/>
        </w:rPr>
        <w:t xml:space="preserve"> и условия обеспечения бесплатным горячим питанием, предусматривающим наличие горячего блюда, не считая горячего напитка, не менее одного раза в день (далее – бесплатное горячее питание):».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1.4.2.2. Дополнить новыми абзацами вторым – восьмым следующего содержания: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«обучающихся первых – четвертых классов по очной форме обучения в муниципальных общеобразовательных организациях Волгограда (далее – обучающиеся первых – четвертых классов);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обучающихся пятых – одиннадцатых классов по очной форме обучения в муниципальных общеобразовательных организациях Волгограда: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из малоимущих семей; 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из многодетных семей; 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proofErr w:type="gramStart"/>
      <w:r w:rsidRPr="00A676DB">
        <w:rPr>
          <w:sz w:val="28"/>
        </w:rPr>
        <w:t>состоящих</w:t>
      </w:r>
      <w:proofErr w:type="gramEnd"/>
      <w:r w:rsidRPr="00A676DB">
        <w:rPr>
          <w:sz w:val="28"/>
        </w:rPr>
        <w:t xml:space="preserve"> на учете у фтизиатра; 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из семей лиц, пострадавших в результате чрезвычайных ситуаций природного или техногенного характера, (далее – </w:t>
      </w:r>
      <w:proofErr w:type="gramStart"/>
      <w:r w:rsidRPr="00A676DB">
        <w:rPr>
          <w:sz w:val="28"/>
        </w:rPr>
        <w:t>обучающиеся</w:t>
      </w:r>
      <w:proofErr w:type="gramEnd"/>
      <w:r w:rsidRPr="00A676DB">
        <w:rPr>
          <w:sz w:val="28"/>
        </w:rPr>
        <w:t xml:space="preserve"> льготных категорий).».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1.4.3. В абзаце втором пункта 2 слова «со статьей 46 Социального кодекса Волгоградской области» заменить словами «со статьей 46 Закона Волгоградской области от 31 декабря 2015 г. № 246-ОД «Социальный кодекс Волгоградской области» (далее – Социальный кодекс Волгоградской области)».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lastRenderedPageBreak/>
        <w:t>1.4.4. В абзаце пятом пункта 4</w:t>
      </w:r>
      <w:r w:rsidR="000B5283" w:rsidRPr="00715CF5">
        <w:rPr>
          <w:sz w:val="28"/>
          <w:vertAlign w:val="superscript"/>
        </w:rPr>
        <w:t>1</w:t>
      </w:r>
      <w:r w:rsidR="000B5283" w:rsidRPr="00A676DB">
        <w:rPr>
          <w:sz w:val="28"/>
        </w:rPr>
        <w:t xml:space="preserve"> </w:t>
      </w:r>
      <w:r w:rsidRPr="00A676DB">
        <w:rPr>
          <w:sz w:val="28"/>
        </w:rPr>
        <w:t xml:space="preserve">слова «от 31 декабря 2015 г. № 246-ОД» исключить. 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1.4.5. В пункте 5: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1.4.5.1. В абзаце первом слова «пакет документов, который включает» исключить. 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1.4.5.2. Абзац второй изложить в следующей редакции: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proofErr w:type="gramStart"/>
      <w:r w:rsidRPr="00A676DB">
        <w:rPr>
          <w:sz w:val="28"/>
        </w:rPr>
        <w:t>«среднедушевой доход семьи обучающегося льготной категории, не превышающий величину прожиточного минимума на душу населения в Волгоградской области, предоставляемый в порядке, определенном комитетом социальной защиты населения Волгоградской области для малоимущей семьи, или получение ежемесячного пособия на ребенка из малоимущей семьи в соответствии со статьей 13 Социального кодекса Волгоградской области, или получение ежемесячной денежной выплаты в соответствии с Указом Президента Российской Федерации</w:t>
      </w:r>
      <w:proofErr w:type="gramEnd"/>
      <w:r w:rsidRPr="00A676DB">
        <w:rPr>
          <w:sz w:val="28"/>
        </w:rPr>
        <w:t xml:space="preserve"> от 31 марта 2022 г. № 175 «О ежемесячной денежной выплате семьям, имеющим детей»</w:t>
      </w:r>
      <w:proofErr w:type="gramStart"/>
      <w:r w:rsidRPr="00A676DB">
        <w:rPr>
          <w:sz w:val="28"/>
        </w:rPr>
        <w:t>;»</w:t>
      </w:r>
      <w:proofErr w:type="gramEnd"/>
      <w:r w:rsidRPr="00A676DB">
        <w:rPr>
          <w:sz w:val="28"/>
        </w:rPr>
        <w:t>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1.4.5.3. Дополнить новыми абзацами пятым, шестым следующего содержания: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«; признание членов семьи обучающего</w:t>
      </w:r>
      <w:r w:rsidR="00E126F6">
        <w:rPr>
          <w:sz w:val="28"/>
        </w:rPr>
        <w:t>ся</w:t>
      </w:r>
      <w:r w:rsidRPr="00A676DB">
        <w:rPr>
          <w:sz w:val="28"/>
        </w:rPr>
        <w:t xml:space="preserve"> льготной категории беженцами на территории Российской Федерации, или вынужденными переселенцами, или получение ими временного убежища на т</w:t>
      </w:r>
      <w:r w:rsidR="000B5283" w:rsidRPr="00A676DB">
        <w:rPr>
          <w:sz w:val="28"/>
        </w:rPr>
        <w:t>ерритории Российской Федерации;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признание членов семьи обучающегося льготной категории пострадавшими в результате чрезвычайных ситуаций природного или техногенного характера».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1.4.6. В абзацах первом, втором пункта 8 слова «полного пакета» заменить словом «необходимых».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1.4.7. Абзац четвертый пункта 10 изложить в следующей редакции: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proofErr w:type="gramStart"/>
      <w:r w:rsidRPr="00A676DB">
        <w:rPr>
          <w:sz w:val="28"/>
        </w:rPr>
        <w:t>«наличие недостоверных сведений в документах, указанных в пункте 5 настоящего Порядка, представленных родителями (законными представителями) обучающегося</w:t>
      </w:r>
      <w:r w:rsidR="000B5283" w:rsidRPr="00A676DB">
        <w:rPr>
          <w:sz w:val="28"/>
        </w:rPr>
        <w:t xml:space="preserve"> льготной категории.».</w:t>
      </w:r>
      <w:proofErr w:type="gramEnd"/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2. Администрации Волгограда: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>2.1. Опубликовать настоящее решение в официальных средствах массовой информации в установленном порядке.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2.2. Привести муниципальные правовые акты Волгограда </w:t>
      </w:r>
      <w:proofErr w:type="gramStart"/>
      <w:r w:rsidRPr="00A676DB">
        <w:rPr>
          <w:sz w:val="28"/>
        </w:rPr>
        <w:t>в соответствие с настоящим решением в течение трех месяцев со дня вступления его в силу</w:t>
      </w:r>
      <w:proofErr w:type="gramEnd"/>
      <w:r w:rsidRPr="00A676DB">
        <w:rPr>
          <w:sz w:val="28"/>
        </w:rPr>
        <w:t>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3. Настоящее решение вступает в силу со дня его официального опубликования и распространяет </w:t>
      </w:r>
      <w:r w:rsidR="004E0745">
        <w:rPr>
          <w:sz w:val="28"/>
        </w:rPr>
        <w:t xml:space="preserve">свое </w:t>
      </w:r>
      <w:r w:rsidRPr="00A676DB">
        <w:rPr>
          <w:sz w:val="28"/>
        </w:rPr>
        <w:t xml:space="preserve">действие на правоотношения, возникшие </w:t>
      </w:r>
      <w:r w:rsidR="00A676DB">
        <w:rPr>
          <w:sz w:val="28"/>
        </w:rPr>
        <w:t xml:space="preserve">              </w:t>
      </w:r>
      <w:r w:rsidRPr="00A676DB">
        <w:rPr>
          <w:sz w:val="28"/>
        </w:rPr>
        <w:t>с 01 сентября</w:t>
      </w:r>
      <w:r w:rsidR="000B5283" w:rsidRPr="00A676DB">
        <w:rPr>
          <w:sz w:val="28"/>
        </w:rPr>
        <w:t xml:space="preserve"> 2022 г</w:t>
      </w:r>
      <w:r w:rsidRPr="00A676DB">
        <w:rPr>
          <w:sz w:val="28"/>
        </w:rPr>
        <w:t>.</w:t>
      </w:r>
    </w:p>
    <w:p w:rsidR="00D00493" w:rsidRPr="00A676DB" w:rsidRDefault="00D00493" w:rsidP="00A676DB">
      <w:pPr>
        <w:ind w:firstLine="709"/>
        <w:jc w:val="both"/>
        <w:rPr>
          <w:sz w:val="28"/>
        </w:rPr>
      </w:pPr>
      <w:r w:rsidRPr="00A676DB">
        <w:rPr>
          <w:sz w:val="28"/>
        </w:rPr>
        <w:t xml:space="preserve">4. </w:t>
      </w:r>
      <w:proofErr w:type="gramStart"/>
      <w:r w:rsidRPr="00A676DB">
        <w:rPr>
          <w:sz w:val="28"/>
        </w:rPr>
        <w:t>Контроль за</w:t>
      </w:r>
      <w:proofErr w:type="gramEnd"/>
      <w:r w:rsidRPr="00A676DB">
        <w:rPr>
          <w:sz w:val="28"/>
        </w:rPr>
        <w:t xml:space="preserve"> исполнением настоящего решения возложить на заместителя председателя Волгоградской городской Думы Кузнецова </w:t>
      </w:r>
      <w:proofErr w:type="spellStart"/>
      <w:r w:rsidRPr="00A676DB">
        <w:rPr>
          <w:sz w:val="28"/>
        </w:rPr>
        <w:t>Г.Ю</w:t>
      </w:r>
      <w:proofErr w:type="spellEnd"/>
      <w:r w:rsidRPr="00A676DB">
        <w:rPr>
          <w:sz w:val="28"/>
        </w:rPr>
        <w:t>.</w:t>
      </w:r>
    </w:p>
    <w:p w:rsidR="00D00493" w:rsidRPr="00A676DB" w:rsidRDefault="00D00493" w:rsidP="00DD2F5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00493" w:rsidRPr="00A676DB" w:rsidRDefault="00D00493" w:rsidP="00DD2F5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2"/>
      </w:tblGrid>
      <w:tr w:rsidR="00D00493" w:rsidRPr="00A676DB" w:rsidTr="00A676DB">
        <w:tc>
          <w:tcPr>
            <w:tcW w:w="5353" w:type="dxa"/>
          </w:tcPr>
          <w:p w:rsidR="00D00493" w:rsidRPr="00A676DB" w:rsidRDefault="00D00493" w:rsidP="00A676D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676DB">
              <w:rPr>
                <w:sz w:val="28"/>
                <w:szCs w:val="28"/>
              </w:rPr>
              <w:t>Председатель</w:t>
            </w:r>
          </w:p>
          <w:p w:rsidR="00D00493" w:rsidRPr="00A676DB" w:rsidRDefault="00D00493" w:rsidP="00A676D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676DB">
              <w:rPr>
                <w:sz w:val="28"/>
                <w:szCs w:val="28"/>
              </w:rPr>
              <w:t>Волгоградской городской Думы</w:t>
            </w:r>
          </w:p>
          <w:p w:rsidR="00D00493" w:rsidRPr="00A676DB" w:rsidRDefault="00D00493" w:rsidP="00A676D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0493" w:rsidRPr="00A676DB" w:rsidRDefault="00D00493" w:rsidP="00A676D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676DB">
              <w:rPr>
                <w:sz w:val="28"/>
                <w:szCs w:val="28"/>
              </w:rPr>
              <w:t xml:space="preserve">                          </w:t>
            </w:r>
            <w:r w:rsidR="00A676DB">
              <w:rPr>
                <w:sz w:val="28"/>
                <w:szCs w:val="28"/>
              </w:rPr>
              <w:t xml:space="preserve">       </w:t>
            </w:r>
            <w:r w:rsidR="00A56298">
              <w:rPr>
                <w:sz w:val="28"/>
                <w:szCs w:val="28"/>
              </w:rPr>
              <w:t xml:space="preserve"> </w:t>
            </w:r>
            <w:r w:rsidR="00A676DB">
              <w:rPr>
                <w:sz w:val="28"/>
                <w:szCs w:val="28"/>
              </w:rPr>
              <w:t xml:space="preserve"> </w:t>
            </w:r>
            <w:r w:rsidRPr="00A676DB">
              <w:rPr>
                <w:sz w:val="28"/>
                <w:szCs w:val="28"/>
              </w:rPr>
              <w:t xml:space="preserve"> </w:t>
            </w:r>
            <w:proofErr w:type="spellStart"/>
            <w:r w:rsidRPr="00A676DB">
              <w:rPr>
                <w:sz w:val="28"/>
                <w:szCs w:val="28"/>
              </w:rPr>
              <w:t>В.В.Колесников</w:t>
            </w:r>
            <w:proofErr w:type="spellEnd"/>
          </w:p>
        </w:tc>
        <w:tc>
          <w:tcPr>
            <w:tcW w:w="4502" w:type="dxa"/>
          </w:tcPr>
          <w:p w:rsidR="00D00493" w:rsidRPr="00A676DB" w:rsidRDefault="00D00493" w:rsidP="00A676DB">
            <w:pPr>
              <w:widowControl w:val="0"/>
              <w:autoSpaceDE w:val="0"/>
              <w:autoSpaceDN w:val="0"/>
              <w:adjustRightInd w:val="0"/>
              <w:ind w:left="317"/>
              <w:jc w:val="both"/>
              <w:rPr>
                <w:sz w:val="28"/>
                <w:szCs w:val="28"/>
              </w:rPr>
            </w:pPr>
            <w:r w:rsidRPr="00A676DB">
              <w:rPr>
                <w:sz w:val="28"/>
                <w:szCs w:val="28"/>
              </w:rPr>
              <w:t>Глава Волгограда</w:t>
            </w:r>
          </w:p>
          <w:p w:rsidR="00D00493" w:rsidRPr="00A676DB" w:rsidRDefault="00D00493" w:rsidP="00A676D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0493" w:rsidRPr="00A676DB" w:rsidRDefault="00D00493" w:rsidP="00A676D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0493" w:rsidRPr="00A676DB" w:rsidRDefault="00D00493" w:rsidP="00A676D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proofErr w:type="spellStart"/>
            <w:r w:rsidRPr="00A676DB">
              <w:rPr>
                <w:sz w:val="28"/>
                <w:szCs w:val="28"/>
              </w:rPr>
              <w:t>В.В.Марченко</w:t>
            </w:r>
            <w:proofErr w:type="spellEnd"/>
          </w:p>
        </w:tc>
      </w:tr>
    </w:tbl>
    <w:p w:rsidR="00A676DB" w:rsidRPr="00265826" w:rsidRDefault="00A676DB" w:rsidP="00265826">
      <w:pPr>
        <w:ind w:left="1418" w:hanging="1418"/>
        <w:jc w:val="both"/>
        <w:rPr>
          <w:sz w:val="2"/>
          <w:szCs w:val="2"/>
        </w:rPr>
      </w:pPr>
    </w:p>
    <w:sectPr w:rsidR="00A676DB" w:rsidRPr="00265826" w:rsidSect="006F4598">
      <w:headerReference w:type="even" r:id="rId12"/>
      <w:headerReference w:type="default" r:id="rId13"/>
      <w:headerReference w:type="first" r:id="rId14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CAE" w:rsidRDefault="00F86CAE">
      <w:r>
        <w:separator/>
      </w:r>
    </w:p>
  </w:endnote>
  <w:endnote w:type="continuationSeparator" w:id="0">
    <w:p w:rsidR="00F86CAE" w:rsidRDefault="00F8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CAE" w:rsidRDefault="00F86CAE">
      <w:r>
        <w:separator/>
      </w:r>
    </w:p>
  </w:footnote>
  <w:footnote w:type="continuationSeparator" w:id="0">
    <w:p w:rsidR="00F86CAE" w:rsidRDefault="00F86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3A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.1pt;height:56.95pt" o:ole="">
          <v:imagedata r:id="rId1" o:title="" cropright="37137f"/>
        </v:shape>
        <o:OLEObject Type="Embed" ProgID="Word.Picture.8" ShapeID="_x0000_i1025" DrawAspect="Content" ObjectID="_1730786500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8531E"/>
    <w:rsid w:val="000911C3"/>
    <w:rsid w:val="000B5283"/>
    <w:rsid w:val="000D753F"/>
    <w:rsid w:val="0010551E"/>
    <w:rsid w:val="001130AA"/>
    <w:rsid w:val="00186D25"/>
    <w:rsid w:val="00187AB9"/>
    <w:rsid w:val="001D7F9D"/>
    <w:rsid w:val="00200F1E"/>
    <w:rsid w:val="002259A5"/>
    <w:rsid w:val="002429A1"/>
    <w:rsid w:val="00265826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3F320B"/>
    <w:rsid w:val="0040530C"/>
    <w:rsid w:val="00421B61"/>
    <w:rsid w:val="00482CCD"/>
    <w:rsid w:val="00492C03"/>
    <w:rsid w:val="004B0A36"/>
    <w:rsid w:val="004D75D6"/>
    <w:rsid w:val="004E0745"/>
    <w:rsid w:val="004E1268"/>
    <w:rsid w:val="00514E4C"/>
    <w:rsid w:val="00556EF0"/>
    <w:rsid w:val="00563AFA"/>
    <w:rsid w:val="00564B0A"/>
    <w:rsid w:val="005845CE"/>
    <w:rsid w:val="0058677E"/>
    <w:rsid w:val="005B43EB"/>
    <w:rsid w:val="005E5400"/>
    <w:rsid w:val="005F5EAC"/>
    <w:rsid w:val="0064706C"/>
    <w:rsid w:val="006539E0"/>
    <w:rsid w:val="00672559"/>
    <w:rsid w:val="006741DF"/>
    <w:rsid w:val="006A3C05"/>
    <w:rsid w:val="006A732A"/>
    <w:rsid w:val="006C48ED"/>
    <w:rsid w:val="006E2AC3"/>
    <w:rsid w:val="006E60D2"/>
    <w:rsid w:val="006F4598"/>
    <w:rsid w:val="00703359"/>
    <w:rsid w:val="00715CF5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2476A"/>
    <w:rsid w:val="00964FF6"/>
    <w:rsid w:val="00971734"/>
    <w:rsid w:val="00A07440"/>
    <w:rsid w:val="00A24A25"/>
    <w:rsid w:val="00A25AC1"/>
    <w:rsid w:val="00A56298"/>
    <w:rsid w:val="00A676DB"/>
    <w:rsid w:val="00A67859"/>
    <w:rsid w:val="00A753A7"/>
    <w:rsid w:val="00AD47C9"/>
    <w:rsid w:val="00AE6D24"/>
    <w:rsid w:val="00B537FA"/>
    <w:rsid w:val="00B86D39"/>
    <w:rsid w:val="00BB75F2"/>
    <w:rsid w:val="00C53FF7"/>
    <w:rsid w:val="00C7414B"/>
    <w:rsid w:val="00C85A85"/>
    <w:rsid w:val="00CD3203"/>
    <w:rsid w:val="00D00493"/>
    <w:rsid w:val="00D0358D"/>
    <w:rsid w:val="00D65A16"/>
    <w:rsid w:val="00D952CD"/>
    <w:rsid w:val="00DA6C47"/>
    <w:rsid w:val="00DD2F51"/>
    <w:rsid w:val="00DE6DE0"/>
    <w:rsid w:val="00DF664F"/>
    <w:rsid w:val="00E126F6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3602D"/>
    <w:rsid w:val="00F43292"/>
    <w:rsid w:val="00F72BE1"/>
    <w:rsid w:val="00F86CAE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customStyle="1" w:styleId="FontStyle13">
    <w:name w:val="Font Style13"/>
    <w:basedOn w:val="a0"/>
    <w:uiPriority w:val="99"/>
    <w:rsid w:val="00D00493"/>
    <w:rPr>
      <w:rFonts w:ascii="Times New Roman" w:hAnsi="Times New Roman" w:cs="Times New Roman"/>
      <w:i/>
      <w:iCs/>
      <w:sz w:val="112"/>
      <w:szCs w:val="112"/>
    </w:rPr>
  </w:style>
  <w:style w:type="table" w:styleId="ae">
    <w:name w:val="Table Grid"/>
    <w:basedOn w:val="a1"/>
    <w:rsid w:val="00D00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00493"/>
    <w:pPr>
      <w:autoSpaceDE w:val="0"/>
      <w:autoSpaceDN w:val="0"/>
      <w:adjustRightInd w:val="0"/>
    </w:pPr>
    <w:rPr>
      <w:sz w:val="28"/>
      <w:szCs w:val="28"/>
    </w:rPr>
  </w:style>
  <w:style w:type="character" w:styleId="af">
    <w:name w:val="Hyperlink"/>
    <w:basedOn w:val="a0"/>
    <w:unhideWhenUsed/>
    <w:rsid w:val="006470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customStyle="1" w:styleId="FontStyle13">
    <w:name w:val="Font Style13"/>
    <w:basedOn w:val="a0"/>
    <w:uiPriority w:val="99"/>
    <w:rsid w:val="00D00493"/>
    <w:rPr>
      <w:rFonts w:ascii="Times New Roman" w:hAnsi="Times New Roman" w:cs="Times New Roman"/>
      <w:i/>
      <w:iCs/>
      <w:sz w:val="112"/>
      <w:szCs w:val="112"/>
    </w:rPr>
  </w:style>
  <w:style w:type="table" w:styleId="ae">
    <w:name w:val="Table Grid"/>
    <w:basedOn w:val="a1"/>
    <w:rsid w:val="00D00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00493"/>
    <w:pPr>
      <w:autoSpaceDE w:val="0"/>
      <w:autoSpaceDN w:val="0"/>
      <w:adjustRightInd w:val="0"/>
    </w:pPr>
    <w:rPr>
      <w:sz w:val="28"/>
      <w:szCs w:val="28"/>
    </w:rPr>
  </w:style>
  <w:style w:type="character" w:styleId="af">
    <w:name w:val="Hyperlink"/>
    <w:basedOn w:val="a0"/>
    <w:unhideWhenUsed/>
    <w:rsid w:val="006470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8F6F0-ED2E-4D45-B8D1-A0C37D712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ad14df-8b57-46fc-891a-7f3d4af20d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67221F-85A7-44C3-9BD3-3A66AA02475C}">
  <ds:schemaRefs>
    <ds:schemaRef ds:uri="http://schemas.microsoft.com/office/2006/metadata/properties"/>
    <ds:schemaRef ds:uri="http://schemas.microsoft.com/office/infopath/2007/PartnerControls"/>
    <ds:schemaRef ds:uri="63ad14df-8b57-46fc-891a-7f3d4af20d79"/>
  </ds:schemaRefs>
</ds:datastoreItem>
</file>

<file path=customXml/itemProps3.xml><?xml version="1.0" encoding="utf-8"?>
<ds:datastoreItem xmlns:ds="http://schemas.openxmlformats.org/officeDocument/2006/customXml" ds:itemID="{596F1753-EABA-447B-9F40-6C70BDCCAE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5251E0-57F3-4CEC-8B67-1137C39BD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6985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Никулина Ирина Шапхатовна</cp:lastModifiedBy>
  <cp:revision>2</cp:revision>
  <cp:lastPrinted>2022-11-24T06:08:00Z</cp:lastPrinted>
  <dcterms:created xsi:type="dcterms:W3CDTF">2022-11-24T06:15:00Z</dcterms:created>
  <dcterms:modified xsi:type="dcterms:W3CDTF">2022-11-24T06:15:00Z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