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12B" w:rsidRDefault="00A17226" w:rsidP="00D426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Сведения об объектах</w:t>
      </w:r>
      <w:r w:rsidR="00C3512B" w:rsidRPr="00F93FAD">
        <w:rPr>
          <w:rFonts w:ascii="Times New Roman" w:hAnsi="Times New Roman" w:cs="Times New Roman"/>
          <w:b/>
          <w:sz w:val="28"/>
          <w:szCs w:val="28"/>
        </w:rPr>
        <w:t>,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проведения практических </w:t>
      </w:r>
      <w:r w:rsidR="00C3512B" w:rsidRPr="00F93FAD">
        <w:rPr>
          <w:rFonts w:ascii="Times New Roman" w:hAnsi="Times New Roman" w:cs="Times New Roman"/>
          <w:b/>
          <w:sz w:val="28"/>
          <w:szCs w:val="28"/>
        </w:rPr>
        <w:t xml:space="preserve">занятий  в МБДОУ </w:t>
      </w:r>
      <w:r w:rsidR="00D42630">
        <w:rPr>
          <w:rFonts w:ascii="Times New Roman" w:hAnsi="Times New Roman" w:cs="Times New Roman"/>
          <w:b/>
          <w:sz w:val="28"/>
          <w:szCs w:val="28"/>
        </w:rPr>
        <w:t xml:space="preserve">Центр развития ребенка </w:t>
      </w:r>
      <w:proofErr w:type="gramStart"/>
      <w:r w:rsidR="00D42630">
        <w:rPr>
          <w:rFonts w:ascii="Times New Roman" w:hAnsi="Times New Roman" w:cs="Times New Roman"/>
          <w:b/>
          <w:sz w:val="28"/>
          <w:szCs w:val="28"/>
        </w:rPr>
        <w:t>–д</w:t>
      </w:r>
      <w:proofErr w:type="gramEnd"/>
      <w:r w:rsidR="00D42630">
        <w:rPr>
          <w:rFonts w:ascii="Times New Roman" w:hAnsi="Times New Roman" w:cs="Times New Roman"/>
          <w:b/>
          <w:sz w:val="28"/>
          <w:szCs w:val="28"/>
        </w:rPr>
        <w:t>етский сад «Тюльпан»</w:t>
      </w:r>
    </w:p>
    <w:p w:rsidR="00D42630" w:rsidRDefault="00D42630" w:rsidP="00D4263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5735" w:type="dxa"/>
        <w:tblInd w:w="-318" w:type="dxa"/>
        <w:tblBorders>
          <w:top w:val="thickThinMediumGap" w:sz="24" w:space="0" w:color="auto"/>
          <w:left w:val="thickThinMediumGap" w:sz="24" w:space="0" w:color="auto"/>
          <w:bottom w:val="thinThickMediumGap" w:sz="24" w:space="0" w:color="auto"/>
          <w:right w:val="thinThickMediumGap" w:sz="2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05"/>
        <w:gridCol w:w="4861"/>
        <w:gridCol w:w="7569"/>
      </w:tblGrid>
      <w:tr w:rsidR="00D42630" w:rsidTr="009A6687">
        <w:tc>
          <w:tcPr>
            <w:tcW w:w="3305" w:type="dxa"/>
            <w:shd w:val="clear" w:color="auto" w:fill="EAF1DD" w:themeFill="accent3" w:themeFillTint="33"/>
          </w:tcPr>
          <w:p w:rsidR="00D42630" w:rsidRDefault="00D42630" w:rsidP="009A66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помещения</w:t>
            </w:r>
          </w:p>
        </w:tc>
        <w:tc>
          <w:tcPr>
            <w:tcW w:w="4861" w:type="dxa"/>
            <w:shd w:val="clear" w:color="auto" w:fill="EAF1DD" w:themeFill="accent3" w:themeFillTint="33"/>
          </w:tcPr>
          <w:p w:rsidR="00D42630" w:rsidRDefault="00D42630" w:rsidP="009A66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предназначение</w:t>
            </w:r>
          </w:p>
        </w:tc>
        <w:tc>
          <w:tcPr>
            <w:tcW w:w="7569" w:type="dxa"/>
            <w:shd w:val="clear" w:color="auto" w:fill="EAF1DD" w:themeFill="accent3" w:themeFillTint="33"/>
          </w:tcPr>
          <w:p w:rsidR="00D42630" w:rsidRDefault="00D42630" w:rsidP="009A668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</w:t>
            </w:r>
          </w:p>
        </w:tc>
      </w:tr>
      <w:tr w:rsidR="00D42630" w:rsidTr="009A6687">
        <w:tc>
          <w:tcPr>
            <w:tcW w:w="3305" w:type="dxa"/>
            <w:shd w:val="clear" w:color="auto" w:fill="FFFFFF" w:themeFill="background1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заведующе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  <w:shd w:val="clear" w:color="auto" w:fill="FFFFFF" w:themeFill="background1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консультации, беседы </w:t>
            </w: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педагогическим, медицинским, обслуживающим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персоналом и родителями;</w:t>
            </w: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 нормативно – правовой документации;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Компьютер, принтер, сканер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Документация по содержанию работы в ДОУ (охрана труда, приказы, </w:t>
            </w:r>
            <w:proofErr w:type="gramEnd"/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пожарная безопасность, договоры с организациями и пр.)</w:t>
            </w:r>
          </w:p>
        </w:tc>
      </w:tr>
      <w:tr w:rsidR="00D42630" w:rsidTr="009A6687">
        <w:tc>
          <w:tcPr>
            <w:tcW w:w="3305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Методический кабинет</w:t>
            </w:r>
          </w:p>
        </w:tc>
        <w:tc>
          <w:tcPr>
            <w:tcW w:w="4861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Осуществление методической помощи педагогам;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консультаций, педсоветов, семинаров и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других форм повышения педагогического мастерства;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изделий народного декоративно-прикладного искусства;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выставка дидактических и методических материалов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организации работы с детьми по </w:t>
            </w: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различным</w:t>
            </w:r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направлениям</w:t>
            </w: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 педагогической, методической и детской литературы;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Библиотека периодических изданий; </w:t>
            </w: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Демонстрационный</w:t>
            </w:r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раздаточный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для занятий.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Опыт работы педагогов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Портфолио педагогов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Документация по содержанию работы в ДОУ (годовой план, тетрадь </w:t>
            </w:r>
            <w:proofErr w:type="gramEnd"/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протоколов педсоветов, тетрадь учета поступающих и используемых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материалов, работа по аттестации, результаты диагностики детей и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педагогов, информация о состоянии работы по реализации программы).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игрушки, муляжи.</w:t>
            </w:r>
          </w:p>
        </w:tc>
      </w:tr>
      <w:tr w:rsidR="00D42630" w:rsidTr="009A6687">
        <w:tc>
          <w:tcPr>
            <w:tcW w:w="3305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Холлы ДОО</w:t>
            </w:r>
          </w:p>
        </w:tc>
        <w:tc>
          <w:tcPr>
            <w:tcW w:w="4861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Информационно-просветительская работа </w:t>
            </w: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сотрудниками ДОУ и родителями; осуществление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программы по художественно-эстетическому, познавательному развитию детей</w:t>
            </w: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Стенды для родителей, визитка ДОУ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Стенды для сотрудников (административные вести, охрана труда, уголок профкома, пожарная безопасность и </w:t>
            </w:r>
            <w:proofErr w:type="spellStart"/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мини-галерея; вернисаж детского творчества.</w:t>
            </w:r>
          </w:p>
        </w:tc>
      </w:tr>
      <w:tr w:rsidR="00D42630" w:rsidTr="009A6687">
        <w:tc>
          <w:tcPr>
            <w:tcW w:w="3305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 учителя-логопеды и педагога-психолога</w:t>
            </w:r>
          </w:p>
        </w:tc>
        <w:tc>
          <w:tcPr>
            <w:tcW w:w="4861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Информационно-просветительская, коррекционная работа с  родителями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воспитателями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; коррекционные игры-занятия с детьми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диагностический материал;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дидактический и игровой материал, большое настенное  зеркало, маленькие индивидуальные  зеркала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42630" w:rsidRPr="00FD211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литература;</w:t>
            </w:r>
            <w:r>
              <w:t xml:space="preserve"> </w:t>
            </w:r>
            <w:r w:rsidRPr="00FD2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диагностический и </w:t>
            </w:r>
            <w:proofErr w:type="spellStart"/>
            <w:r w:rsidRPr="00FD2110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психокоррекционный</w:t>
            </w:r>
            <w:proofErr w:type="spellEnd"/>
            <w:r w:rsidRPr="00FD21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инструментарий для работы с детьми разного возраста.</w:t>
            </w:r>
          </w:p>
          <w:p w:rsidR="00D42630" w:rsidRPr="00E63D71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омпьютер, принтер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E63D71">
              <w:rPr>
                <w:rFonts w:ascii="Times New Roman" w:eastAsia="Times New Roman" w:hAnsi="Times New Roman" w:cs="Times New Roman"/>
                <w:sz w:val="24"/>
                <w:szCs w:val="24"/>
              </w:rPr>
              <w:t>Стимулирующий материал для психолого-педагогического обследования детей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3D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Развивающие игры</w:t>
            </w:r>
          </w:p>
        </w:tc>
      </w:tr>
      <w:tr w:rsidR="00D42630" w:rsidTr="009A6687">
        <w:tc>
          <w:tcPr>
            <w:tcW w:w="3305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помещения 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Совместная  деятельность взрослого и детей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(непосредственно образовательная деятельность и </w:t>
            </w:r>
            <w:proofErr w:type="gramEnd"/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режимные моменты)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деятельность дошкольников</w:t>
            </w: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Детская мебель для практической деятельности;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Игровая мебель. Атрибуты для сюжетно-ролевых игр: «Семья»,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«Гараж», «Парикмахерская», «Больница»,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Магазин» 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и т.д.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Центры двигательной активности, сюжетной игры, строительства, науки, музыкального развития, строительства,  искусства, грамотности, сенсорный центр.</w:t>
            </w:r>
            <w:proofErr w:type="gramEnd"/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Дидактические, настольно-печатные игры.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Конструкторы (</w:t>
            </w: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напольный</w:t>
            </w:r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, ЛЕГО).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Методические пособия в соответствии с возрастом детей.</w:t>
            </w:r>
          </w:p>
        </w:tc>
      </w:tr>
      <w:tr w:rsidR="00D42630" w:rsidTr="009A6687">
        <w:tc>
          <w:tcPr>
            <w:tcW w:w="3305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пальное помещение 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Дневной сон; гимнастика после сна  </w:t>
            </w:r>
          </w:p>
        </w:tc>
        <w:tc>
          <w:tcPr>
            <w:tcW w:w="7569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Стол воспитателя, методический шкаф (полка)</w:t>
            </w:r>
          </w:p>
        </w:tc>
      </w:tr>
      <w:tr w:rsidR="00D42630" w:rsidTr="009A6687">
        <w:tc>
          <w:tcPr>
            <w:tcW w:w="3305" w:type="dxa"/>
          </w:tcPr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Приемная комната  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Информационно-просветительская работа </w:t>
            </w: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</w:t>
            </w: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Информационные стенды для родителей.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Выставки детского творчества.</w:t>
            </w:r>
          </w:p>
        </w:tc>
      </w:tr>
      <w:tr w:rsidR="00D42630" w:rsidTr="009A6687">
        <w:tc>
          <w:tcPr>
            <w:tcW w:w="3305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Музыкально-физкультурный зал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физической культурой</w:t>
            </w:r>
          </w:p>
          <w:p w:rsidR="00D42630" w:rsidRDefault="00D42630" w:rsidP="009A6687">
            <w:pPr>
              <w:jc w:val="both"/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Развлечения, тематические, физкультурные досуги</w:t>
            </w:r>
            <w:r>
              <w:t xml:space="preserve"> 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Непосредственно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 по музыкальному развитию.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Развлечения, 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атические, физкультурные досуги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Театр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альные представления, праздники</w:t>
            </w:r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и прочие мероприятия</w:t>
            </w:r>
          </w:p>
        </w:tc>
        <w:tc>
          <w:tcPr>
            <w:tcW w:w="7569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Спортивное оборудование для прыжков, метания, лазания,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гимнастические стенки; переносное оборудование (скамейки, маты, </w:t>
            </w:r>
            <w:proofErr w:type="gramEnd"/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дорожки, </w:t>
            </w:r>
            <w:r w:rsidRPr="0017496A">
              <w:rPr>
                <w:rFonts w:ascii="Times New Roman" w:eastAsia="Times New Roman" w:hAnsi="Times New Roman" w:cs="Times New Roman"/>
                <w:sz w:val="24"/>
                <w:szCs w:val="24"/>
              </w:rPr>
              <w:t>доски для ходьбы, ленты, мячи массажные, мячи разных размеров, мячи набивные, палки гимнастические, скакалки, обручи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>
              <w:t xml:space="preserve"> </w:t>
            </w: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центр, аудиокассеты, пианино, проектор, экран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костюмы</w:t>
            </w:r>
            <w:proofErr w:type="gramEnd"/>
          </w:p>
          <w:p w:rsidR="00D42630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42630" w:rsidTr="009A6687">
        <w:tc>
          <w:tcPr>
            <w:tcW w:w="3305" w:type="dxa"/>
          </w:tcPr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кабинет</w:t>
            </w:r>
          </w:p>
        </w:tc>
        <w:tc>
          <w:tcPr>
            <w:tcW w:w="4861" w:type="dxa"/>
          </w:tcPr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детей, консультации медсестры, врачей;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Консультативно-просветительская работа </w:t>
            </w:r>
            <w:proofErr w:type="gramStart"/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 и сотрудниками ДОО</w:t>
            </w:r>
          </w:p>
        </w:tc>
        <w:tc>
          <w:tcPr>
            <w:tcW w:w="7569" w:type="dxa"/>
          </w:tcPr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Изолятор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Процедурный кабинет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кабинет</w:t>
            </w:r>
          </w:p>
        </w:tc>
      </w:tr>
      <w:tr w:rsidR="00D42630" w:rsidTr="009A6687">
        <w:tc>
          <w:tcPr>
            <w:tcW w:w="3305" w:type="dxa"/>
          </w:tcPr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Зеленая зона» 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участка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1" w:type="dxa"/>
          </w:tcPr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Прогулки, наблюдения;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деятельность;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Самостоятельная двигательная деятельность, 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 занятие на улице.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Трудовая деятельность </w:t>
            </w:r>
          </w:p>
        </w:tc>
        <w:tc>
          <w:tcPr>
            <w:tcW w:w="7569" w:type="dxa"/>
          </w:tcPr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Прогулочные площадки для детей всех возрастных групп.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</w:t>
            </w:r>
            <w:proofErr w:type="gramEnd"/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функциональное, (навесы, скамьи) и спортивное </w:t>
            </w:r>
          </w:p>
          <w:p w:rsidR="00D42630" w:rsidRPr="001F454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454A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оборудование.</w:t>
            </w:r>
          </w:p>
          <w:p w:rsidR="00D42630" w:rsidRPr="0017496A" w:rsidRDefault="00D42630" w:rsidP="009A668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15735" w:type="dxa"/>
        <w:tblInd w:w="-318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6"/>
        <w:gridCol w:w="6014"/>
        <w:gridCol w:w="6775"/>
      </w:tblGrid>
      <w:tr w:rsidR="00C3512B" w:rsidRPr="00F93FAD" w:rsidTr="0051663C">
        <w:trPr>
          <w:trHeight w:val="145"/>
        </w:trPr>
        <w:tc>
          <w:tcPr>
            <w:tcW w:w="15735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>
            <w:pPr>
              <w:ind w:left="349" w:hanging="28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b/>
                <w:sz w:val="28"/>
                <w:szCs w:val="28"/>
              </w:rPr>
              <w:t>Предметно-развивающая среда в группах</w:t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516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Центр  двигательной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активности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4"/>
              </w:numPr>
              <w:spacing w:after="0" w:line="240" w:lineRule="auto"/>
              <w:ind w:left="34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Расширение  индивидуального  двигательного опыта  в  самостоятельной  </w:t>
            </w: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деятельности 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Оборудование  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профилактике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плоскостопия.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Для прыжков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Для катания, бросания, ловли 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Для ползания и лазания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Атрибуты  к  подвижным  и спортивным  играм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Нетрадиционное физкультурное оборудование</w:t>
            </w:r>
          </w:p>
        </w:tc>
      </w:tr>
      <w:tr w:rsidR="00C3512B" w:rsidRPr="00F93FAD" w:rsidTr="0051663C">
        <w:trPr>
          <w:trHeight w:val="743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516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Центр науки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C3512B" w:rsidRPr="00F93FAD" w:rsidRDefault="00C3512B" w:rsidP="00C3512B">
            <w:pPr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Расширение познавательного  опыта, его использование в трудовой деятельности</w:t>
            </w:r>
          </w:p>
          <w:p w:rsidR="00C3512B" w:rsidRPr="00F93FAD" w:rsidRDefault="00C3512B">
            <w:pPr>
              <w:shd w:val="clear" w:color="auto" w:fill="FFFFFF"/>
              <w:autoSpaceDE w:val="0"/>
              <w:autoSpaceDN w:val="0"/>
              <w:adjustRightInd w:val="0"/>
              <w:ind w:left="349" w:hanging="28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C3512B" w:rsidRPr="00F93FAD" w:rsidRDefault="00C3512B" w:rsidP="00C3512B">
            <w:pPr>
              <w:numPr>
                <w:ilvl w:val="1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6" w:hanging="42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Календарь природы (2 мл, ср, </w:t>
            </w:r>
            <w:proofErr w:type="spellStart"/>
            <w:proofErr w:type="gramStart"/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</w:t>
            </w:r>
            <w:proofErr w:type="spellEnd"/>
            <w:proofErr w:type="gramEnd"/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proofErr w:type="spellStart"/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</w:t>
            </w:r>
            <w:proofErr w:type="spellEnd"/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</w:t>
            </w:r>
            <w:proofErr w:type="spellEnd"/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6" w:hanging="42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Комнатные растения в соответствии с возрастными рекомендациями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6" w:hanging="42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Сезонный материал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6" w:hanging="42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Стенд  со  сменяющимся  материалом  на  экологическую  тематику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16" w:hanging="425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  природоведческого  содержания, набор картинок, альбомы  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pacing w:after="0" w:line="240" w:lineRule="auto"/>
              <w:ind w:left="716" w:hanging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Материал для проведения элементарных опытов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pacing w:after="0" w:line="240" w:lineRule="auto"/>
              <w:ind w:left="716" w:hanging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Обучающие и дидактические игры по экологии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pacing w:after="0" w:line="240" w:lineRule="auto"/>
              <w:ind w:left="716" w:hanging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Инвентарь   для  трудовой  деятельности</w:t>
            </w:r>
          </w:p>
          <w:p w:rsidR="00C3512B" w:rsidRPr="00F93FAD" w:rsidRDefault="00C3512B" w:rsidP="00C3512B">
            <w:pPr>
              <w:numPr>
                <w:ilvl w:val="1"/>
                <w:numId w:val="6"/>
              </w:numPr>
              <w:spacing w:after="0" w:line="240" w:lineRule="auto"/>
              <w:ind w:left="716" w:hanging="425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Природный   и  бросовый  материал.</w:t>
            </w:r>
          </w:p>
          <w:p w:rsidR="00C3512B" w:rsidRPr="00F93FAD" w:rsidRDefault="00C3512B">
            <w:pPr>
              <w:ind w:left="29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«Уголок развивающих  игр»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6"/>
              </w:numPr>
              <w:spacing w:after="0" w:line="240" w:lineRule="auto"/>
              <w:ind w:left="34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Расширение  познавательного  сенсорного  опыта  детей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Дидактический материал по сенсорному воспитанию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Дидактические  игры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Настольно-печатные  игры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Познавательный материал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Материал для детского экспериментирования</w:t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516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 строительства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6"/>
              </w:numPr>
              <w:spacing w:after="0" w:line="240" w:lineRule="auto"/>
              <w:ind w:left="34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Напольный  строительный  материал;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Настольный строительный материал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Пластмассовые конструкторы 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младший возраст- с крупными деталями)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Конструкторы с металлическими деталям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старший возраст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Схемы и модели для всех видов конструкторов – старший возраст.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Транспортные  игрушки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Схемы, иллюстрации  отдельных  построек (мосты, дома, корабли, самолёт и  др.). </w:t>
            </w:r>
            <w:r w:rsidRPr="00F93F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ab/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5166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Центр сюжетной игры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7"/>
              </w:numPr>
              <w:spacing w:after="0" w:line="240" w:lineRule="auto"/>
              <w:ind w:left="34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7"/>
              </w:numPr>
              <w:spacing w:after="0" w:line="240" w:lineRule="auto"/>
              <w:ind w:left="716" w:hanging="284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Атрибутика для с-р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  <w:proofErr w:type="gramEnd"/>
          </w:p>
          <w:p w:rsidR="00C3512B" w:rsidRPr="00F93FAD" w:rsidRDefault="00C3512B" w:rsidP="00C3512B">
            <w:pPr>
              <w:numPr>
                <w:ilvl w:val="1"/>
                <w:numId w:val="7"/>
              </w:numPr>
              <w:spacing w:after="0" w:line="240" w:lineRule="auto"/>
              <w:ind w:left="716" w:hanging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заместители</w:t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«Уголок  безопасности»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7"/>
              </w:numPr>
              <w:spacing w:after="0" w:line="240" w:lineRule="auto"/>
              <w:ind w:left="34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Дидактические, настольные  игры  по  профилактике  ДТП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Макеты  перекрестков,  районов  города, 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Дорожные  знаки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Литература  о  правилах  дорожного  движения</w:t>
            </w:r>
          </w:p>
        </w:tc>
      </w:tr>
      <w:tr w:rsidR="00C3512B" w:rsidRPr="00F93FAD" w:rsidTr="0051663C">
        <w:trPr>
          <w:trHeight w:val="502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«Краеведческий уголок»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7"/>
              </w:numPr>
              <w:spacing w:after="0" w:line="240" w:lineRule="auto"/>
              <w:ind w:left="34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Государственная и  символика Донского края.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Образцы русских и казачьих  костюмов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материала: альбомы, картины, фотоиллюстрации и др.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Предметы народн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прикладного искусства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Предметы русского  и казачьего быта</w:t>
            </w:r>
          </w:p>
          <w:p w:rsidR="00C3512B" w:rsidRPr="00F93FAD" w:rsidRDefault="00C3512B" w:rsidP="00BD7CA4">
            <w:pPr>
              <w:pStyle w:val="2"/>
              <w:numPr>
                <w:ilvl w:val="0"/>
                <w:numId w:val="2"/>
              </w:numPr>
              <w:spacing w:before="0" w:after="0"/>
              <w:rPr>
                <w:rFonts w:ascii="Times New Roman" w:hAnsi="Times New Roman" w:cs="Times New Roman"/>
                <w:b w:val="0"/>
                <w:bCs w:val="0"/>
                <w:i w:val="0"/>
              </w:rPr>
            </w:pPr>
            <w:r w:rsidRPr="00F93FAD">
              <w:rPr>
                <w:rFonts w:ascii="Times New Roman" w:hAnsi="Times New Roman" w:cs="Times New Roman"/>
                <w:b w:val="0"/>
                <w:bCs w:val="0"/>
                <w:i w:val="0"/>
              </w:rPr>
              <w:t>Детская художественная литература</w:t>
            </w:r>
          </w:p>
        </w:tc>
      </w:tr>
      <w:tr w:rsidR="00C3512B" w:rsidRPr="00F93FAD" w:rsidTr="0051663C">
        <w:trPr>
          <w:trHeight w:val="763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51663C" w:rsidRDefault="00516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 грамотности</w:t>
            </w:r>
          </w:p>
          <w:p w:rsidR="00C3512B" w:rsidRPr="00F93FAD" w:rsidRDefault="00C351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«Книжный  уголок»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1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716" w:hanging="284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Детская   художественная  литература в соответствии с возрастом детей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Наличие художественной литературы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Материалы о художниках – иллюстраторах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Портрет поэтов, писателей (старший возраст)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tabs>
                <w:tab w:val="left" w:pos="360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Тематические выставки</w:t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«Театрализованный  </w:t>
            </w: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уголок»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Развитие  творческих  способностей  </w:t>
            </w:r>
            <w:r w:rsidRPr="00F93F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ребенка,  стремление  проявить  себя  в  играх-драматизациях 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Ширмы 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Элементы костюмов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Различные виды театров (в соответствии с возрастом)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Предметы декорации</w:t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516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Центр искусства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Бумага разного формата, разной формы, разного тона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Наличие цветной бумаги и картона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Достаточное количество ножниц с закругленными концами, клея, клеенок, тряпочек, салфеток  для аппликации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Бросовый материал (фольга, фантики от конфет и др.)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Место для сменных выставок детских работ, совместных работ детей и родителей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Место для сменных выставок произведений изоискусства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Альбом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ы-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раскраски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Наборы открыток, картинки, книги и альбомы с иллюстрациями, предметные картинки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Предметы народно – прикладного искусства</w:t>
            </w:r>
          </w:p>
        </w:tc>
      </w:tr>
      <w:tr w:rsidR="00C3512B" w:rsidRPr="00F93FAD" w:rsidTr="0051663C">
        <w:trPr>
          <w:trHeight w:val="145"/>
        </w:trPr>
        <w:tc>
          <w:tcPr>
            <w:tcW w:w="294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5166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Центр музыкального развития</w:t>
            </w:r>
          </w:p>
        </w:tc>
        <w:tc>
          <w:tcPr>
            <w:tcW w:w="601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677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Детские музыкальные инструменты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Портрет композитора (старший возраст)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Магнитофон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Набор аудиозаписей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Музыкальные игрушки (озвученные, не озвученные)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Игрушк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и-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самоделки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Музыкальн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дидактические игры</w:t>
            </w:r>
          </w:p>
          <w:p w:rsidR="00C3512B" w:rsidRPr="00F93FAD" w:rsidRDefault="00C3512B" w:rsidP="00C3512B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Музыкальн</w:t>
            </w:r>
            <w:proofErr w:type="gramStart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F93FAD">
              <w:rPr>
                <w:rFonts w:ascii="Times New Roman" w:hAnsi="Times New Roman" w:cs="Times New Roman"/>
                <w:sz w:val="28"/>
                <w:szCs w:val="28"/>
              </w:rPr>
              <w:t xml:space="preserve"> дидактические пособия</w:t>
            </w:r>
          </w:p>
        </w:tc>
      </w:tr>
    </w:tbl>
    <w:p w:rsidR="00AE7994" w:rsidRPr="00F93FAD" w:rsidRDefault="00AE7994">
      <w:pPr>
        <w:rPr>
          <w:rFonts w:ascii="Times New Roman" w:hAnsi="Times New Roman" w:cs="Times New Roman"/>
          <w:sz w:val="28"/>
          <w:szCs w:val="28"/>
        </w:rPr>
      </w:pPr>
    </w:p>
    <w:p w:rsidR="00F93FAD" w:rsidRPr="00F93FAD" w:rsidRDefault="00F93FAD">
      <w:pPr>
        <w:rPr>
          <w:rFonts w:ascii="Times New Roman" w:hAnsi="Times New Roman" w:cs="Times New Roman"/>
          <w:sz w:val="28"/>
          <w:szCs w:val="28"/>
        </w:rPr>
      </w:pPr>
      <w:r w:rsidRPr="00F93FAD">
        <w:rPr>
          <w:rFonts w:ascii="Times New Roman" w:hAnsi="Times New Roman" w:cs="Times New Roman"/>
          <w:sz w:val="28"/>
          <w:szCs w:val="28"/>
        </w:rPr>
        <w:t>Объекты частично приспособлены для использования инвалидами и лицами с ограниченными возможностями здоровья</w:t>
      </w:r>
    </w:p>
    <w:sectPr w:rsidR="00F93FAD" w:rsidRPr="00F93FAD" w:rsidSect="00F93FAD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B398E"/>
    <w:multiLevelType w:val="hybridMultilevel"/>
    <w:tmpl w:val="84760280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CC3810"/>
    <w:multiLevelType w:val="hybridMultilevel"/>
    <w:tmpl w:val="60B43A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99626D"/>
    <w:multiLevelType w:val="hybridMultilevel"/>
    <w:tmpl w:val="6DDE7FC6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3538A9"/>
    <w:multiLevelType w:val="hybridMultilevel"/>
    <w:tmpl w:val="52BC8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9157FB"/>
    <w:multiLevelType w:val="hybridMultilevel"/>
    <w:tmpl w:val="E6026594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A65468B"/>
    <w:multiLevelType w:val="hybridMultilevel"/>
    <w:tmpl w:val="F5D2FA9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D3D26A5"/>
    <w:multiLevelType w:val="hybridMultilevel"/>
    <w:tmpl w:val="F15E53C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12B"/>
    <w:rsid w:val="00471EF0"/>
    <w:rsid w:val="0051663C"/>
    <w:rsid w:val="00A17226"/>
    <w:rsid w:val="00AE7994"/>
    <w:rsid w:val="00C3512B"/>
    <w:rsid w:val="00D42630"/>
    <w:rsid w:val="00F9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C3512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3512B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3">
    <w:name w:val="Table Grid"/>
    <w:basedOn w:val="a1"/>
    <w:uiPriority w:val="59"/>
    <w:rsid w:val="00D42630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nhideWhenUsed/>
    <w:qFormat/>
    <w:rsid w:val="00C3512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3512B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3">
    <w:name w:val="Table Grid"/>
    <w:basedOn w:val="a1"/>
    <w:uiPriority w:val="59"/>
    <w:rsid w:val="00D42630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1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1287</Words>
  <Characters>7338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EAV</cp:lastModifiedBy>
  <cp:revision>2</cp:revision>
  <dcterms:created xsi:type="dcterms:W3CDTF">2022-06-13T05:12:00Z</dcterms:created>
  <dcterms:modified xsi:type="dcterms:W3CDTF">2022-06-13T05:12:00Z</dcterms:modified>
</cp:coreProperties>
</file>