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E5D" w:rsidRPr="00886782" w:rsidRDefault="00E96E5D" w:rsidP="00E96E5D">
      <w:pPr>
        <w:shd w:val="clear" w:color="auto" w:fill="F6F8F8"/>
        <w:spacing w:after="0" w:line="432" w:lineRule="atLeast"/>
        <w:ind w:left="150" w:right="150"/>
        <w:textAlignment w:val="top"/>
        <w:outlineLvl w:val="1"/>
        <w:rPr>
          <w:rFonts w:ascii="Times New Roman" w:eastAsia="Times New Roman" w:hAnsi="Times New Roman" w:cs="Times New Roman"/>
          <w:sz w:val="32"/>
          <w:szCs w:val="32"/>
        </w:rPr>
      </w:pPr>
      <w:r w:rsidRPr="0015314C">
        <w:rPr>
          <w:rFonts w:ascii="Times New Roman" w:eastAsia="Times New Roman" w:hAnsi="Times New Roman" w:cs="Times New Roman"/>
          <w:b/>
          <w:sz w:val="32"/>
          <w:szCs w:val="32"/>
        </w:rPr>
        <w:fldChar w:fldCharType="begin"/>
      </w:r>
      <w:r w:rsidRPr="0015314C">
        <w:rPr>
          <w:rFonts w:ascii="Times New Roman" w:eastAsia="Times New Roman" w:hAnsi="Times New Roman" w:cs="Times New Roman"/>
          <w:b/>
          <w:sz w:val="32"/>
          <w:szCs w:val="32"/>
        </w:rPr>
        <w:instrText xml:space="preserve"> HYPERLINK "https://skazka-magas.ru/index.php/nalichie-uslovij-organizatsii-obucheniya-i-vospitaniya-detej-s-ovz/167-nalichie-uslovij-organizatsii-obucheniya-i-vospitaniya-obuchayushchikhsya-s-ogranichennymi-vozmozhnostyami-zdorovya-i-invalidov" </w:instrText>
      </w:r>
      <w:r w:rsidRPr="0015314C">
        <w:rPr>
          <w:rFonts w:ascii="Times New Roman" w:eastAsia="Times New Roman" w:hAnsi="Times New Roman" w:cs="Times New Roman"/>
          <w:b/>
          <w:sz w:val="32"/>
          <w:szCs w:val="32"/>
        </w:rPr>
        <w:fldChar w:fldCharType="separate"/>
      </w:r>
      <w:r w:rsidRPr="0015314C">
        <w:rPr>
          <w:rFonts w:ascii="Times New Roman" w:eastAsia="Times New Roman" w:hAnsi="Times New Roman" w:cs="Times New Roman"/>
          <w:b/>
          <w:i/>
          <w:iCs/>
          <w:sz w:val="32"/>
          <w:szCs w:val="32"/>
          <w:u w:val="single"/>
        </w:rPr>
        <w:t xml:space="preserve">Наличие условий </w:t>
      </w:r>
      <w:proofErr w:type="gramStart"/>
      <w:r w:rsidRPr="0015314C">
        <w:rPr>
          <w:rFonts w:ascii="Times New Roman" w:eastAsia="Times New Roman" w:hAnsi="Times New Roman" w:cs="Times New Roman"/>
          <w:b/>
          <w:i/>
          <w:iCs/>
          <w:sz w:val="32"/>
          <w:szCs w:val="32"/>
          <w:u w:val="single"/>
        </w:rPr>
        <w:t>организации обучения и воспитания</w:t>
      </w:r>
      <w:proofErr w:type="gramEnd"/>
      <w:r w:rsidRPr="0015314C">
        <w:rPr>
          <w:rFonts w:ascii="Times New Roman" w:eastAsia="Times New Roman" w:hAnsi="Times New Roman" w:cs="Times New Roman"/>
          <w:b/>
          <w:i/>
          <w:iCs/>
          <w:sz w:val="32"/>
          <w:szCs w:val="32"/>
          <w:u w:val="single"/>
        </w:rPr>
        <w:t xml:space="preserve"> обучающихся с ограниченными возможностями здоровья и инвалидов</w:t>
      </w:r>
      <w:r w:rsidRPr="0015314C">
        <w:rPr>
          <w:rFonts w:ascii="Times New Roman" w:eastAsia="Times New Roman" w:hAnsi="Times New Roman" w:cs="Times New Roman"/>
          <w:b/>
          <w:sz w:val="32"/>
          <w:szCs w:val="32"/>
        </w:rPr>
        <w:fldChar w:fldCharType="end"/>
      </w:r>
      <w:r w:rsidRPr="0015314C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886782">
        <w:rPr>
          <w:rFonts w:ascii="Times New Roman" w:eastAsia="Times New Roman" w:hAnsi="Times New Roman" w:cs="Times New Roman"/>
          <w:sz w:val="32"/>
          <w:szCs w:val="32"/>
        </w:rPr>
        <w:t xml:space="preserve">в МБДОУ Центре развития ребенка -детском саду «Тюльпан» </w:t>
      </w:r>
      <w:proofErr w:type="spellStart"/>
      <w:r w:rsidRPr="00886782">
        <w:rPr>
          <w:rFonts w:ascii="Times New Roman" w:eastAsia="Times New Roman" w:hAnsi="Times New Roman" w:cs="Times New Roman"/>
          <w:sz w:val="32"/>
          <w:szCs w:val="32"/>
        </w:rPr>
        <w:t>Иловлинского</w:t>
      </w:r>
      <w:proofErr w:type="spellEnd"/>
      <w:r w:rsidRPr="00886782"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муниципального района Волгоградской области</w:t>
      </w:r>
      <w:bookmarkStart w:id="0" w:name="_GoBack"/>
      <w:bookmarkEnd w:id="0"/>
    </w:p>
    <w:p w:rsidR="00E96E5D" w:rsidRPr="00886782" w:rsidRDefault="00E96E5D" w:rsidP="00E96E5D">
      <w:pPr>
        <w:shd w:val="clear" w:color="auto" w:fill="F6F8F8"/>
        <w:spacing w:before="195" w:after="152" w:line="252" w:lineRule="atLeast"/>
        <w:ind w:left="150" w:right="150"/>
        <w:jc w:val="both"/>
        <w:textAlignment w:val="top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4040"/>
        <w:gridCol w:w="4677"/>
      </w:tblGrid>
      <w:tr w:rsidR="00E96E5D" w:rsidRPr="00F130B6" w:rsidTr="00B52B23">
        <w:trPr>
          <w:trHeight w:val="1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№ </w:t>
            </w:r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1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Показатели условий организации обучения и воспитания обучающихся с ограниченными возможностями здоровья</w:t>
            </w:r>
          </w:p>
        </w:tc>
        <w:tc>
          <w:tcPr>
            <w:tcW w:w="47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proofErr w:type="gramStart"/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Условия организации обучения и воспитания</w:t>
            </w:r>
            <w:proofErr w:type="gramEnd"/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обучающихся с ограниченными возможностями здоровья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Наличие обучающихся с ограниченными возможностями здоровья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Количество воспитанников с ограниченными возможностями здоровья в ДОУ в 201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9-2020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учебном году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–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5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человек.</w:t>
            </w:r>
          </w:p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Детей-инвалидов-7 человек.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Наличие перечня специальных учебных пособий, развивающих игр, игрушек, дидактического материала и оборудования для обучения и воспитания воспитанников с ограниченными возможностями здоровья и инвалидов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групп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  № 4 комбинированной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направленности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имеются следующие специальные развивающие игры, игрушки, дидактический материал и оборудования для обучения и воспитания воспитанников с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ограниченными возможностями здоровья и инвалидов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: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-дидактический столик маленький с пуфом;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-игровой конструктор- пирамида, куб;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-детский дидактический паровозик;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-развивающая игра «Шашки»;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-развивающая полусфера «Учимся, играя»;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-развивающий набор «Столярный стол»;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-конструктор «Дорожное движение»;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-модульный набор № 1;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-«Пирамида» (высота валика 90,5колец);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-пуф-конструктор «Снеговик-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Трансформер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-сухой бассейн квадратный «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Mini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»;</w:t>
            </w:r>
          </w:p>
          <w:p w:rsidR="00E96E5D" w:rsidRPr="001F7BB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-набор «Веселые старты» (маты,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цилиндры,прямоугольники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);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-настенный модуль «Цвета и формы»;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-«Черепаха» со шнуровкой;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-тактильно-обучающая панель;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-тактильно-акустическая панель;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-центр воды и песка.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A21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-координационные дорожки (ножки и </w:t>
            </w:r>
            <w:r w:rsidRPr="00DA21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lastRenderedPageBreak/>
              <w:t>ручки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).</w:t>
            </w:r>
          </w:p>
          <w:p w:rsidR="00E96E5D" w:rsidRPr="00DA21E2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Также в группе № 4 комбинированной направленности имеются регулируемые столы для ребенка-колясочника,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A21E2">
              <w:rPr>
                <w:rFonts w:ascii="Times New Roman" w:hAnsi="Times New Roman"/>
                <w:i/>
                <w:sz w:val="24"/>
                <w:szCs w:val="24"/>
              </w:rPr>
              <w:t>имеются доступные санузлы (поручни, адаптация проходов)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разработаны адаптированные образовательные программы и индивидуальные образовательные маршруты для детей с ОВЗ и детей-инвалидов.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Использование специальных технических средств обучения коллективного и индивидуального пользования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ДОУ имеются специальные технические средства обучения коллективного и индивидуального пользования: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проекционный экран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– 1 </w:t>
            </w:r>
            <w:proofErr w:type="spellStart"/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шт</w:t>
            </w:r>
            <w:proofErr w:type="spellEnd"/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;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ноутбук –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3 </w:t>
            </w:r>
            <w:proofErr w:type="spellStart"/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шт</w:t>
            </w:r>
            <w:proofErr w:type="spellEnd"/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;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мультимедийный проектор – 1шт;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музыкальный центр – 1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Предоставление специальных технических средств обучения индивидуального пользования в постоянное пользование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ДОУ нет обучающихся с ОВЗ,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детей – инвалидов,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которым необходимы специальные технические средства обучения индивидуального пользования в постоянное пользование.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Проведение групповых и индивидуальных коррекционных занятий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Групповые и индивидуальные коррекционные занятия ежедневно проводятся   педагогом-психологом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 учителем-логопедом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соответствии с расписанием НОД.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Обеспечение доступа в здания организаций, осуществляющих образовательную деятельность, для обучающихся с ограниченными возможностями здоровья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Default="00E96E5D" w:rsidP="00B52B23">
            <w:pPr>
              <w:spacing w:after="0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настоящее время в соответствии с паспортом доступности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М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БДОУ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осуществлен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доступ в здание для большинства категорий инвалидов и лиц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: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1915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  <w:r w:rsidRPr="001915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1915CC">
              <w:rPr>
                <w:rFonts w:ascii="Times New Roman" w:hAnsi="Times New Roman"/>
                <w:i/>
                <w:sz w:val="24"/>
                <w:szCs w:val="24"/>
              </w:rPr>
              <w:t xml:space="preserve">оздана </w:t>
            </w:r>
            <w:proofErr w:type="spellStart"/>
            <w:r w:rsidRPr="001915CC">
              <w:rPr>
                <w:rFonts w:ascii="Times New Roman" w:hAnsi="Times New Roman"/>
                <w:i/>
                <w:sz w:val="24"/>
                <w:szCs w:val="24"/>
              </w:rPr>
              <w:t>безбарьерная</w:t>
            </w:r>
            <w:proofErr w:type="spellEnd"/>
            <w:r w:rsidRPr="001915CC">
              <w:rPr>
                <w:rFonts w:ascii="Times New Roman" w:hAnsi="Times New Roman"/>
                <w:i/>
                <w:sz w:val="24"/>
                <w:szCs w:val="24"/>
              </w:rPr>
              <w:t xml:space="preserve"> среда учреждения - для комфортного передвижения детей-инвалидов (наличие вертикальных пандусов с двойными поручнями)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915CC">
              <w:rPr>
                <w:rFonts w:ascii="Times New Roman" w:hAnsi="Times New Roman"/>
                <w:i/>
                <w:sz w:val="24"/>
                <w:szCs w:val="24"/>
              </w:rPr>
              <w:t>создана маркировка ступеней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915CC">
              <w:rPr>
                <w:rFonts w:ascii="Times New Roman" w:hAnsi="Times New Roman"/>
                <w:i/>
                <w:sz w:val="24"/>
                <w:szCs w:val="24"/>
              </w:rPr>
              <w:t xml:space="preserve">имеются </w:t>
            </w:r>
            <w:proofErr w:type="spellStart"/>
            <w:r w:rsidRPr="001915CC">
              <w:rPr>
                <w:rFonts w:ascii="Times New Roman" w:hAnsi="Times New Roman"/>
                <w:i/>
                <w:sz w:val="24"/>
                <w:szCs w:val="24"/>
              </w:rPr>
              <w:t>травмобезопасные</w:t>
            </w:r>
            <w:proofErr w:type="spellEnd"/>
            <w:r w:rsidRPr="001915CC">
              <w:rPr>
                <w:rFonts w:ascii="Times New Roman" w:hAnsi="Times New Roman"/>
                <w:i/>
                <w:sz w:val="24"/>
                <w:szCs w:val="24"/>
              </w:rPr>
              <w:t xml:space="preserve"> перила в группе и коридоре детского сада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DA21E2">
              <w:rPr>
                <w:rFonts w:ascii="Times New Roman" w:hAnsi="Times New Roman"/>
                <w:i/>
                <w:sz w:val="24"/>
                <w:szCs w:val="24"/>
              </w:rPr>
              <w:t xml:space="preserve"> имеются доступные санузлы (поручни, адаптация проходов)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Pr="001915CC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Cs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iCs/>
                <w:sz w:val="24"/>
                <w:szCs w:val="24"/>
              </w:rPr>
              <w:lastRenderedPageBreak/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 коридоре имеется</w:t>
            </w:r>
            <w:r w:rsidRPr="00641BE2">
              <w:rPr>
                <w:rFonts w:ascii="Times New Roman" w:hAnsi="Times New Roman"/>
                <w:i/>
                <w:sz w:val="24"/>
                <w:szCs w:val="24"/>
              </w:rPr>
              <w:t xml:space="preserve"> тактильная плитка для детей-инвалидов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641BE2">
              <w:rPr>
                <w:rFonts w:ascii="Times New Roman" w:hAnsi="Times New Roman"/>
                <w:i/>
                <w:sz w:val="24"/>
                <w:szCs w:val="24"/>
              </w:rPr>
              <w:t>по зрению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).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Оказание психологической и другой консультативной помощи обучающимся с ограниченными возможностями здоровья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ДОУ для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обучающ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ихся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 ограни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ченными возможностями здоровья оказываю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тся индивидуальное сопровождение; консультирование родителей, консультативные мероприятия для педагогов (по запросу)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, консультации для детей дошкольного возраста, которые не могут посещать ДОУ по состоянию здоровья или развития и их семей в Службе ранней помощи «Передышка».</w:t>
            </w:r>
          </w:p>
        </w:tc>
      </w:tr>
      <w:tr w:rsidR="00E96E5D" w:rsidRPr="00F130B6" w:rsidTr="00B52B23">
        <w:trPr>
          <w:trHeight w:val="426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Предоставление услуг ассистента (помощника), оказывающего обучающимся необходимую техническую помощь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201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9-2020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учебном году в ДОУ отсутствуют обучающиеся с ОВЗ, которые нуждаются в услугах ассистента (помощника), оказывающего необходимую техническую помощь. В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случае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необходимости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эти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услуги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могут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быть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предоставлены.</w:t>
            </w:r>
          </w:p>
        </w:tc>
      </w:tr>
    </w:tbl>
    <w:p w:rsidR="00E96E5D" w:rsidRDefault="00E96E5D" w:rsidP="00E96E5D"/>
    <w:p w:rsidR="00E96E5D" w:rsidRDefault="00E96E5D" w:rsidP="00E96E5D"/>
    <w:sectPr w:rsidR="00E96E5D" w:rsidSect="00222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E5D"/>
    <w:rsid w:val="00025567"/>
    <w:rsid w:val="003A02FA"/>
    <w:rsid w:val="00911EE7"/>
    <w:rsid w:val="00E9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461BBC-E3EE-4983-B855-B76539BC3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user</cp:lastModifiedBy>
  <cp:revision>2</cp:revision>
  <dcterms:created xsi:type="dcterms:W3CDTF">2020-02-07T05:19:00Z</dcterms:created>
  <dcterms:modified xsi:type="dcterms:W3CDTF">2020-02-07T05:19:00Z</dcterms:modified>
</cp:coreProperties>
</file>