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AA1" w:rsidRPr="00613AA1" w:rsidRDefault="00613AA1" w:rsidP="00613A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bookmarkStart w:id="0" w:name="_GoBack"/>
    </w:p>
    <w:p w:rsidR="00613AA1" w:rsidRDefault="0058436A" w:rsidP="00613A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Организация и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условия </w:t>
      </w:r>
      <w:r w:rsidR="00613AA1" w:rsidRPr="00613AA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питания</w:t>
      </w:r>
      <w:proofErr w:type="gramEnd"/>
      <w:r w:rsidR="008F3B53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в МБДОУ Центре развития ребенка-детском саду «Тюльпан»</w:t>
      </w:r>
    </w:p>
    <w:bookmarkEnd w:id="0"/>
    <w:p w:rsidR="00613AA1" w:rsidRPr="00613AA1" w:rsidRDefault="00613AA1" w:rsidP="00613A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8436A" w:rsidRPr="0058436A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Организация питания в ДОУ является одним из важных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факторов здоровья ребенка. Правильное питание – это </w:t>
      </w:r>
      <w:proofErr w:type="gramStart"/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длительной</w:t>
      </w:r>
      <w:proofErr w:type="gramEnd"/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плодотворной жизни, залог здоровья, бодрости,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гарантия от появления различных недугов.</w:t>
      </w:r>
    </w:p>
    <w:p w:rsidR="0058436A" w:rsidRPr="0058436A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Детский сад заключает договоры на поставку продуктов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питания. Транспортирование пищевых продуктов осуществляется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специальным автотранспортом поставщиков.</w:t>
      </w:r>
    </w:p>
    <w:p w:rsidR="0058436A" w:rsidRPr="0058436A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Пищевые продукты, поступающие в детский сад, имеют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документы, подтверждающие их происхождение, качество 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безопасность; хранятся с соблюдением требований СаНПин 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товарного соседства.</w:t>
      </w:r>
    </w:p>
    <w:p w:rsidR="0058436A" w:rsidRPr="0058436A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детском саду организовано 4-х разовое питание согласно 2-х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недельному меню, разработанного на основе физиологических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потребностей в пищевых веществах и норм питания.</w:t>
      </w:r>
    </w:p>
    <w:p w:rsidR="0058436A" w:rsidRPr="0058436A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Составляется меню-требование установленного образца с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указанием выхода блюд для детей разного возраста. Ежедневное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меню обеспечивает 80% суточного рациона, при этом завтрак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составляет-20-25% суточной калорийности, второй завтрак – 5%,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обед 30-35%, полдник-10-15</w:t>
      </w:r>
      <w:proofErr w:type="gramStart"/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% .</w:t>
      </w:r>
      <w:proofErr w:type="gramEnd"/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Все блюда — собственного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производства; ведѐтся бракераж готовой продукции с регулярной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оценкой вкусовых качеств. Оставляется суточная проба всех блюд,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которая хранится в холодильнике. Выдача пищи с кухни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производится только после снятия пробы медсестрой и членами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бракеражной комиссии с отметкой в журнале о вкусовых качествах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готовых блюд.</w:t>
      </w:r>
    </w:p>
    <w:p w:rsidR="00613AA1" w:rsidRPr="00613AA1" w:rsidRDefault="0058436A" w:rsidP="00584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Устройство и оборудование пищеблока детского сада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соответствует санитарным нормам, имеются все необходимые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технологические и холодильные оборудования, оснащен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производственным инвентарем, кухонной посудой. Работники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пищеблока аттестованы и своевременно проходят санитарно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5843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гигиеническое обучение.</w:t>
      </w:r>
    </w:p>
    <w:p w:rsidR="00613AA1" w:rsidRPr="00613AA1" w:rsidRDefault="00613AA1" w:rsidP="00613AA1">
      <w:pPr>
        <w:spacing w:after="0" w:line="240" w:lineRule="auto"/>
        <w:jc w:val="center"/>
        <w:rPr>
          <w:rFonts w:ascii="Cambria" w:eastAsia="Times New Roman" w:hAnsi="Cambria"/>
          <w:b/>
          <w:sz w:val="28"/>
          <w:szCs w:val="28"/>
          <w:lang w:eastAsia="ru-RU"/>
        </w:rPr>
      </w:pPr>
    </w:p>
    <w:p w:rsidR="00613AA1" w:rsidRPr="00613AA1" w:rsidRDefault="00613AA1" w:rsidP="00613AA1">
      <w:pPr>
        <w:spacing w:after="0" w:line="240" w:lineRule="auto"/>
        <w:jc w:val="center"/>
        <w:rPr>
          <w:rFonts w:ascii="Cambria" w:eastAsia="Times New Roman" w:hAnsi="Cambria"/>
          <w:b/>
          <w:sz w:val="28"/>
          <w:szCs w:val="28"/>
          <w:lang w:eastAsia="ru-RU"/>
        </w:rPr>
      </w:pPr>
      <w:r w:rsidRPr="00613AA1">
        <w:rPr>
          <w:rFonts w:ascii="Cambria" w:eastAsia="Times New Roman" w:hAnsi="Cambria"/>
          <w:b/>
          <w:sz w:val="28"/>
          <w:szCs w:val="28"/>
          <w:lang w:eastAsia="ru-RU"/>
        </w:rPr>
        <w:t>Охрана здоровья обучающихся</w:t>
      </w:r>
    </w:p>
    <w:p w:rsidR="00613AA1" w:rsidRPr="00613AA1" w:rsidRDefault="00613AA1" w:rsidP="00613AA1">
      <w:pPr>
        <w:spacing w:after="0" w:line="240" w:lineRule="auto"/>
        <w:jc w:val="both"/>
        <w:rPr>
          <w:rFonts w:ascii="Cambria" w:eastAsia="Times New Roman" w:hAnsi="Cambria"/>
          <w:b/>
          <w:sz w:val="28"/>
          <w:szCs w:val="28"/>
          <w:lang w:eastAsia="ru-RU"/>
        </w:rPr>
      </w:pPr>
    </w:p>
    <w:p w:rsidR="00613AA1" w:rsidRPr="00613AA1" w:rsidRDefault="00613AA1" w:rsidP="00613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3AA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протяжении нескольких лет одним из важнейших направлений деятельности детского сада является сохранение и укрепление здоровья детей, формирование у них привычки к здоровому образу жизни. В связи с этим дошкольное учреждение организует разностороннюю деятельность, направленную на сохранение здоровья детей, реализует программу «Здоровье»: комплекс воспитательно-образовательных и профилактических мероприятий по разным возрастным ступеням. </w:t>
      </w:r>
    </w:p>
    <w:p w:rsidR="00613AA1" w:rsidRPr="00613AA1" w:rsidRDefault="00613AA1" w:rsidP="00613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3AA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Физкультурно-оздоровительная работа в ДОУ ведется совместно со старшей медсестрой, старшим воспитателем, инструктором по ФК, воспитателями в соответствии с годовым планом работы. Для эффективности работы по укреплению здоровья детей среди родителей педагоги всех групп систематически обновляют материал в информационных уголках. </w:t>
      </w:r>
    </w:p>
    <w:p w:rsidR="00613AA1" w:rsidRPr="00613AA1" w:rsidRDefault="00613AA1" w:rsidP="00613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3AA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В структуру воспитательно-образовательной работы входит рациональная организация режима дня и образовательной нагрузки, введение каникулярного отдыха, внесение двигательных и эмоционально-психологических разрядок. </w:t>
      </w:r>
    </w:p>
    <w:p w:rsidR="00613AA1" w:rsidRPr="00613AA1" w:rsidRDefault="00613AA1" w:rsidP="00613AA1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13AA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Педагоги соблюдают баланс между двигательной и интеллектуальной нагрузкой, а также выдерживают их последовательность и сочетание, что позволяет снимать нервно – психическое напряжение.</w:t>
      </w:r>
    </w:p>
    <w:p w:rsidR="00613AA1" w:rsidRPr="00613AA1" w:rsidRDefault="00613AA1" w:rsidP="00613AA1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13AA1" w:rsidRPr="00613AA1" w:rsidRDefault="00613AA1" w:rsidP="00613AA1">
      <w:pPr>
        <w:spacing w:after="0" w:line="240" w:lineRule="auto"/>
        <w:jc w:val="center"/>
        <w:rPr>
          <w:rFonts w:ascii="Cambria" w:eastAsia="Times New Roman" w:hAnsi="Cambria"/>
          <w:b/>
          <w:sz w:val="28"/>
          <w:szCs w:val="28"/>
          <w:lang w:eastAsia="ru-RU"/>
        </w:rPr>
      </w:pPr>
      <w:r w:rsidRPr="00613AA1">
        <w:rPr>
          <w:rFonts w:ascii="Cambria" w:eastAsia="Times New Roman" w:hAnsi="Cambria"/>
          <w:b/>
          <w:sz w:val="28"/>
          <w:szCs w:val="28"/>
          <w:lang w:eastAsia="ru-RU"/>
        </w:rPr>
        <w:t>Виды здоровьесберегающих технологий, реализуемых в ДОУ</w:t>
      </w:r>
    </w:p>
    <w:p w:rsidR="00613AA1" w:rsidRDefault="00613AA1" w:rsidP="00613AA1">
      <w:pPr>
        <w:shd w:val="clear" w:color="auto" w:fill="FFFFFF"/>
        <w:spacing w:before="100" w:beforeAutospacing="1" w:after="0" w:line="30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3AA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Применение в работе здоровьесберегающих педагогических технологий повышает результативность воспитательно- образовательного процесса, формирует у педагогов ценностные ориентации, направленные на сохранение и укрепление здоровья воспитанников, а у ребёнка- стойкую мотивацию на здоровый образ жизни.</w:t>
      </w:r>
    </w:p>
    <w:p w:rsidR="00613AA1" w:rsidRPr="00613AA1" w:rsidRDefault="00613AA1" w:rsidP="00613AA1">
      <w:pPr>
        <w:shd w:val="clear" w:color="auto" w:fill="FFFFFF"/>
        <w:spacing w:before="100" w:beforeAutospacing="1" w:after="0" w:line="30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490" w:type="dxa"/>
        <w:tblInd w:w="-1026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89"/>
        <w:gridCol w:w="3555"/>
        <w:gridCol w:w="3246"/>
      </w:tblGrid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Наименование технологии</w:t>
            </w: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Время проведения в режиме дня, возраст детей</w:t>
            </w: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Особенности методики проведения</w:t>
            </w:r>
          </w:p>
        </w:tc>
      </w:tr>
      <w:tr w:rsidR="00613AA1" w:rsidRPr="00C864CC" w:rsidTr="00613AA1">
        <w:tc>
          <w:tcPr>
            <w:tcW w:w="10490" w:type="dxa"/>
            <w:gridSpan w:val="3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Технология сохранения и стимулирования здоровья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1.Подвижные и спортивные игры</w:t>
            </w: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Как часть физ.занятия, на прогулке, в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группе  со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средней  степенью  подвижности, ежедневно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Игры  подбираются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в  соответствии  с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программой  по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возрасту  детей.  </w:t>
            </w: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Используются  только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элементы  спортивных игр.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FFFFFF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2. Утренняя гимнастика (разнообразные формы проведения)</w:t>
            </w:r>
          </w:p>
        </w:tc>
        <w:tc>
          <w:tcPr>
            <w:tcW w:w="3626" w:type="dxa"/>
            <w:shd w:val="clear" w:color="auto" w:fill="FFFFFF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Ежедневно в утренний отрезок времени во всех возрастных группах</w:t>
            </w:r>
          </w:p>
        </w:tc>
        <w:tc>
          <w:tcPr>
            <w:tcW w:w="3144" w:type="dxa"/>
            <w:shd w:val="clear" w:color="auto" w:fill="FFFFFF"/>
          </w:tcPr>
          <w:p w:rsidR="00613AA1" w:rsidRPr="00613AA1" w:rsidRDefault="00613AA1" w:rsidP="00613AA1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Во время выполнения движений необходимо обеспечить доступ свежего воздуха — это способствует лучшему снабжению организма кислородом.</w:t>
            </w:r>
          </w:p>
          <w:p w:rsidR="00613AA1" w:rsidRPr="00613AA1" w:rsidRDefault="00613AA1" w:rsidP="00613AA1">
            <w:pPr>
              <w:shd w:val="clear" w:color="auto" w:fill="FFFFFF"/>
              <w:spacing w:after="0" w:line="240" w:lineRule="auto"/>
              <w:ind w:right="7" w:firstLine="360"/>
              <w:jc w:val="both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В теплое время года утренняя гимнастика проводится на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>участках.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lastRenderedPageBreak/>
              <w:t>З. Пальчиковая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гимнастика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С  младшего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возраста  индивидуально,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с подгруппой и всей группой</w:t>
            </w: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Проводится  в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любое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время.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</w:tr>
      <w:tr w:rsidR="00613AA1" w:rsidRPr="00C864CC" w:rsidTr="00613AA1">
        <w:tc>
          <w:tcPr>
            <w:tcW w:w="3720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4. Дыхательная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гимнастика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  разных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формах  физкультурно-оздоровительной  работы,  начиная  с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младшей группы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Проветривание  помещения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и  обязательная  гигиена  полости  носа  перед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проведением процедур.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5. Гимнастика для глаз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Ежедневно  по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3-5минут  в  свободное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время,  в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зависимости  от  интенсивности  нагрузки,  начиная  с  младшей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группы.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Используется показ воспитателя и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использование наглядности.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</w:tr>
      <w:tr w:rsidR="00613AA1" w:rsidRPr="00C864CC" w:rsidTr="00613AA1">
        <w:tc>
          <w:tcPr>
            <w:tcW w:w="3720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 xml:space="preserve">6. Закаливание (в т.ч.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оздоровительная гимнастика после сна)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Ежедневно,  начиная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с  младшего  возраста.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Комплексы физ.упражнений в спальне и группе.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7. Динамические паузы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Во  время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НОД  и  между  НОД  2-5минут  Рекомендуются для всех детей в качестве профилактики утомления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Могут включать в себя элементы гимнастики для глаз, дыхательной гимнастики и других в зависимости от вида занятия.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8.Игровой стретчинг</w:t>
            </w:r>
          </w:p>
        </w:tc>
        <w:tc>
          <w:tcPr>
            <w:tcW w:w="3626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Во время физкультурных занятий (сюжетно-ролевая игра 5-6 мин), в утренний отрезок времени как форма утренней гимнастики, начиная с 4-х лет </w:t>
            </w:r>
          </w:p>
        </w:tc>
        <w:tc>
          <w:tcPr>
            <w:tcW w:w="3144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Близкие и понятные детям образы сказочного мира позволяют легко выполнять непростые физические упражнения. Упражнения направлены на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>профилактику различных деформаций позвоночника, укрепление его связочного аппарата, формирование правильной осанки. Кроме этого, развиваются эластичность мышц, координация движений, воспитываются выносливость и старательность.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FFFFFF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lastRenderedPageBreak/>
              <w:t>9.Релаксация</w:t>
            </w:r>
          </w:p>
        </w:tc>
        <w:tc>
          <w:tcPr>
            <w:tcW w:w="3626" w:type="dxa"/>
            <w:shd w:val="clear" w:color="auto" w:fill="FFFFFF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Georgia" w:eastAsia="Times New Roman" w:hAnsi="Georgia"/>
                <w:color w:val="000000"/>
                <w:sz w:val="32"/>
                <w:szCs w:val="32"/>
                <w:shd w:val="clear" w:color="auto" w:fill="FFFFFF"/>
                <w:lang w:eastAsia="ru-RU"/>
              </w:rPr>
              <w:t>Проводится в любом подходящем помещении как часть занятия. В зависимости от состояния детей и целей определяется интенсивность технологии. Используется для работы спокойная классическая музыка (Чайковский, Рахманинов</w:t>
            </w:r>
            <w:proofErr w:type="gramStart"/>
            <w:r w:rsidRPr="00613AA1">
              <w:rPr>
                <w:rFonts w:ascii="Georgia" w:eastAsia="Times New Roman" w:hAnsi="Georgia"/>
                <w:color w:val="000000"/>
                <w:sz w:val="32"/>
                <w:szCs w:val="32"/>
                <w:shd w:val="clear" w:color="auto" w:fill="FFFFFF"/>
                <w:lang w:eastAsia="ru-RU"/>
              </w:rPr>
              <w:t>) ,</w:t>
            </w:r>
            <w:proofErr w:type="gramEnd"/>
            <w:r w:rsidRPr="00613AA1">
              <w:rPr>
                <w:rFonts w:ascii="Georgia" w:eastAsia="Times New Roman" w:hAnsi="Georgia"/>
                <w:color w:val="000000"/>
                <w:sz w:val="32"/>
                <w:szCs w:val="32"/>
                <w:shd w:val="clear" w:color="auto" w:fill="FFFFFF"/>
                <w:lang w:eastAsia="ru-RU"/>
              </w:rPr>
              <w:t xml:space="preserve"> звуки природы.</w:t>
            </w:r>
          </w:p>
        </w:tc>
        <w:tc>
          <w:tcPr>
            <w:tcW w:w="3144" w:type="dxa"/>
            <w:shd w:val="clear" w:color="auto" w:fill="FFFFFF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Для психического здоровья детей необходима сбалансированность положительных и отрицательных эмоций, обеспечивающая поддержание душевного равновесия и жизнеутверждающего поведения. Необходимо научить детей ощущать свои эмоции, управлять своим поведением, слышать своё тело. С этой целью в своей работе используем специально подобранные упражнения на расслабление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>определенных частей тела и всего организма.</w:t>
            </w:r>
          </w:p>
        </w:tc>
      </w:tr>
      <w:tr w:rsidR="00613AA1" w:rsidRPr="00C864CC" w:rsidTr="00613AA1">
        <w:tc>
          <w:tcPr>
            <w:tcW w:w="10490" w:type="dxa"/>
            <w:gridSpan w:val="3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lastRenderedPageBreak/>
              <w:t>2. Технологии обучения здоровому образу жизни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1.Проблемно-игровые (иг-ротреннинги и игротерапия)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В свободное время, можно во второй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половине дня. Время строго не фиксировано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Занятие  может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быть  организовано  не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заметно  для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ребенка,  посредством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включения педагога в процесс игровой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деятельности.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 xml:space="preserve">2.Коммуникативные игры 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2  раза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в  неделю  по  30 мин.  </w:t>
            </w: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со  старшего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возраста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Используются  беседы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,  этюды  и  игры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разной  степени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подвижности,  занятия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рисованием, лепкой и др.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3. Занятия из серии «Здоровье»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1 раз в неделю по 30 мин. со ст. возраста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Включаются  в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НОД  в  качестве  познавательного развития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 xml:space="preserve">4. Игровой самомассаж (интерпретация и адаптированный вариант методик спецзакаливания детей А. Уманской и К. Динейки)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3626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  зависимости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от  поставленных  педагогом  целей, сеансами либо в различных  формах  физкультурно-оздоровительной работы</w:t>
            </w:r>
          </w:p>
        </w:tc>
        <w:tc>
          <w:tcPr>
            <w:tcW w:w="3144" w:type="dxa"/>
            <w:shd w:val="clear" w:color="auto" w:fill="auto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Необходимо  объяснить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ребёнку  серьёзность  процедуры  и  дать  детям  элементарные  знания  о  том,  как  не  нанести вред своему организму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 xml:space="preserve">5. Массаж волшебных точек ушек (по методике профессора А.Уманской)  </w:t>
            </w: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" w:eastAsia="Times New Roman" w:hAnsi="Times" w:cs="Times"/>
                <w:color w:val="000000"/>
                <w:sz w:val="32"/>
                <w:szCs w:val="32"/>
                <w:lang w:eastAsia="ru-RU"/>
              </w:rPr>
              <w:t>Является доступным для детей всех возрастов. Рекомендуется проводить в игровой форме 2-3 раза в день.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</w:t>
            </w: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" w:eastAsia="Times New Roman" w:hAnsi="Times" w:cs="Times"/>
                <w:color w:val="000000"/>
                <w:sz w:val="32"/>
                <w:szCs w:val="32"/>
                <w:lang w:eastAsia="ru-RU"/>
              </w:rPr>
              <w:t xml:space="preserve">Стимуляция биологически активных точек, расположенных на ушной раковине и связанных рефлекторно почти со </w:t>
            </w:r>
            <w:r w:rsidRPr="00613AA1">
              <w:rPr>
                <w:rFonts w:ascii="Times" w:eastAsia="Times New Roman" w:hAnsi="Times" w:cs="Times"/>
                <w:color w:val="000000"/>
                <w:sz w:val="32"/>
                <w:szCs w:val="32"/>
                <w:lang w:eastAsia="ru-RU"/>
              </w:rPr>
              <w:lastRenderedPageBreak/>
              <w:t>всеми органами тела. Массаж этих точек полезен, в частности, для улучшения работы органов дыхания и для защиты организма от простудных заболеваний.</w:t>
            </w:r>
          </w:p>
        </w:tc>
      </w:tr>
      <w:tr w:rsidR="00613AA1" w:rsidRPr="00C864CC" w:rsidTr="00613AA1">
        <w:tc>
          <w:tcPr>
            <w:tcW w:w="10490" w:type="dxa"/>
            <w:gridSpan w:val="3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lastRenderedPageBreak/>
              <w:t>3.Коррекционные технологии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1.Сказкотерапия</w:t>
            </w: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Во время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НОД и в свободное время (как драматизация), можно во второй половине дня 1 раз в неделю</w:t>
            </w: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Попадая в сказку, дети легко воспринимают «сказочные законы» - нормы и правила поведения, ненавязчиво слушать других и выражать свои мысли.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Разыгрывая сказку ребенок и танцует, и играет в различные подвижные игры, т.е. развивается еще и двигательная активность.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D6E3B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2.Артикуляционная гимнастика</w:t>
            </w:r>
          </w:p>
        </w:tc>
        <w:tc>
          <w:tcPr>
            <w:tcW w:w="3626" w:type="dxa"/>
            <w:shd w:val="clear" w:color="auto" w:fill="D6E3B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Гимнастика проводится ежедневно перед общей утренней гимнастикой или перед завтраком в игровой форме в течение 5 - 7 минут в старших группах</w:t>
            </w:r>
          </w:p>
        </w:tc>
        <w:tc>
          <w:tcPr>
            <w:tcW w:w="3144" w:type="dxa"/>
            <w:shd w:val="clear" w:color="auto" w:fill="D6E3B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color w:val="000000"/>
                <w:sz w:val="32"/>
                <w:szCs w:val="32"/>
                <w:shd w:val="clear" w:color="auto" w:fill="D6E3BC"/>
                <w:lang w:eastAsia="ru-RU"/>
              </w:rPr>
              <w:t>Не следует предлагать детям более 3 - 5 упражнений. При отборе материала надо соблюдать последовательность, переходя от простых упражнений к более сложным.</w:t>
            </w:r>
            <w:r w:rsidRPr="00613AA1">
              <w:rPr>
                <w:rFonts w:ascii="Times New Roman" w:eastAsia="Times New Roman" w:hAnsi="Times New Roman"/>
                <w:color w:val="000000"/>
                <w:sz w:val="32"/>
                <w:szCs w:val="32"/>
                <w:shd w:val="clear" w:color="auto" w:fill="FFFFFF"/>
                <w:lang w:eastAsia="ru-RU"/>
              </w:rPr>
              <w:t xml:space="preserve"> 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3.психогимнастика</w:t>
            </w:r>
          </w:p>
        </w:tc>
        <w:tc>
          <w:tcPr>
            <w:tcW w:w="3626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На музыкальных, физкультурных занятиях, на других занятиях в качестве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>разгрузочной минуты, а также в качестве специальных занятий, начиная с младшей группы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</w:tc>
        <w:tc>
          <w:tcPr>
            <w:tcW w:w="3144" w:type="dxa"/>
            <w:shd w:val="clear" w:color="auto" w:fill="E6EED5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 xml:space="preserve">Преодоление барьеров в общении, развитие лучшего понимания себя и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 xml:space="preserve">других, снятие психического напряжения, создание возможностей для самовыражения. 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психогимнастика помогает выработать у ребенка положительные черты характера (уверенность, честность, смелость, доброту и т.п.), изживаются невротические проявления (страхи, различного рода опасения, неуверенность), ребенок эмоционально раскрепощается.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lastRenderedPageBreak/>
              <w:t>4.Арттерапия</w:t>
            </w:r>
          </w:p>
        </w:tc>
        <w:tc>
          <w:tcPr>
            <w:tcW w:w="3626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Занятия в артстудии «Путешествие в мир искусства» 2 раза в месяц </w:t>
            </w: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( кружок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3144" w:type="dxa"/>
            <w:shd w:val="clear" w:color="auto" w:fill="CDDDAC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Оздоровительная  деятельность</w:t>
            </w:r>
            <w:proofErr w:type="gramEnd"/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посредством  арттерапии,  начинается только после того, как будет получена информация о состоянии здоровья и уровне физического развития каждого ребёнка.</w:t>
            </w:r>
          </w:p>
        </w:tc>
      </w:tr>
      <w:tr w:rsidR="00613AA1" w:rsidRPr="00C864CC" w:rsidTr="00613AA1">
        <w:tc>
          <w:tcPr>
            <w:tcW w:w="3720" w:type="dxa"/>
            <w:shd w:val="clear" w:color="auto" w:fill="EAF1DD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b/>
                <w:bCs/>
                <w:sz w:val="32"/>
                <w:szCs w:val="32"/>
                <w:lang w:eastAsia="ru-RU"/>
              </w:rPr>
              <w:t>5.Музыкотерапия</w:t>
            </w:r>
          </w:p>
        </w:tc>
        <w:tc>
          <w:tcPr>
            <w:tcW w:w="3626" w:type="dxa"/>
            <w:shd w:val="clear" w:color="auto" w:fill="EAF1DD"/>
          </w:tcPr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  <w:t>музыкальное сопровождение режимных моментов, музыкальное оформление фона занятий</w:t>
            </w:r>
          </w:p>
        </w:tc>
        <w:tc>
          <w:tcPr>
            <w:tcW w:w="3144" w:type="dxa"/>
            <w:shd w:val="clear" w:color="auto" w:fill="EAF1DD"/>
          </w:tcPr>
          <w:p w:rsidR="00613AA1" w:rsidRPr="00613AA1" w:rsidRDefault="00613AA1" w:rsidP="00613AA1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Подбор музыкальных произведений должен производиться так, чтобы первой звучала мелодия, которая в </w:t>
            </w: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lastRenderedPageBreak/>
              <w:t>какой-то мере отвечала бы душевному состоянию слушателя в данный момент.</w:t>
            </w:r>
          </w:p>
          <w:p w:rsidR="00613AA1" w:rsidRPr="00613AA1" w:rsidRDefault="00613AA1" w:rsidP="00613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13AA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При условии профессионального использования музыки педагогами, соблюдения меры и определённого дозирования музыкальное искусство способно благотворно влиять на организм ребёнка</w:t>
            </w:r>
          </w:p>
        </w:tc>
      </w:tr>
    </w:tbl>
    <w:p w:rsidR="00613AA1" w:rsidRPr="00613AA1" w:rsidRDefault="00613AA1" w:rsidP="00613AA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13AA1" w:rsidRPr="00613AA1" w:rsidRDefault="00613AA1" w:rsidP="00613AA1">
      <w:p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В настоящее время развивающая двигательно-оздоровительная среда детского сада включает:</w:t>
      </w:r>
    </w:p>
    <w:p w:rsidR="00613AA1" w:rsidRPr="00613AA1" w:rsidRDefault="00613AA1" w:rsidP="00613AA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 xml:space="preserve">Физкультурно-музыкальный зал, </w:t>
      </w:r>
      <w:proofErr w:type="gramStart"/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оснащенный  мячами</w:t>
      </w:r>
      <w:proofErr w:type="gramEnd"/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, скакалками и другим необходимым оборудованием;</w:t>
      </w:r>
    </w:p>
    <w:p w:rsidR="00613AA1" w:rsidRPr="00613AA1" w:rsidRDefault="00613AA1" w:rsidP="00613AA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proofErr w:type="gramStart"/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Медицинский  блок</w:t>
      </w:r>
      <w:proofErr w:type="gramEnd"/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 xml:space="preserve">  (медицинский  кабинет,  изолятор)</w:t>
      </w:r>
    </w:p>
    <w:p w:rsidR="00613AA1" w:rsidRPr="00613AA1" w:rsidRDefault="00613AA1" w:rsidP="00613AA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 xml:space="preserve">Центры физической культуры в группах, где имеется необходимый спортивный инвентарь и оборудование для физической активности в группе. </w:t>
      </w:r>
    </w:p>
    <w:p w:rsidR="00613AA1" w:rsidRPr="00613AA1" w:rsidRDefault="00613AA1" w:rsidP="00613AA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Участки для прогулок;</w:t>
      </w:r>
    </w:p>
    <w:p w:rsidR="00613AA1" w:rsidRPr="00613AA1" w:rsidRDefault="00613AA1" w:rsidP="00613AA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Эколого-оздоровительная тропинка на территории детского сада.</w:t>
      </w:r>
    </w:p>
    <w:p w:rsidR="00613AA1" w:rsidRPr="00613AA1" w:rsidRDefault="00613AA1" w:rsidP="00613AA1">
      <w:pPr>
        <w:spacing w:after="0" w:line="240" w:lineRule="auto"/>
        <w:ind w:firstLine="1134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13AA1">
        <w:rPr>
          <w:rFonts w:ascii="Times New Roman" w:eastAsia="Times New Roman" w:hAnsi="Times New Roman"/>
          <w:sz w:val="32"/>
          <w:szCs w:val="32"/>
          <w:lang w:eastAsia="ru-RU"/>
        </w:rPr>
        <w:t>Используются разнообразные виды и формы организации режима двигательной активности в различных видах детской деятельности. Реализуются вариативные программы и технологии по физическому развитию и воспитанию детей.</w:t>
      </w:r>
    </w:p>
    <w:p w:rsidR="00056FCF" w:rsidRPr="00613AA1" w:rsidRDefault="00056FCF">
      <w:pPr>
        <w:rPr>
          <w:sz w:val="32"/>
          <w:szCs w:val="32"/>
        </w:rPr>
      </w:pPr>
    </w:p>
    <w:sectPr w:rsidR="00056FCF" w:rsidRPr="00613AA1" w:rsidSect="0058436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C"/>
      </v:shape>
    </w:pict>
  </w:numPicBullet>
  <w:abstractNum w:abstractNumId="0">
    <w:nsid w:val="5CDC2C85"/>
    <w:multiLevelType w:val="hybridMultilevel"/>
    <w:tmpl w:val="0D1673C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FE0"/>
    <w:rsid w:val="00056FCF"/>
    <w:rsid w:val="004D4FE0"/>
    <w:rsid w:val="0058436A"/>
    <w:rsid w:val="00613AA1"/>
    <w:rsid w:val="0080115A"/>
    <w:rsid w:val="008F3B53"/>
    <w:rsid w:val="00C864CC"/>
    <w:rsid w:val="00CE1109"/>
    <w:rsid w:val="00F5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989FD2-9B1D-4BFA-BCA1-2FC6EA1FF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10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1529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2</cp:revision>
  <dcterms:created xsi:type="dcterms:W3CDTF">2020-02-07T05:21:00Z</dcterms:created>
  <dcterms:modified xsi:type="dcterms:W3CDTF">2020-02-07T05:21:00Z</dcterms:modified>
</cp:coreProperties>
</file>