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8C" w:rsidRDefault="00DB6D8C" w:rsidP="003C1562">
      <w:pPr>
        <w:spacing w:before="0" w:beforeAutospacing="0" w:after="0" w:afterAutospacing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646545" cy="9147145"/>
            <wp:effectExtent l="19050" t="0" r="1905" b="0"/>
            <wp:docPr id="2" name="Рисунок 2" descr="C:\Users\Сотрудник\Pictures\2021-12-03 тит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Pictures\2021-12-03 тит\ти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4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8C" w:rsidRDefault="00DB6D8C" w:rsidP="003C1562">
      <w:pPr>
        <w:spacing w:before="0" w:beforeAutospacing="0" w:after="0" w:afterAutospacing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A07A0" w:rsidRPr="00FA07A0" w:rsidRDefault="00FA07A0" w:rsidP="001371B3">
      <w:pPr>
        <w:spacing w:line="360" w:lineRule="auto"/>
        <w:rPr>
          <w:rFonts w:ascii="Cambria Math" w:hAnsi="Cambria Math" w:cs="Arial"/>
          <w:color w:val="000000"/>
          <w:sz w:val="32"/>
          <w:szCs w:val="32"/>
          <w:lang w:val="ru-RU"/>
        </w:rPr>
      </w:pPr>
    </w:p>
    <w:p w:rsidR="001C65BF" w:rsidRPr="00C101BF" w:rsidRDefault="00AC73BA" w:rsidP="00FA07A0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lastRenderedPageBreak/>
        <w:t>1.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1.1.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Настоящие Правила внутреннего распорядка воспитанников (далее – Правила) разработаны в соответствии с Федеральным законом от 29.12.2012 № 273-ФЗ «Об образовании в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Российской Федерации», </w:t>
      </w:r>
      <w:r w:rsidR="00117F7D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 постановлением Главного государственного санитарного врача РФ от 28.01.2021 № 2 «Об</w:t>
      </w:r>
      <w:proofErr w:type="gramEnd"/>
      <w:r w:rsidR="00FA07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gramStart"/>
      <w:r w:rsidR="00117F7D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утверждении санитарных правил и норм </w:t>
      </w:r>
      <w:proofErr w:type="spellStart"/>
      <w:r w:rsidR="00117F7D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СанПиН</w:t>
      </w:r>
      <w:proofErr w:type="spellEnd"/>
      <w:r w:rsidR="00117F7D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обитания"»</w:t>
      </w:r>
      <w:r w:rsidR="00FA07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, постановлением Главного государственного санитарного врача РФ от 30.06.2020 г. № 16 (с изменениями) «</w:t>
      </w:r>
      <w:r w:rsidR="00FA07A0" w:rsidRPr="00C101BF">
        <w:rPr>
          <w:rFonts w:ascii="Cambria Math" w:hAnsi="Cambria Math" w:cs="Arial"/>
          <w:bCs/>
          <w:color w:val="000000"/>
          <w:sz w:val="24"/>
          <w:szCs w:val="24"/>
          <w:shd w:val="clear" w:color="auto" w:fill="FFFFFF"/>
          <w:lang w:val="ru-RU"/>
        </w:rPr>
        <w:t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</w:r>
      <w:proofErr w:type="gramEnd"/>
      <w:r w:rsidR="00FA07A0" w:rsidRPr="00C101BF">
        <w:rPr>
          <w:rFonts w:ascii="Cambria Math" w:hAnsi="Cambria Math" w:cs="Arial"/>
          <w:bCs/>
          <w:color w:val="000000"/>
          <w:sz w:val="24"/>
          <w:szCs w:val="24"/>
          <w:shd w:val="clear" w:color="auto" w:fill="FFFFFF"/>
          <w:lang w:val="ru-RU"/>
        </w:rPr>
        <w:t xml:space="preserve"> в условиях распространения новой </w:t>
      </w:r>
      <w:proofErr w:type="spellStart"/>
      <w:r w:rsidR="00FA07A0" w:rsidRPr="00C101BF">
        <w:rPr>
          <w:rFonts w:ascii="Cambria Math" w:hAnsi="Cambria Math" w:cs="Arial"/>
          <w:bCs/>
          <w:color w:val="000000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="00FA07A0" w:rsidRPr="00C101BF">
        <w:rPr>
          <w:rFonts w:ascii="Cambria Math" w:hAnsi="Cambria Math" w:cs="Arial"/>
          <w:bCs/>
          <w:color w:val="000000"/>
          <w:sz w:val="24"/>
          <w:szCs w:val="24"/>
          <w:shd w:val="clear" w:color="auto" w:fill="FFFFFF"/>
          <w:lang w:val="ru-RU"/>
        </w:rPr>
        <w:t xml:space="preserve"> инфекции (</w:t>
      </w:r>
      <w:r w:rsidR="00FA07A0" w:rsidRPr="00C101BF">
        <w:rPr>
          <w:rFonts w:ascii="Cambria Math" w:hAnsi="Cambria Math" w:cs="Arial"/>
          <w:bCs/>
          <w:color w:val="000000"/>
          <w:sz w:val="24"/>
          <w:szCs w:val="24"/>
          <w:shd w:val="clear" w:color="auto" w:fill="FFFFFF"/>
        </w:rPr>
        <w:t>COVID</w:t>
      </w:r>
      <w:r w:rsidR="00FA07A0" w:rsidRPr="00C101BF">
        <w:rPr>
          <w:rFonts w:ascii="Cambria Math" w:hAnsi="Cambria Math" w:cs="Arial"/>
          <w:bCs/>
          <w:color w:val="000000"/>
          <w:sz w:val="24"/>
          <w:szCs w:val="24"/>
          <w:shd w:val="clear" w:color="auto" w:fill="FFFFFF"/>
          <w:lang w:val="ru-RU"/>
        </w:rPr>
        <w:t>-19)"</w:t>
      </w:r>
      <w:r w:rsidR="00F45DD7" w:rsidRPr="00C101BF">
        <w:rPr>
          <w:rFonts w:ascii="Cambria Math" w:hAnsi="Cambria Math" w:cs="Arial"/>
          <w:bCs/>
          <w:color w:val="000000"/>
          <w:sz w:val="24"/>
          <w:szCs w:val="24"/>
          <w:shd w:val="clear" w:color="auto" w:fill="FFFFFF"/>
          <w:lang w:val="ru-RU"/>
        </w:rPr>
        <w:t>, Уставом детского сада.</w:t>
      </w:r>
    </w:p>
    <w:p w:rsidR="00F45DD7" w:rsidRPr="00C101BF" w:rsidRDefault="00AC73BA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 w:cs="Arial"/>
          <w:color w:val="000000"/>
        </w:rPr>
        <w:t>1.2. </w:t>
      </w:r>
      <w:r w:rsidR="00F45DD7" w:rsidRPr="00C101BF">
        <w:rPr>
          <w:rFonts w:ascii="Cambria Math" w:hAnsi="Cambria Math"/>
        </w:rPr>
        <w:t>Настоящие правила устанавливают режим организации образовательного процесса, распорядок дня воспитанников ДОУ, права и обязанности воспитанников ДОУ и их родителей (законных представителей), требования по сбережению и укреплению здоровья воспитанников, обеспечению их безопасности, защиту прав детей, а также поощрение и дисциплинарное воздействие.</w:t>
      </w:r>
    </w:p>
    <w:p w:rsidR="00F45DD7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>1.3. Введение настоящих Правил имеет целью способствовать результативности организации образовательного процесса в ДОУ, повышению его качества и обеспечению оптимальных условий для взаимодействия  всех участников педагогического процесса.</w:t>
      </w:r>
    </w:p>
    <w:p w:rsidR="00F45DD7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>1.4. Родители (законные представители) несовершеннолетних воспитанников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F45DD7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>1.5. Текст настоящих правил размещается на официальном сайте ДОУ в сети интернет. Копии Правил внутреннего распорядка для воспитанников и их родителей (законных представителей) размещены на информационном стенде в  помещении  ДОУ.</w:t>
      </w:r>
    </w:p>
    <w:p w:rsidR="00F45DD7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>1.6. При приеме воспитанника родители (законные представители)  обязаны ознакомиться под роспись   с настоящими Правилами.</w:t>
      </w:r>
    </w:p>
    <w:p w:rsidR="00F45DD7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>1.7. Настоящие Правила обязательны для исполнения всеми воспитанниками ДОУ и их родителями (законными представителями).</w:t>
      </w:r>
    </w:p>
    <w:p w:rsidR="00F45DD7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>1.8. Настоящие правила принимаются Педагогическим советом, рассматриваются на Совете родителей и утверждаются приказом заведующего ДОУ на неопределенный срок.</w:t>
      </w:r>
    </w:p>
    <w:p w:rsidR="00F45DD7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>1.9. Правила являются локальным нормативным актом ДОУ и обязательны для исполнения всеми участниками образовательного процесса.</w:t>
      </w:r>
    </w:p>
    <w:p w:rsidR="001C65BF" w:rsidRPr="00C101BF" w:rsidRDefault="00F45DD7" w:rsidP="00F45DD7">
      <w:pPr>
        <w:pStyle w:val="consplustitle"/>
        <w:spacing w:before="0" w:beforeAutospacing="0" w:after="0" w:afterAutospacing="0"/>
        <w:contextualSpacing/>
        <w:jc w:val="both"/>
        <w:rPr>
          <w:rFonts w:ascii="Cambria Math" w:hAnsi="Cambria Math"/>
        </w:rPr>
      </w:pPr>
      <w:r w:rsidRPr="00C101BF">
        <w:rPr>
          <w:rFonts w:ascii="Cambria Math" w:hAnsi="Cambria Math"/>
        </w:rPr>
        <w:t xml:space="preserve">1.10. </w:t>
      </w:r>
      <w:r w:rsidR="00AC73BA" w:rsidRPr="00C101BF">
        <w:rPr>
          <w:rFonts w:ascii="Cambria Math" w:hAnsi="Cambria Math" w:cs="Arial"/>
          <w:color w:val="000000"/>
        </w:rPr>
        <w:t>Настоящие Правила являются обязательными для исполнения всеми участниками образовательных отношений.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2.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Права воспитанников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Воспитанники, посещающие детский сад, обладают следующими правами: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На предоставление условий для обучения, разностороннего развития с учетом возрастных и индивидуальных особенностей воспитанников, особенностей их психофизического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развития и состояния здоровья, индивидуальных возможностей, особых образовательных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потребностей, обеспечивающих коррекцию нарушений развития и социальную адаптацию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воспитанников, в том числе воспитанников с ограниченными возможностями здоровья.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2.1.3.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Получение социально-педагогической и психологической помощи, логопедической и медицинской помощи, бесплатной психолого-медико-педагогической коррекции.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lastRenderedPageBreak/>
        <w:t>2.1.4.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В случае необходимости с согласия родителей (законных представителей) и на основании рекомендаций психолого-медико-педагогической комиссии 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обучение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по адаптированной образовательной программе дошкольного образования.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2.1.5.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Получение дошкольного образования в форме семейного образования по решению родителей (законных представителей). Родители (законные представители) информируют об этом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выборе орган местного самоуправ</w:t>
      </w:r>
      <w:r w:rsidR="00FA07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ления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городского округа, на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территории которых они проживают.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2.1.6.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2.1.7.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2.1.8.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числе в официальных спортивных соревнованиях, и других массовых мероприятиях.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2.1.9.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  <w:proofErr w:type="gramEnd"/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2.1.10.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Бесплатное пользование необходимыми учебными пособиями, средствами обучения и воспитания, предусмотренными реализуемыми в детском саду образовательными программами,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библиотечно-информационными ресурсами.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2.1.11.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Пользование в порядке, установленном локальными нормативными актами детского сада, лечебно-оздоровительной инфраструктурой, объектами культуры и объектами спорта.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2.1.12.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117F7D" w:rsidRPr="00C101BF" w:rsidRDefault="00117F7D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2.1.13. Бесплатный подвоз до образовательных организаций и обратно в случаях, установленных законодательством Российской Федерации</w:t>
      </w:r>
    </w:p>
    <w:p w:rsidR="001C65BF" w:rsidRPr="00C101BF" w:rsidRDefault="00AC73BA" w:rsidP="00F45DD7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3.Правила посещения детского сада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Комплектование групп детского сада, увеличение или уменьшение их количества в зависимости от текущей ситуации осуществляются по решению детского сада в порядке и на условиях, предусмотренных действующим законодательством и локальными нормативными актами.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Режим работы детского сада и длительность пребывания в группе определяются действующим законодательством и локальными нормативными актами детского сада.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3.3.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Основу образовательной деятельности в детском саду составляет установленный распорядок сна и бодрствования, приемов пищи, гигиенических и оздоровительных процедур, режима занятий, прогулок. Родители (законные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представители) воспитанников обязаны соблюдать установленный в детском саду распорядок и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режим занятий.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3.4.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Приводят в детский сад и забирают из детского сада воспитанников родители (законные представители) либо уполномоченные ими лица. Сведения об уполномоченных лицах предоставляются родителями (законными представителями) воспитанников заведующему детским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садом заблаговременно в форме и порядке, предусмотренными локальным нормативным актом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детского сада.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случаях,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заведующего детским садом об указанных ограничениях, а также поставить об этом в известность воспитателей группы и  уполномоченного работника, осуществляющего утренний прием детей.</w:t>
      </w:r>
      <w:proofErr w:type="gramEnd"/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3.5.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Работники детского сада обязаны удостовериться в личности лица, который приводит и забирает ребенка из детского сада.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3.6.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случаях, когда воспитанника в детский сад привел человек, не являющийся его родителем (законным представителем) или уполномоченным им лицом, воспитатель группы или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уполномоченный работник детского сада, осуществляющий прием детей, обязан связаться сродителями (законными представителями) для выяснения сложившейся ситуации. Приповторенииуказанной ситуации либо в случаях, когда возникает подозрение о нарушении прав и законных интересов воспитанника, возможных негативных последствиях для его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lastRenderedPageBreak/>
        <w:t>жизни и здоровья, воспитатель группы или уполномоченный работник детского сада, осуществляющий прием детей,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обязан уведомить о сложившейся ситуации заведующего детским садом.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Заведующий детским садом в случаях обоснованных подозрений о нарушении прав и законных интересов воспитанника, возможных негативных последствиях для его жизни и здоровья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уведомляет о семье и сложившейся ситуации уполномоченные органы и организации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,о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существляющие надзор за соблюдением прав несовершеннолетних.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3.7.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В случаях, когда забирать воспитанника из детского сада пришел человек, не являющийся родителем (законным представителем) или уполномоченным им лицом, воспитатель детского сада обязан незамедлительно связаться с родителями (законными представителями) воспитанника для выяснения личности человека, пришедшего за ребенком, и причин возникновения сложившейся ситуации. 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воспитанника, при удостоверении его личности воспитатель вправе отдать воспитанника при наличии письменного заявления данного лица с обоснованием причины, по которой он забирает воспитанника без заблаговременного извещения заведующего детским садом, в форме и порядке, предусмотренных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локальным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нормативным актом детского сада.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1C65BF" w:rsidRPr="00C101BF" w:rsidRDefault="00AC73BA" w:rsidP="00FA07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транспортный коллапс либо иная невозможность добраться до детского сада;</w:t>
      </w:r>
    </w:p>
    <w:p w:rsidR="001C65BF" w:rsidRPr="00C101BF" w:rsidRDefault="00AC73BA" w:rsidP="00F45DD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  <w:r w:rsidR="00F45DD7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:rsidR="001C65BF" w:rsidRPr="00C101BF" w:rsidRDefault="00AC73BA" w:rsidP="00FA07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иной непредвиденный в обычной жизни случай.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3.8.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Прием детей в детский сад осуществляется в рабочие дни детского сада:</w:t>
      </w:r>
    </w:p>
    <w:p w:rsidR="001C65BF" w:rsidRPr="00C101BF" w:rsidRDefault="00F45DD7" w:rsidP="00F45DD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 07.00 до 08.00</w:t>
      </w:r>
      <w:r w:rsidR="00AC73BA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в группы кратковременного пребывания (5-часовое пребывание);</w:t>
      </w:r>
    </w:p>
    <w:p w:rsidR="001C65BF" w:rsidRPr="00C101BF" w:rsidRDefault="00AC73BA" w:rsidP="00876D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с 07.00 до 08.00 в 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группы полного дня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(12-часового пребывания)</w:t>
      </w:r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Прием детей может осуществляться позже, но не позднее обеденного времени, при условии заблаговременного извещения воспитателя группы или уполномоченного работника детского сада,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осуществляющего утренний прием детей.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3.9.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Родители (законные представители) или уполномоченные ими лица обязаны забрать воспитанников из детского сада:</w:t>
      </w:r>
    </w:p>
    <w:p w:rsidR="001C65BF" w:rsidRPr="00C101BF" w:rsidRDefault="00AC73BA" w:rsidP="00876D0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до 13.00 из группы кратковременного пребывания;</w:t>
      </w:r>
    </w:p>
    <w:p w:rsidR="00876D02" w:rsidRPr="00C101BF" w:rsidRDefault="00AC73BA" w:rsidP="00FA07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до 19.00 из 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группы полного дня</w:t>
      </w:r>
      <w:proofErr w:type="gramEnd"/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.</w:t>
      </w:r>
    </w:p>
    <w:p w:rsidR="001C65BF" w:rsidRPr="00C101BF" w:rsidRDefault="00AC73BA" w:rsidP="00876D02">
      <w:pPr>
        <w:spacing w:before="0" w:beforeAutospacing="0" w:after="0" w:afterAutospacing="0"/>
        <w:ind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3.9.1.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исключительных случаях, когда родитель (законный представитель) воспитанника или уполномоченное им лицо не может забрать воспитанника вовремя, родитель (законный представитель) воспитанника обязан уведомить об этом воспитателя не позднее времени, указанного в пункте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3.9 настоящих Правил.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представителей) воспитанника или уполномоченного ими лица:</w:t>
      </w:r>
    </w:p>
    <w:p w:rsidR="001C65BF" w:rsidRPr="00C101BF" w:rsidRDefault="00AC73BA" w:rsidP="00FA07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транспортный коллапс либо иная невозможность добраться до детского сада вовремя;</w:t>
      </w:r>
    </w:p>
    <w:p w:rsidR="001C65BF" w:rsidRPr="00C101BF" w:rsidRDefault="00AC73BA" w:rsidP="00FA07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1C65BF" w:rsidRPr="00C101BF" w:rsidRDefault="00AC73BA" w:rsidP="00FA07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</w:rPr>
      </w:pPr>
      <w:proofErr w:type="spellStart"/>
      <w:proofErr w:type="gramStart"/>
      <w:r w:rsidRPr="00C101BF">
        <w:rPr>
          <w:rFonts w:ascii="Cambria Math" w:hAnsi="Cambria Math" w:cs="Arial"/>
          <w:color w:val="000000"/>
          <w:sz w:val="24"/>
          <w:szCs w:val="24"/>
        </w:rPr>
        <w:t>иной</w:t>
      </w:r>
      <w:proofErr w:type="spellEnd"/>
      <w:proofErr w:type="gramEnd"/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непредвиденный</w:t>
      </w:r>
      <w:proofErr w:type="spellEnd"/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случай</w:t>
      </w:r>
      <w:proofErr w:type="spellEnd"/>
      <w:r w:rsidRPr="00C101BF">
        <w:rPr>
          <w:rFonts w:ascii="Cambria Math" w:hAnsi="Cambria Math" w:cs="Arial"/>
          <w:color w:val="000000"/>
          <w:sz w:val="24"/>
          <w:szCs w:val="24"/>
        </w:rPr>
        <w:t>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Не относится к 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3.9.2.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случае, когда родители (законные представители) воспитанника не поставили в известность воспитателя детского сада о невозможности своевременно забрать ребенка из детского сада,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сложившейся ситуации заведующего детским садом.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lastRenderedPageBreak/>
        <w:t>Заведующий детским садом по истечении одного часа задержки родителей (законных представителей) воспитанника или уполномоченных ими лиц и при отсутствии за это время какой-либо информации от родителей (законных представителей) уведомляет о безнадзорности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ребенка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уполномоченные органы и организации.</w:t>
      </w:r>
    </w:p>
    <w:p w:rsidR="001C65BF" w:rsidRPr="00C101BF" w:rsidRDefault="00AC73BA" w:rsidP="00876D02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4. Правила посещения детского сада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Контроль утреннего приема воспитанников осуществляет воспитатель и (или) уполномоченный работник детского сада, осуществляющий прием воспитанников, и (или) медицинский работник. Указанные лица</w:t>
      </w:r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опрашивают родителей о состоянии здоровья детей, а также проводят бесконтактную термометрию.</w:t>
      </w:r>
      <w:r w:rsidR="008D0B19" w:rsidRPr="00C101BF">
        <w:rPr>
          <w:rFonts w:ascii="Arial" w:hAnsi="Arial" w:cs="Arial"/>
          <w:color w:val="1E2120"/>
          <w:sz w:val="24"/>
          <w:szCs w:val="24"/>
          <w:lang w:val="ru-RU"/>
        </w:rPr>
        <w:t xml:space="preserve"> </w:t>
      </w:r>
      <w:r w:rsidR="008D0B19" w:rsidRPr="00C101BF">
        <w:rPr>
          <w:rFonts w:ascii="Cambria Math" w:hAnsi="Cambria Math" w:cs="Arial"/>
          <w:sz w:val="24"/>
          <w:szCs w:val="24"/>
          <w:lang w:val="ru-RU"/>
        </w:rPr>
        <w:t>Лица, посещающие ДОУ (на входе), подлежат термометрии с занесением ее результатов в журнал в отношении лиц с температурой тела 37,1</w:t>
      </w:r>
      <w:proofErr w:type="gramStart"/>
      <w:r w:rsidR="008D0B19" w:rsidRPr="00C101BF">
        <w:rPr>
          <w:rFonts w:ascii="Cambria Math" w:hAnsi="Cambria Math" w:cs="Arial"/>
          <w:sz w:val="24"/>
          <w:szCs w:val="24"/>
          <w:lang w:val="ru-RU"/>
        </w:rPr>
        <w:t>°С</w:t>
      </w:r>
      <w:proofErr w:type="gramEnd"/>
      <w:r w:rsidR="008D0B19" w:rsidRPr="00C101BF">
        <w:rPr>
          <w:rFonts w:ascii="Cambria Math" w:hAnsi="Cambria Math" w:cs="Arial"/>
          <w:sz w:val="24"/>
          <w:szCs w:val="24"/>
          <w:lang w:val="ru-RU"/>
        </w:rPr>
        <w:t xml:space="preserve"> и выше в целях учета при проведении противоэпидемических мероприятий. </w:t>
      </w:r>
      <w:r w:rsidR="008D0B19" w:rsidRPr="007237E0">
        <w:rPr>
          <w:rFonts w:ascii="Cambria Math" w:hAnsi="Cambria Math" w:cs="Arial"/>
          <w:sz w:val="24"/>
          <w:szCs w:val="24"/>
          <w:lang w:val="ru-RU"/>
        </w:rPr>
        <w:t>Лица с признаками инфекционных заболеваний в ДОУ не допускаются.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Выявленные больные воспитанники или воспитанники с подозрением на заболевание в детский сад не принимаются.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4.3.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Воспитанников, заболевших в течение дня, изолируют от здоровых воспитанников (временно размещают в изоляторе) до прихода родителей (законных представителей) или уполномоченных ими лиц или направляют в медицинскую организацию. О таком направлении в медицинскую организацию родители (законные представители) воспитанника уведомляются незамедлительно.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4.4.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Родители (законные представители) обязаны приводить воспитанника или контролировать его приход в детский сад 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здоровым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, а также информировать воспитателей о каких-либо изменениях в состоянии здоровья воспитанника, произошедших дома.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4.5.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случае заболевания ребенка или о невозможности 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4.6.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После перенесенного заболевания воспитанники принимают в детский сад только при наличии медицинского заключения (медицинской справки)</w:t>
      </w:r>
      <w:r w:rsidR="000E796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. Если ребенок был в контакте с больным COVID-19, он допускается при наличии медицинского заключения врача об отсутствии медицинских противопоказаний для пребывания в детском саду.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4.7.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воспитателей и 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предоставить соответствующее медицинское заключение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4.8.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детском саду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охраны здоровья.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детском саду.</w:t>
      </w:r>
      <w:bookmarkStart w:id="0" w:name="_GoBack"/>
      <w:bookmarkEnd w:id="0"/>
    </w:p>
    <w:p w:rsidR="00A43579" w:rsidRPr="00C101BF" w:rsidRDefault="00A4357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</w:p>
    <w:p w:rsidR="001C65BF" w:rsidRPr="00C101BF" w:rsidRDefault="00AC73BA" w:rsidP="00876D02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5.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Требования к внешнему виду воспитанников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5.1.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Воспитанники посещают детский сад в опрятном виде, чистой одежде и обуви.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 воспитанника 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неопрятны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или не соответствуют настоящим Правилам.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5.2.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Родители (законные представители) воспитанников обеспечивают соответствие одежды, головного </w:t>
      </w:r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убора,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и обуви воспитанника текущему времени года и температуре воздуха, возрастным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и индивидуальным особенностям. Одежда не должна быть слишком велика, обувь должна легко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сниматься и надеваться, головной убор, в том числе в теплый период года, обязателен.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5.3.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Каждому воспитаннику выделяется индивидуальный шкафчик для хранения вещей. </w:t>
      </w:r>
      <w:r w:rsidRPr="00C101BF">
        <w:rPr>
          <w:rFonts w:ascii="Cambria Math" w:hAnsi="Cambria Math" w:cs="Arial"/>
          <w:color w:val="000000"/>
          <w:sz w:val="24"/>
          <w:szCs w:val="24"/>
        </w:rPr>
        <w:t>В</w:t>
      </w:r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шкафчике</w:t>
      </w:r>
      <w:proofErr w:type="spellEnd"/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воспитанника</w:t>
      </w:r>
      <w:proofErr w:type="spellEnd"/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должны</w:t>
      </w:r>
      <w:proofErr w:type="spellEnd"/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быть</w:t>
      </w:r>
      <w:proofErr w:type="spellEnd"/>
      <w:r w:rsidRPr="00C101BF">
        <w:rPr>
          <w:rFonts w:ascii="Cambria Math" w:hAnsi="Cambria Math" w:cs="Arial"/>
          <w:color w:val="000000"/>
          <w:sz w:val="24"/>
          <w:szCs w:val="24"/>
        </w:rPr>
        <w:t>:</w:t>
      </w:r>
    </w:p>
    <w:p w:rsidR="001C65BF" w:rsidRPr="00C101BF" w:rsidRDefault="00AC73BA" w:rsidP="00FA07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два пакета для хранения чистого и использованного белья;</w:t>
      </w:r>
    </w:p>
    <w:p w:rsidR="001C65BF" w:rsidRPr="00C101BF" w:rsidRDefault="00AC73BA" w:rsidP="00FA07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lastRenderedPageBreak/>
        <w:t>сменная обувь с фиксированной пяткой (желательно, чтобы ребенок мог снимать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и надевать ее самостоятельно);</w:t>
      </w:r>
    </w:p>
    <w:p w:rsidR="001C65BF" w:rsidRPr="00C101BF" w:rsidRDefault="00AC73BA" w:rsidP="00FA07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сменная одежда, в том числе с учетом времени года;</w:t>
      </w:r>
    </w:p>
    <w:p w:rsidR="001C65BF" w:rsidRPr="00C101BF" w:rsidRDefault="00AC73BA" w:rsidP="00FA07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1C65BF" w:rsidRPr="00C101BF" w:rsidRDefault="00AC73BA" w:rsidP="00FA07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</w:rPr>
      </w:pPr>
      <w:proofErr w:type="spellStart"/>
      <w:proofErr w:type="gramStart"/>
      <w:r w:rsidRPr="00C101BF">
        <w:rPr>
          <w:rFonts w:ascii="Cambria Math" w:hAnsi="Cambria Math" w:cs="Arial"/>
          <w:color w:val="000000"/>
          <w:sz w:val="24"/>
          <w:szCs w:val="24"/>
        </w:rPr>
        <w:t>спортивная</w:t>
      </w:r>
      <w:proofErr w:type="spellEnd"/>
      <w:proofErr w:type="gramEnd"/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форма</w:t>
      </w:r>
      <w:proofErr w:type="spellEnd"/>
      <w:r w:rsidRPr="00C101BF">
        <w:rPr>
          <w:rFonts w:ascii="Cambria Math" w:hAnsi="Cambria Math" w:cs="Arial"/>
          <w:color w:val="000000"/>
          <w:sz w:val="24"/>
          <w:szCs w:val="24"/>
        </w:rPr>
        <w:t xml:space="preserve"> и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</w:rPr>
        <w:t>обувь</w:t>
      </w:r>
      <w:proofErr w:type="spellEnd"/>
      <w:r w:rsidRPr="00C101BF">
        <w:rPr>
          <w:rFonts w:ascii="Cambria Math" w:hAnsi="Cambria Math" w:cs="Arial"/>
          <w:color w:val="000000"/>
          <w:sz w:val="24"/>
          <w:szCs w:val="24"/>
        </w:rPr>
        <w:t>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5.4.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Все вещи воспитанника, в которых он посещает детский сад, маркируются во избежание потери или случайного обмена вещей.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5.5.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для хранения чистого и использованного белья.</w:t>
      </w:r>
    </w:p>
    <w:p w:rsidR="001C65BF" w:rsidRPr="00C101BF" w:rsidRDefault="00AC73BA" w:rsidP="00876D02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6.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Правила организации питания</w:t>
      </w:r>
      <w:r w:rsidR="00876D02"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 xml:space="preserve"> и питьевого режима в ДОУ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6.1.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Детский сад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законодательства.</w:t>
      </w:r>
      <w:r w:rsidR="00876D02" w:rsidRPr="00C101BF">
        <w:rPr>
          <w:rFonts w:ascii="Cambria Math" w:hAnsi="Cambria Math" w:cs="Arial"/>
          <w:sz w:val="24"/>
          <w:szCs w:val="24"/>
          <w:lang w:val="ru-RU"/>
        </w:rPr>
        <w:t xml:space="preserve"> При нахождении детей в ДОУ более 4 часов обеспечивается организация горячего питания.</w:t>
      </w:r>
    </w:p>
    <w:p w:rsidR="00876D02" w:rsidRPr="00C101BF" w:rsidRDefault="00876D0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6.2.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1C65BF" w:rsidRPr="00C101BF" w:rsidRDefault="00876D0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6.3.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</w:t>
      </w:r>
      <w:r w:rsidR="00876D02" w:rsidRPr="00C101BF">
        <w:rPr>
          <w:rFonts w:ascii="Cambria Math" w:hAnsi="Cambria Math" w:cs="Arial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детского сада по организации питания.</w:t>
      </w:r>
    </w:p>
    <w:p w:rsidR="00876D02" w:rsidRPr="00C101BF" w:rsidRDefault="00AC73BA" w:rsidP="00876D02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6.4.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="00876D02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Воспитанники, которые нуждаются в лечебном и диетическом питании, вправе питаться по индивидуальному меню либо готовыми домашними блюдами, предоставленными родителями (законными представителями) воспитанников, в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:rsidR="00876D02" w:rsidRPr="00C101BF" w:rsidRDefault="00876D02" w:rsidP="00876D02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6.5. </w:t>
      </w:r>
      <w:r w:rsidRPr="00C101BF">
        <w:rPr>
          <w:rFonts w:ascii="Cambria Math" w:hAnsi="Cambria Math" w:cs="Arial"/>
          <w:sz w:val="24"/>
          <w:szCs w:val="24"/>
          <w:lang w:val="ru-RU"/>
        </w:rPr>
        <w:t xml:space="preserve">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 </w:t>
      </w:r>
    </w:p>
    <w:p w:rsidR="002A7E78" w:rsidRPr="00C101BF" w:rsidRDefault="002A7E78" w:rsidP="00876D02">
      <w:pPr>
        <w:spacing w:before="0" w:beforeAutospacing="0" w:after="0" w:afterAutospacing="0"/>
        <w:contextualSpacing/>
        <w:jc w:val="center"/>
        <w:rPr>
          <w:rFonts w:ascii="Cambria Math" w:eastAsia="Times New Roman" w:hAnsi="Cambria Math"/>
          <w:b/>
          <w:sz w:val="24"/>
          <w:szCs w:val="24"/>
          <w:lang w:val="ru-RU"/>
        </w:rPr>
      </w:pPr>
    </w:p>
    <w:p w:rsidR="00876D02" w:rsidRPr="00C101BF" w:rsidRDefault="00876D02" w:rsidP="00876D02">
      <w:pPr>
        <w:spacing w:before="0" w:beforeAutospacing="0" w:after="0" w:afterAutospacing="0"/>
        <w:contextualSpacing/>
        <w:jc w:val="center"/>
        <w:rPr>
          <w:rFonts w:ascii="Cambria Math" w:eastAsia="Times New Roman" w:hAnsi="Cambria Math"/>
          <w:b/>
          <w:sz w:val="24"/>
          <w:szCs w:val="24"/>
          <w:lang w:val="ru-RU"/>
        </w:rPr>
      </w:pPr>
      <w:r w:rsidRPr="00C101BF">
        <w:rPr>
          <w:rFonts w:ascii="Cambria Math" w:eastAsia="Times New Roman" w:hAnsi="Cambria Math"/>
          <w:b/>
          <w:sz w:val="24"/>
          <w:szCs w:val="24"/>
          <w:lang w:val="ru-RU"/>
        </w:rPr>
        <w:t>Режим питания в зависимости от длительности пребывания</w:t>
      </w:r>
      <w:r w:rsidRPr="00C101BF">
        <w:rPr>
          <w:rFonts w:ascii="Cambria Math" w:eastAsia="Times New Roman" w:hAnsi="Cambria Math"/>
          <w:b/>
          <w:sz w:val="24"/>
          <w:szCs w:val="24"/>
          <w:lang w:val="ru-RU"/>
        </w:rPr>
        <w:br/>
        <w:t>воспитанников в детском саду</w:t>
      </w:r>
    </w:p>
    <w:tbl>
      <w:tblPr>
        <w:tblW w:w="4429" w:type="pct"/>
        <w:tblInd w:w="615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0"/>
        <w:gridCol w:w="5337"/>
      </w:tblGrid>
      <w:tr w:rsidR="00876D02" w:rsidRPr="00C101BF" w:rsidTr="00876D02">
        <w:trPr>
          <w:gridAfter w:val="1"/>
          <w:wAfter w:w="2852" w:type="pct"/>
          <w:trHeight w:val="328"/>
        </w:trPr>
        <w:tc>
          <w:tcPr>
            <w:tcW w:w="2148" w:type="pct"/>
            <w:vMerge w:val="restart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b/>
                <w:bCs/>
                <w:sz w:val="24"/>
                <w:szCs w:val="24"/>
              </w:rPr>
              <w:t>Время приема пищи</w:t>
            </w:r>
          </w:p>
        </w:tc>
      </w:tr>
      <w:tr w:rsidR="00876D02" w:rsidRPr="00C101BF" w:rsidTr="00876D02">
        <w:tc>
          <w:tcPr>
            <w:tcW w:w="2148" w:type="pct"/>
            <w:vMerge/>
            <w:tcBorders>
              <w:bottom w:val="single" w:sz="12" w:space="0" w:color="CCCCCC"/>
              <w:right w:val="single" w:sz="4" w:space="0" w:color="C8C7C7"/>
            </w:tcBorders>
            <w:shd w:val="clear" w:color="auto" w:fill="ECECEC"/>
            <w:vAlign w:val="center"/>
            <w:hideMark/>
          </w:tcPr>
          <w:p w:rsidR="00876D02" w:rsidRPr="00C101BF" w:rsidRDefault="00876D02" w:rsidP="00481AA8">
            <w:pPr>
              <w:rPr>
                <w:rFonts w:ascii="Cambria Math" w:eastAsia="Times New Roman" w:hAnsi="Cambria Math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2" w:type="pct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b/>
                <w:bCs/>
                <w:sz w:val="24"/>
                <w:szCs w:val="24"/>
              </w:rPr>
              <w:t>11-12 часов</w:t>
            </w:r>
          </w:p>
        </w:tc>
      </w:tr>
      <w:tr w:rsidR="00876D02" w:rsidRPr="00C101BF" w:rsidTr="00876D02">
        <w:tc>
          <w:tcPr>
            <w:tcW w:w="2148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8.30-9.00</w:t>
            </w:r>
          </w:p>
        </w:tc>
        <w:tc>
          <w:tcPr>
            <w:tcW w:w="2852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завтрак</w:t>
            </w:r>
            <w:proofErr w:type="spellEnd"/>
          </w:p>
        </w:tc>
      </w:tr>
      <w:tr w:rsidR="00876D02" w:rsidRPr="00C101BF" w:rsidTr="00876D02">
        <w:tc>
          <w:tcPr>
            <w:tcW w:w="2148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10.30-11.00</w:t>
            </w:r>
          </w:p>
        </w:tc>
        <w:tc>
          <w:tcPr>
            <w:tcW w:w="2852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второй</w:t>
            </w:r>
            <w:proofErr w:type="spellEnd"/>
            <w:r w:rsidRPr="00C101BF">
              <w:rPr>
                <w:rFonts w:ascii="Cambria Math" w:eastAsia="Times New Roman" w:hAnsi="Cambria Math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завтрак</w:t>
            </w:r>
            <w:proofErr w:type="spellEnd"/>
          </w:p>
        </w:tc>
      </w:tr>
      <w:tr w:rsidR="00876D02" w:rsidRPr="00C101BF" w:rsidTr="00876D02">
        <w:tc>
          <w:tcPr>
            <w:tcW w:w="2148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12.00-13.00</w:t>
            </w:r>
          </w:p>
        </w:tc>
        <w:tc>
          <w:tcPr>
            <w:tcW w:w="2852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обед</w:t>
            </w:r>
            <w:proofErr w:type="spellEnd"/>
          </w:p>
        </w:tc>
      </w:tr>
      <w:tr w:rsidR="00876D02" w:rsidRPr="00C101BF" w:rsidTr="002A7E78">
        <w:tc>
          <w:tcPr>
            <w:tcW w:w="2148" w:type="pct"/>
            <w:tcBorders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876D02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sz w:val="24"/>
                <w:szCs w:val="24"/>
              </w:rPr>
              <w:t>15.30</w:t>
            </w:r>
          </w:p>
        </w:tc>
        <w:tc>
          <w:tcPr>
            <w:tcW w:w="2852" w:type="pct"/>
            <w:tcBorders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76D02" w:rsidRPr="00C101BF" w:rsidRDefault="002A7E78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sz w:val="24"/>
                <w:szCs w:val="24"/>
                <w:lang w:val="ru-RU"/>
              </w:rPr>
              <w:t>ужин</w:t>
            </w:r>
          </w:p>
        </w:tc>
      </w:tr>
      <w:tr w:rsidR="002A7E78" w:rsidRPr="00C101BF" w:rsidTr="00876D02">
        <w:tc>
          <w:tcPr>
            <w:tcW w:w="2148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2A7E78" w:rsidRPr="00C101BF" w:rsidRDefault="002A7E78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  <w:lang w:val="ru-RU"/>
              </w:rPr>
            </w:pPr>
          </w:p>
        </w:tc>
        <w:tc>
          <w:tcPr>
            <w:tcW w:w="2852" w:type="pct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2A7E78" w:rsidRPr="00C101BF" w:rsidRDefault="002A7E78" w:rsidP="00481AA8">
            <w:pPr>
              <w:spacing w:after="180" w:line="288" w:lineRule="atLeast"/>
              <w:rPr>
                <w:rFonts w:ascii="Cambria Math" w:eastAsia="Times New Roman" w:hAnsi="Cambria Math"/>
                <w:sz w:val="24"/>
                <w:szCs w:val="24"/>
                <w:lang w:val="ru-RU"/>
              </w:rPr>
            </w:pPr>
          </w:p>
        </w:tc>
      </w:tr>
    </w:tbl>
    <w:p w:rsidR="00D65B4E" w:rsidRPr="00C101BF" w:rsidRDefault="00D65B4E" w:rsidP="00D65B4E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6.6.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каждой возрастной группы детей.</w:t>
      </w:r>
    </w:p>
    <w:p w:rsidR="00D65B4E" w:rsidRPr="00C101BF" w:rsidRDefault="00D65B4E" w:rsidP="00D65B4E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6.7. Масса порций для детей строго соответствует возрасту ребёнка.</w:t>
      </w:r>
    </w:p>
    <w:p w:rsidR="00D65B4E" w:rsidRPr="00C101BF" w:rsidRDefault="00D65B4E" w:rsidP="00D65B4E">
      <w:pPr>
        <w:pStyle w:val="3"/>
        <w:jc w:val="center"/>
        <w:rPr>
          <w:rFonts w:ascii="Cambria Math" w:eastAsia="Times New Roman" w:hAnsi="Cambria Math"/>
          <w:color w:val="auto"/>
          <w:sz w:val="24"/>
          <w:szCs w:val="24"/>
          <w:lang w:val="ru-RU"/>
        </w:rPr>
      </w:pPr>
      <w:r w:rsidRPr="00C101BF">
        <w:rPr>
          <w:rFonts w:ascii="Cambria Math" w:eastAsia="Times New Roman" w:hAnsi="Cambria Math"/>
          <w:color w:val="auto"/>
          <w:sz w:val="24"/>
          <w:szCs w:val="24"/>
          <w:lang w:val="ru-RU"/>
        </w:rPr>
        <w:t>Масса порций для детей в зависимости от возраста (в граммах)</w:t>
      </w:r>
    </w:p>
    <w:tbl>
      <w:tblPr>
        <w:tblW w:w="5000" w:type="pct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8"/>
        <w:gridCol w:w="2140"/>
        <w:gridCol w:w="1025"/>
      </w:tblGrid>
      <w:tr w:rsidR="00D65B4E" w:rsidRPr="00C101BF" w:rsidTr="00DE33A4">
        <w:trPr>
          <w:jc w:val="center"/>
        </w:trPr>
        <w:tc>
          <w:tcPr>
            <w:tcW w:w="3501" w:type="pct"/>
            <w:vMerge w:val="restart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Блюдо</w:t>
            </w:r>
            <w:proofErr w:type="spellEnd"/>
          </w:p>
        </w:tc>
        <w:tc>
          <w:tcPr>
            <w:tcW w:w="1499" w:type="pct"/>
            <w:gridSpan w:val="2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Масса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порций</w:t>
            </w:r>
            <w:proofErr w:type="spellEnd"/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vMerge/>
            <w:tcBorders>
              <w:bottom w:val="single" w:sz="12" w:space="0" w:color="CCCCCC"/>
              <w:right w:val="single" w:sz="4" w:space="0" w:color="C8C7C7"/>
            </w:tcBorders>
            <w:shd w:val="clear" w:color="auto" w:fill="ECECEC"/>
            <w:vAlign w:val="center"/>
            <w:hideMark/>
          </w:tcPr>
          <w:p w:rsidR="00D65B4E" w:rsidRPr="00C101BF" w:rsidRDefault="00D65B4E" w:rsidP="00481AA8">
            <w:pPr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от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1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года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до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3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3-7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лет</w:t>
            </w:r>
            <w:proofErr w:type="spellEnd"/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 xml:space="preserve">Каша, или овощное, или яичное, или творожное, или мясное </w:t>
            </w: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lastRenderedPageBreak/>
              <w:t>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lastRenderedPageBreak/>
              <w:t>130-150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150-200</w:t>
            </w:r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lastRenderedPageBreak/>
              <w:t>Закуска (холодное блюдо)</w:t>
            </w: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br/>
              <w:t>(салат, овощи и т.п.)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50-60</w:t>
            </w:r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Первое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блюдо</w:t>
            </w:r>
            <w:proofErr w:type="spellEnd"/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150-180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180-200</w:t>
            </w:r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70-80</w:t>
            </w:r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Гарнир</w:t>
            </w:r>
            <w:proofErr w:type="spellEnd"/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110-120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130-150</w:t>
            </w:r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proofErr w:type="gram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>Третье блюдо (компот, кисель, чай, напиток кофейный, какао-напиток, напиток из шиповника, сок)</w:t>
            </w:r>
            <w:proofErr w:type="gramEnd"/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150-180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180-200</w:t>
            </w:r>
          </w:p>
        </w:tc>
      </w:tr>
      <w:tr w:rsidR="00D65B4E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Фрукты</w:t>
            </w:r>
            <w:proofErr w:type="spellEnd"/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D65B4E" w:rsidRPr="00C101BF" w:rsidRDefault="00D65B4E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100</w:t>
            </w:r>
          </w:p>
        </w:tc>
      </w:tr>
    </w:tbl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6.8.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6.9. При составлении меню для детей в возрасте от 1 года до 7 лет учитывается: </w:t>
      </w:r>
    </w:p>
    <w:p w:rsidR="00DE33A4" w:rsidRPr="00C101BF" w:rsidRDefault="00DE33A4" w:rsidP="00DE33A4">
      <w:pPr>
        <w:numPr>
          <w:ilvl w:val="0"/>
          <w:numId w:val="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среднесуточный набор продуктов для каждой возрастной группы;</w:t>
      </w:r>
    </w:p>
    <w:p w:rsidR="00DE33A4" w:rsidRPr="00C101BF" w:rsidRDefault="00DE33A4" w:rsidP="00DE33A4">
      <w:pPr>
        <w:numPr>
          <w:ilvl w:val="0"/>
          <w:numId w:val="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объём блюд для каждой возрастной группы;</w:t>
      </w:r>
    </w:p>
    <w:p w:rsidR="00DE33A4" w:rsidRPr="00C101BF" w:rsidRDefault="00DE33A4" w:rsidP="00DE33A4">
      <w:pPr>
        <w:numPr>
          <w:ilvl w:val="0"/>
          <w:numId w:val="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нормы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физиологических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потребностей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DE33A4" w:rsidRPr="00C101BF" w:rsidRDefault="00DE33A4" w:rsidP="00DE33A4">
      <w:pPr>
        <w:numPr>
          <w:ilvl w:val="0"/>
          <w:numId w:val="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нормы потерь при холодной и тепловой обработке продуктов;</w:t>
      </w:r>
    </w:p>
    <w:p w:rsidR="00DE33A4" w:rsidRPr="00C101BF" w:rsidRDefault="00DE33A4" w:rsidP="00DE33A4">
      <w:pPr>
        <w:numPr>
          <w:ilvl w:val="0"/>
          <w:numId w:val="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выход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готовых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блюд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DE33A4" w:rsidRPr="00C101BF" w:rsidRDefault="00DE33A4" w:rsidP="00DE33A4">
      <w:pPr>
        <w:numPr>
          <w:ilvl w:val="0"/>
          <w:numId w:val="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нормы взаимозаменяемости продуктов при приготовлении блюд;</w:t>
      </w:r>
    </w:p>
    <w:p w:rsidR="00DE33A4" w:rsidRPr="00C101BF" w:rsidRDefault="00DE33A4" w:rsidP="00DE33A4">
      <w:pPr>
        <w:numPr>
          <w:ilvl w:val="0"/>
          <w:numId w:val="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требования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Роспотребнадзора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6.10.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:rsidR="00DE33A4" w:rsidRPr="00C101BF" w:rsidRDefault="00DE33A4" w:rsidP="00DE33A4">
      <w:pPr>
        <w:numPr>
          <w:ilvl w:val="0"/>
          <w:numId w:val="9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DE33A4" w:rsidRPr="00C101BF" w:rsidRDefault="00DE33A4" w:rsidP="00DE33A4">
      <w:pPr>
        <w:numPr>
          <w:ilvl w:val="0"/>
          <w:numId w:val="9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рекомендации по организации здорового питания детей.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6.11.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6.12.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6.13. Индивидуальное меню должно быть разработано специалистом-диетологом с учетом заболевания ребенка (по назначениям лечащего врача).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6.14.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6.15.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6.16. Выдача готовой пищи разрешается только после проведения контроля комиссией по </w:t>
      </w:r>
      <w:proofErr w:type="gramStart"/>
      <w:r w:rsidRPr="00C101BF">
        <w:rPr>
          <w:rFonts w:ascii="Cambria Math" w:hAnsi="Cambria Math" w:cs="Arial"/>
        </w:rPr>
        <w:t>контролю за</w:t>
      </w:r>
      <w:proofErr w:type="gramEnd"/>
      <w:r w:rsidRPr="00C101BF">
        <w:rPr>
          <w:rFonts w:ascii="Cambria Math" w:hAnsi="Cambria Math" w:cs="Arial"/>
        </w:rPr>
        <w:t xml:space="preserve">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lastRenderedPageBreak/>
        <w:t xml:space="preserve">6.17. Работа по организации питания детей в группах осуществляется под руководством воспитателя и заключается: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DE33A4" w:rsidRPr="00C101BF" w:rsidRDefault="00DE33A4" w:rsidP="00DE33A4">
      <w:pPr>
        <w:numPr>
          <w:ilvl w:val="0"/>
          <w:numId w:val="10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в создании безопасных условий при подготовке и во время приема пищи;</w:t>
      </w:r>
    </w:p>
    <w:p w:rsidR="00DE33A4" w:rsidRPr="00C101BF" w:rsidRDefault="00DE33A4" w:rsidP="00DE33A4">
      <w:pPr>
        <w:numPr>
          <w:ilvl w:val="0"/>
          <w:numId w:val="10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в формировании культурно-гигиенических навыков во время приема пищи детьми.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6.18.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</w:t>
      </w:r>
      <w:r w:rsidRPr="00C101BF">
        <w:rPr>
          <w:rFonts w:ascii="Cambria Math" w:hAnsi="Cambria Math" w:cs="Arial"/>
        </w:rPr>
        <w:br/>
        <w:t>6.19.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мылом или иным моющим средством стульев, клеенчатых нагрудников после использования, стираются нагрудники из ткани.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6.20.  Перед раздачей пищи детям помощник воспитателя (младший воспитатель) обязан: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DE33A4" w:rsidRPr="00C101BF" w:rsidRDefault="00DE33A4" w:rsidP="00DE33A4">
      <w:pPr>
        <w:numPr>
          <w:ilvl w:val="0"/>
          <w:numId w:val="1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промыть столы горячей водой с моющим средством;</w:t>
      </w:r>
    </w:p>
    <w:p w:rsidR="00DE33A4" w:rsidRPr="00C101BF" w:rsidRDefault="00DE33A4" w:rsidP="00DE33A4">
      <w:pPr>
        <w:numPr>
          <w:ilvl w:val="0"/>
          <w:numId w:val="1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тщательно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вымыть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руки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DE33A4" w:rsidRPr="00C101BF" w:rsidRDefault="00DE33A4" w:rsidP="00DE33A4">
      <w:pPr>
        <w:numPr>
          <w:ilvl w:val="0"/>
          <w:numId w:val="1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надеть специальную одежду для получения и раздачи пищи;</w:t>
      </w:r>
    </w:p>
    <w:p w:rsidR="00DE33A4" w:rsidRPr="00C101BF" w:rsidRDefault="00DE33A4" w:rsidP="00DE33A4">
      <w:pPr>
        <w:numPr>
          <w:ilvl w:val="0"/>
          <w:numId w:val="1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проветрить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помещение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DE33A4" w:rsidRPr="00C101BF" w:rsidRDefault="00DE33A4" w:rsidP="00DE33A4">
      <w:pPr>
        <w:numPr>
          <w:ilvl w:val="0"/>
          <w:numId w:val="1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сервировать столы в соответствии с приемом пищи.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6.21. К сервировке столов могут привлекаться дети с 3 лет.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6.22. Во время раздачи пищи категорически запрещается нахождение воспитанников в обеденной зоне.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6.23.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DE33A4" w:rsidRPr="00C101BF" w:rsidRDefault="00DE33A4" w:rsidP="00DE33A4">
      <w:pPr>
        <w:numPr>
          <w:ilvl w:val="0"/>
          <w:numId w:val="1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осуществляется обеспечение питьевой водой, отвечающей обязательным требованиям.</w:t>
      </w:r>
    </w:p>
    <w:p w:rsidR="00DE33A4" w:rsidRPr="00C101BF" w:rsidRDefault="00DE33A4" w:rsidP="00DE33A4">
      <w:pPr>
        <w:numPr>
          <w:ilvl w:val="0"/>
          <w:numId w:val="1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питьевой режим организован с использованием кипяченой питьевой воды;</w:t>
      </w:r>
    </w:p>
    <w:p w:rsidR="00DE33A4" w:rsidRPr="00C101BF" w:rsidRDefault="00DE33A4" w:rsidP="00DE33A4">
      <w:pPr>
        <w:numPr>
          <w:ilvl w:val="0"/>
          <w:numId w:val="1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при проведении массовых мероприятий длительностью более 2 часов каждый ребенок должен быть обеспечен дополнительно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бутилированной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DE33A4" w:rsidRPr="00C101BF" w:rsidRDefault="00DE33A4" w:rsidP="00DE33A4">
      <w:pPr>
        <w:pStyle w:val="a3"/>
        <w:spacing w:before="0" w:beforeAutospacing="0" w:after="0"/>
        <w:ind w:left="18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6.24. Допускается организация питьевого режима с использованием кипяченой питьевой воды, при условии соблюдения следующих требований: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DE33A4" w:rsidRPr="00C101BF" w:rsidRDefault="00DE33A4" w:rsidP="00DE33A4">
      <w:pPr>
        <w:numPr>
          <w:ilvl w:val="0"/>
          <w:numId w:val="13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кипятить воду нужно не менее 5 минут;</w:t>
      </w:r>
    </w:p>
    <w:p w:rsidR="00DE33A4" w:rsidRPr="00C101BF" w:rsidRDefault="00DE33A4" w:rsidP="00DE33A4">
      <w:pPr>
        <w:numPr>
          <w:ilvl w:val="0"/>
          <w:numId w:val="13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DE33A4" w:rsidRPr="00C101BF" w:rsidRDefault="00DE33A4" w:rsidP="00DE33A4">
      <w:pPr>
        <w:numPr>
          <w:ilvl w:val="0"/>
          <w:numId w:val="13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DE33A4" w:rsidRPr="00C101BF" w:rsidRDefault="00DE33A4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6.25. </w:t>
      </w:r>
      <w:proofErr w:type="gramStart"/>
      <w:r w:rsidRPr="00C101BF">
        <w:rPr>
          <w:rFonts w:ascii="Cambria Math" w:hAnsi="Cambria Math" w:cs="Arial"/>
        </w:rPr>
        <w:t>Контроль за</w:t>
      </w:r>
      <w:proofErr w:type="gramEnd"/>
      <w:r w:rsidRPr="00C101BF">
        <w:rPr>
          <w:rFonts w:ascii="Cambria Math" w:hAnsi="Cambria Math" w:cs="Arial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шеф-повара и членов </w:t>
      </w:r>
      <w:proofErr w:type="spellStart"/>
      <w:r w:rsidRPr="00C101BF">
        <w:rPr>
          <w:rFonts w:ascii="Cambria Math" w:hAnsi="Cambria Math" w:cs="Arial"/>
        </w:rPr>
        <w:t>бракеражной</w:t>
      </w:r>
      <w:proofErr w:type="spellEnd"/>
      <w:r w:rsidRPr="00C101BF">
        <w:rPr>
          <w:rFonts w:ascii="Cambria Math" w:hAnsi="Cambria Math" w:cs="Arial"/>
        </w:rPr>
        <w:t xml:space="preserve"> комиссии дошкольного образовательного учреждения.</w:t>
      </w:r>
    </w:p>
    <w:p w:rsidR="00DE33A4" w:rsidRPr="00C101BF" w:rsidRDefault="003A4222" w:rsidP="00DE33A4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6.26</w:t>
      </w:r>
      <w:r w:rsidR="00DE33A4" w:rsidRPr="00C101BF">
        <w:rPr>
          <w:rFonts w:ascii="Cambria Math" w:hAnsi="Cambria Math" w:cs="Arial"/>
        </w:rPr>
        <w:t>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D65B4E" w:rsidRPr="00C101BF" w:rsidRDefault="00D65B4E" w:rsidP="00DE33A4">
      <w:pPr>
        <w:spacing w:before="0" w:beforeAutospacing="0" w:after="0" w:afterAutospacing="0"/>
        <w:contextualSpacing/>
        <w:jc w:val="both"/>
        <w:rPr>
          <w:rFonts w:ascii="Cambria Math" w:hAnsi="Cambria Math"/>
          <w:sz w:val="24"/>
          <w:szCs w:val="24"/>
          <w:lang w:val="ru-RU"/>
        </w:rPr>
      </w:pPr>
    </w:p>
    <w:p w:rsidR="002A7E78" w:rsidRPr="00C101BF" w:rsidRDefault="002A7E78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</w:pP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7.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Правила организации прогулок, занятий физической культурой на улице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7.1. Общая продолжительность прогулок с воспитанниками составляетне менее 3 часов в день. Кратность и продолжительность одной прогулки устанавливается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режимом дня группы. При температуре воздуха:</w:t>
      </w:r>
    </w:p>
    <w:p w:rsidR="001C65BF" w:rsidRPr="00C101BF" w:rsidRDefault="00AC73BA" w:rsidP="00FA07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lastRenderedPageBreak/>
        <w:t>ниже минус 15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°С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и скорости ветра более 7 м/с продолжительность прогулки сокращается до 2 часов в день;</w:t>
      </w:r>
    </w:p>
    <w:p w:rsidR="001C65BF" w:rsidRPr="00C101BF" w:rsidRDefault="00AC73BA" w:rsidP="00D65B4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ниже минус 20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°С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и скорости ветра более 7 м/с продолжительность прогулки сокращается до 1 часа в день</w:t>
      </w:r>
      <w:r w:rsidR="00D65B4E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7.2.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В детском саду запрещено организовывать прогулки воспитанников и занятия физкультурой на свежем воздухе вне детского сада, за исключением оборудованных мест для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прогулок детей и занятий физкультурой, расположенных на внутридомовых и придомовых территориях, территории скверов, парков и других</w:t>
      </w:r>
      <w:r w:rsidR="00D65B4E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территориях, которые приспособлены для прогулок детей и занятий физкультурой.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7.3.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Занятия физкультурой на свежем воздухе организуются на спортивных площадках, оборудованных в соответствии с возрастом и ростом воспитанников, в соответствии с режимом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дня и расписанием непосредственно образовательной деятельности.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7.4.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Использование личных велосипедов, самокатов, санок в детском саду возможно исключительно с согласия инструктора по физкультуре или воспитателя.</w:t>
      </w:r>
    </w:p>
    <w:p w:rsidR="001C65BF" w:rsidRPr="00C101BF" w:rsidRDefault="00AC73BA" w:rsidP="00D65B4E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8.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Правила взаимодействия при обучении и воспитании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8.1.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Педагогические и иные работники детского сада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8.2.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 детьми мероприятиях, организуемых детским садом.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8.3.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Родители (законные представители) воспитанников вправе обратиться за консультацией к педагогическим работникам детского сада по вопросам, касающимся развития и воспитания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ребенка, в специально отведенное на это время. Запрещается требовать внимания воспитателя</w:t>
      </w:r>
      <w:r w:rsidR="008F24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детского сада к своей проблеме во время выполнения воспитателем своих обязанностей пообучению, присмотру и уходу за воспитанниками в группе.</w:t>
      </w:r>
    </w:p>
    <w:p w:rsidR="001C65BF" w:rsidRPr="00C101BF" w:rsidRDefault="00AC73BA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8.4.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proofErr w:type="gram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Родители (законные представители) воспитанников и педагогические работники</w:t>
      </w:r>
      <w:r w:rsidR="008F24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детского сада обязаны доводить до сознания воспитанников то, что в группе и на прогулке детям</w:t>
      </w:r>
      <w:r w:rsidR="008F24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следует добросовестно выполнять задания, данные педагогическими работниками, бережно</w:t>
      </w:r>
      <w:r w:rsidR="008F24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относиться к имуществу детского сада и других детей, нельзя обижать друг друга, применять</w:t>
      </w:r>
      <w:r w:rsidR="008F24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физическую силу, брать без разрешения личные вещи других детей, в том числе принесенные из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дома игрушки, портить</w:t>
      </w:r>
      <w:proofErr w:type="gram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и ломать результаты труда других воспитанников.</w:t>
      </w:r>
    </w:p>
    <w:p w:rsidR="001C65BF" w:rsidRPr="00C101BF" w:rsidRDefault="00AC73BA" w:rsidP="008F24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8.5.</w:t>
      </w:r>
      <w:r w:rsidRPr="00C101BF">
        <w:rPr>
          <w:rFonts w:ascii="Cambria Math" w:hAnsi="Cambria Math" w:cs="Arial"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Спорные и конфликтные ситуации, возникающие между работниками детского сада иродителями (законными представителями) одного воспитанника, между родителями (законными представителями) разных </w:t>
      </w:r>
      <w:r w:rsidRPr="00C101BF">
        <w:rPr>
          <w:rFonts w:ascii="Cambria Math" w:hAnsi="Cambria Math" w:cs="Arial"/>
          <w:sz w:val="24"/>
          <w:szCs w:val="24"/>
          <w:lang w:val="ru-RU"/>
        </w:rPr>
        <w:t>воспитанников разрешаются исключительно в отсутствие воспитанников.</w:t>
      </w:r>
    </w:p>
    <w:p w:rsidR="008F24A0" w:rsidRPr="00C101BF" w:rsidRDefault="008F24A0" w:rsidP="008F24A0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8.6. Меры дисциплинарного взыскания к воспитанникам ДОУ не применяются.</w:t>
      </w:r>
      <w:r w:rsidRPr="00C101BF">
        <w:rPr>
          <w:rFonts w:ascii="Cambria Math" w:hAnsi="Cambria Math" w:cs="Arial"/>
        </w:rPr>
        <w:br/>
        <w:t>8.7. Применение физического и (или) психического насилия по отношению к детям дошкольного образовательного учреждения не допускается.</w:t>
      </w:r>
      <w:r w:rsidRPr="00C101BF">
        <w:rPr>
          <w:rFonts w:ascii="Cambria Math" w:hAnsi="Cambria Math" w:cs="Arial"/>
        </w:rPr>
        <w:br/>
        <w:t>8.8. Дисциплина в детском саду поддерживается на основе уважения человеческого достоинства всех участников образовательных отношений.</w:t>
      </w:r>
    </w:p>
    <w:p w:rsidR="008F24A0" w:rsidRPr="00C101BF" w:rsidRDefault="008F24A0" w:rsidP="008F24A0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8.9.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8F24A0" w:rsidRPr="00C101BF" w:rsidRDefault="008F24A0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</w:p>
    <w:p w:rsidR="00A43579" w:rsidRPr="00C101BF" w:rsidRDefault="00AC73BA" w:rsidP="00A43579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9.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</w:rPr>
        <w:t> </w:t>
      </w:r>
      <w:r w:rsidRPr="00C101BF">
        <w:rPr>
          <w:rFonts w:ascii="Cambria Math" w:hAnsi="Cambria Math" w:cs="Arial"/>
          <w:b/>
          <w:bCs/>
          <w:color w:val="000000"/>
          <w:sz w:val="24"/>
          <w:szCs w:val="24"/>
          <w:lang w:val="ru-RU"/>
        </w:rPr>
        <w:t>Правила безопасности</w:t>
      </w:r>
    </w:p>
    <w:p w:rsidR="00A43579" w:rsidRPr="00C101BF" w:rsidRDefault="00A43579" w:rsidP="00A43579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9.1.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  <w:r w:rsidRPr="00C101BF">
        <w:rPr>
          <w:rFonts w:ascii="Cambria Math" w:hAnsi="Cambria Math" w:cs="Arial"/>
          <w:sz w:val="24"/>
          <w:szCs w:val="24"/>
          <w:lang w:val="ru-RU"/>
        </w:rPr>
        <w:br/>
        <w:t>9.2.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</w:p>
    <w:p w:rsidR="00A43579" w:rsidRPr="00C101BF" w:rsidRDefault="00A43579" w:rsidP="00A43579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lastRenderedPageBreak/>
        <w:t xml:space="preserve">9.3.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</w:t>
      </w:r>
      <w:r w:rsidRPr="007237E0">
        <w:rPr>
          <w:rFonts w:ascii="Cambria Math" w:hAnsi="Cambria Math" w:cs="Arial"/>
          <w:sz w:val="24"/>
          <w:szCs w:val="24"/>
          <w:lang w:val="ru-RU"/>
        </w:rPr>
        <w:t xml:space="preserve">Немедленно сообщать в полицию </w:t>
      </w:r>
      <w:proofErr w:type="gramStart"/>
      <w:r w:rsidRPr="007237E0">
        <w:rPr>
          <w:rFonts w:ascii="Cambria Math" w:hAnsi="Cambria Math" w:cs="Arial"/>
          <w:sz w:val="24"/>
          <w:szCs w:val="24"/>
          <w:lang w:val="ru-RU"/>
        </w:rPr>
        <w:t>по</w:t>
      </w:r>
      <w:proofErr w:type="gramEnd"/>
      <w:r w:rsidRPr="007237E0">
        <w:rPr>
          <w:rFonts w:ascii="Cambria Math" w:hAnsi="Cambria Math" w:cs="Arial"/>
          <w:sz w:val="24"/>
          <w:szCs w:val="24"/>
          <w:lang w:val="ru-RU"/>
        </w:rPr>
        <w:t xml:space="preserve"> тел. 102. </w:t>
      </w:r>
      <w:r w:rsidRPr="00C101BF">
        <w:rPr>
          <w:rFonts w:ascii="Cambria Math" w:hAnsi="Cambria Math" w:cs="Arial"/>
          <w:sz w:val="24"/>
          <w:szCs w:val="24"/>
          <w:lang w:val="ru-RU"/>
        </w:rPr>
        <w:t>Ребенка необходимо определить к ближайшим родственникам.</w:t>
      </w:r>
    </w:p>
    <w:p w:rsidR="00A43579" w:rsidRPr="00C101BF" w:rsidRDefault="00A43579" w:rsidP="00A43579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9.4.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</w:p>
    <w:p w:rsidR="00A43579" w:rsidRPr="00C101BF" w:rsidRDefault="00A43579" w:rsidP="00A43579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 xml:space="preserve">9.5.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 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(мелких предметов (бусины, пуговицы, детали игрушек, игрушки), предметов с острыми концами, острых, режущих, стеклянных предметов, лекарственных и иных препаратов).</w:t>
      </w:r>
    </w:p>
    <w:p w:rsidR="00A43579" w:rsidRPr="00C101BF" w:rsidRDefault="00A43579" w:rsidP="00A43579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9.6.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</w:t>
      </w:r>
      <w:r w:rsidR="008F24A0"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 Ответственность за порчу, потерю указанного имущества несут родители (законные представители) воспитанников.</w:t>
      </w:r>
    </w:p>
    <w:p w:rsidR="00A43579" w:rsidRPr="00C101BF" w:rsidRDefault="00A43579" w:rsidP="00A43579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 xml:space="preserve">9.7. Безопасность детей в ДОУ обеспечивается следующим комплексом систем: </w:t>
      </w:r>
      <w:r w:rsidRPr="00C101BF">
        <w:rPr>
          <w:rFonts w:ascii="Cambria Math" w:hAnsi="Cambria Math" w:cs="Arial"/>
          <w:sz w:val="24"/>
          <w:szCs w:val="24"/>
          <w:u w:val="single"/>
          <w:lang w:val="ru-RU"/>
        </w:rPr>
        <w:t xml:space="preserve"> </w:t>
      </w:r>
    </w:p>
    <w:p w:rsidR="00A43579" w:rsidRPr="00C101BF" w:rsidRDefault="00A43579" w:rsidP="00A43579">
      <w:pPr>
        <w:numPr>
          <w:ilvl w:val="0"/>
          <w:numId w:val="14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A43579" w:rsidRPr="00C101BF" w:rsidRDefault="00A43579" w:rsidP="00A43579">
      <w:pPr>
        <w:numPr>
          <w:ilvl w:val="0"/>
          <w:numId w:val="14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кнопка тревожной сигнализации с прямым выходом на пульт вызова группы быстрого реагирования.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9.8. В дневное время пропуск в ДОУ осуществляет специально назначенное лицо, в ночное время за безопасность отвечает сторож.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9.9.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9.10. Запрещается въезд на территорию дошкольного образовательного учреждения на личном автотранспорте или такси.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9.11.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9.12.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9.13. При возникновении пожара воспитанники незамедлительно эвакуируются из помещения (согласно плану эвакуации) в безопасное место.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части дошкольного образовательного учреждения.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части детского сада.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A43579" w:rsidRPr="00C101BF" w:rsidRDefault="00A43579" w:rsidP="00A4357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9.18.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1C65BF" w:rsidRPr="00C101BF" w:rsidRDefault="008F24A0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lastRenderedPageBreak/>
        <w:t xml:space="preserve">9.19. В помещениях и на территории детского сада запрещается курение,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прекурсоров</w:t>
      </w:r>
      <w:proofErr w:type="spellEnd"/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 и аналогов и других одурманивающих веществ.</w:t>
      </w:r>
    </w:p>
    <w:p w:rsidR="000E7962" w:rsidRPr="00C101BF" w:rsidRDefault="000E7962" w:rsidP="000C33FC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b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color w:val="000000"/>
          <w:sz w:val="24"/>
          <w:szCs w:val="24"/>
          <w:lang w:val="ru-RU"/>
        </w:rPr>
        <w:t>10. Правила использования электронных средств обучения</w:t>
      </w:r>
    </w:p>
    <w:p w:rsidR="000E7962" w:rsidRPr="00C101BF" w:rsidRDefault="000E796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10.1.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–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0E7962" w:rsidRPr="00C101BF" w:rsidRDefault="000E796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10.2. 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0E7962" w:rsidRPr="00C101BF" w:rsidRDefault="000E796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10.3. При использовании ЭСО во время занятий и перемен должна проводиться гимнастика для глаз. 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0E7962" w:rsidRPr="00C101BF" w:rsidRDefault="000E796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10.4. Занятия с использованием ЭСО в возрастных группах до 5 лет не проводятся.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E7962" w:rsidRPr="00C101BF" w:rsidRDefault="000E7962" w:rsidP="000C33FC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 xml:space="preserve">10.5. Общая продолжительность использования интерактивной доски на </w:t>
      </w:r>
      <w:r w:rsidRPr="00C101BF">
        <w:rPr>
          <w:rFonts w:ascii="Cambria Math" w:hAnsi="Cambria Math" w:cs="Arial"/>
          <w:sz w:val="24"/>
          <w:szCs w:val="24"/>
          <w:lang w:val="ru-RU"/>
        </w:rPr>
        <w:t>занятиях с детьми от 5 до 10 лет не должна превышать 20 минут.</w:t>
      </w:r>
    </w:p>
    <w:p w:rsidR="000C33FC" w:rsidRPr="00C101BF" w:rsidRDefault="000C33FC" w:rsidP="000C33FC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b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sz w:val="24"/>
          <w:szCs w:val="24"/>
          <w:lang w:val="ru-RU"/>
        </w:rPr>
        <w:t>Продолжительность использования электронных средств обучения (ЭСО)</w:t>
      </w:r>
    </w:p>
    <w:p w:rsidR="000C33FC" w:rsidRPr="00C101BF" w:rsidRDefault="000C33FC" w:rsidP="000C33FC">
      <w:pPr>
        <w:numPr>
          <w:ilvl w:val="0"/>
          <w:numId w:val="1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интерактивная доска: 5-7 лет на занятии — не более 7 мин, суммарно в день — не более 20 мин;</w:t>
      </w:r>
    </w:p>
    <w:p w:rsidR="000C33FC" w:rsidRPr="00C101BF" w:rsidRDefault="000C33FC" w:rsidP="000C33FC">
      <w:pPr>
        <w:numPr>
          <w:ilvl w:val="0"/>
          <w:numId w:val="1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интерактивная панель: 5-7 лет на занятии — не более 5 мин, суммарно в день — не более 10 мин;</w:t>
      </w:r>
    </w:p>
    <w:p w:rsidR="000C33FC" w:rsidRPr="00C101BF" w:rsidRDefault="000C33FC" w:rsidP="000C33FC">
      <w:pPr>
        <w:numPr>
          <w:ilvl w:val="0"/>
          <w:numId w:val="1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персональный компьютер, ноутбук: 6-7 лет на занятии — не более 15 мин, суммарно в день — не более 20 мин;</w:t>
      </w:r>
    </w:p>
    <w:p w:rsidR="000C33FC" w:rsidRPr="00C101BF" w:rsidRDefault="000C33FC" w:rsidP="000C33FC">
      <w:pPr>
        <w:numPr>
          <w:ilvl w:val="0"/>
          <w:numId w:val="1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планшет: 6-7 лет на занятии — не более 10 мин, суммарно в день — не более 10 мин.</w:t>
      </w:r>
    </w:p>
    <w:p w:rsidR="000E7962" w:rsidRPr="00C101BF" w:rsidRDefault="000E7962" w:rsidP="000C33FC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10.6. При использовании ЭСО с демонстрацией обучающих фильмов</w:t>
      </w: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, программ или иной информации, предусматривающих ее фиксацию в тетрадях воспитанниками, продолжительность непрерывного использования экрана не должна превышать для детей 5–7 лет – 5–7 минут.</w:t>
      </w:r>
    </w:p>
    <w:p w:rsidR="000E7962" w:rsidRPr="00C101BF" w:rsidRDefault="000E796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10.7.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E7962" w:rsidRPr="00C101BF" w:rsidRDefault="000E7962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color w:val="000000"/>
          <w:sz w:val="24"/>
          <w:szCs w:val="24"/>
          <w:lang w:val="ru-RU"/>
        </w:rPr>
        <w:t>10.8. Для образовательных целей мобильные средства связи не используются.</w:t>
      </w:r>
    </w:p>
    <w:p w:rsidR="008D0B19" w:rsidRPr="00C101BF" w:rsidRDefault="008D0B19" w:rsidP="008D0B19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b/>
          <w:color w:val="000000"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color w:val="000000"/>
          <w:sz w:val="24"/>
          <w:szCs w:val="24"/>
          <w:lang w:val="ru-RU"/>
        </w:rPr>
        <w:t>11. Здоровье воспитанников</w:t>
      </w:r>
    </w:p>
    <w:p w:rsidR="008D0B19" w:rsidRPr="00C101BF" w:rsidRDefault="008D0B19" w:rsidP="008D0B19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b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 xml:space="preserve">11.1. В целях сбережения и укрепления здоровья воспитанников проводятся:  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proofErr w:type="gram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контроль за</w:t>
      </w:r>
      <w:proofErr w:type="gram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организация профилактических и противоэпидемических мероприятий и </w:t>
      </w:r>
      <w:proofErr w:type="gram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контроль за</w:t>
      </w:r>
      <w:proofErr w:type="gram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их проведением;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акарицидных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) обработок и </w:t>
      </w:r>
      <w:proofErr w:type="gram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контроль за</w:t>
      </w:r>
      <w:proofErr w:type="gram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их проведением;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организация профилактических осмотров воспитанников и проведение профилактических прививок;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распределение детей </w:t>
      </w:r>
      <w:proofErr w:type="gram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физической культурой;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документирование и </w:t>
      </w:r>
      <w:proofErr w:type="gram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контроль за</w:t>
      </w:r>
      <w:proofErr w:type="gram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</w:t>
      </w: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lastRenderedPageBreak/>
        <w:t>состояния здоровья; за состоянием и содержанием мест занятий физической культурой; за пищеблоком и питанием детей;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работа по формированию здорового образа жизни и реализация технологий сбережения здоровья;</w:t>
      </w:r>
    </w:p>
    <w:p w:rsidR="008D0B19" w:rsidRPr="00C101BF" w:rsidRDefault="008D0B19" w:rsidP="008D0B19">
      <w:pPr>
        <w:numPr>
          <w:ilvl w:val="0"/>
          <w:numId w:val="1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proofErr w:type="gram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контроль за</w:t>
      </w:r>
      <w:proofErr w:type="gram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 соблюдением правил личной гигиены.</w:t>
      </w:r>
    </w:p>
    <w:p w:rsidR="008D0B19" w:rsidRPr="00C101BF" w:rsidRDefault="008D0B19" w:rsidP="008D0B1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11.2. В целях предотвращения возникновения и распространения инфекционных и неинфекционных заболеваний, пищевых отравлений среди воспитанников ДОУ проводятся: 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обработка дверных ручек, поручней, выключателей с использованием дезинфицирующих средств;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ежедневное обеззараживание санитарно-технического оборудования;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мытьё игрушек ежедневно в конце дня, а в группах для детей  раннего возраста — 2 раза в день;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генеральная уборка помещений с применением моющих и дезинфицирующих средств не реже одного раза в месяц;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смена постельного белья и полотенец по мере загрязнения, но не реже 1-го раза в 7 дней;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мероприятия по предотвращению появления в помещениях насекомых, грызунов и следов их жизнедеятельности;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 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не допускается использование для очистки территории от снега химических реагентов;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°С</w:t>
      </w:r>
      <w:proofErr w:type="gramEnd"/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;</w:t>
      </w:r>
    </w:p>
    <w:p w:rsidR="008D0B19" w:rsidRPr="00C101BF" w:rsidRDefault="008D0B19" w:rsidP="008D0B19">
      <w:pPr>
        <w:numPr>
          <w:ilvl w:val="0"/>
          <w:numId w:val="17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помещения постоянного пребывания детей для дезинфекции воздушной среды оборудуются приборами по обеззараживанию воздуха. </w:t>
      </w:r>
    </w:p>
    <w:p w:rsidR="008D0B19" w:rsidRPr="00C101BF" w:rsidRDefault="008D0B19" w:rsidP="008D0B19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11.3. Допустимые величины параметров микроклимата в детском саду приведены в таблице ниже.</w:t>
      </w:r>
    </w:p>
    <w:tbl>
      <w:tblPr>
        <w:tblW w:w="5000" w:type="pct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2"/>
        <w:gridCol w:w="1994"/>
        <w:gridCol w:w="2209"/>
        <w:gridCol w:w="1868"/>
      </w:tblGrid>
      <w:tr w:rsidR="008D0B19" w:rsidRPr="001371B3" w:rsidTr="00481AA8">
        <w:trPr>
          <w:jc w:val="center"/>
        </w:trPr>
        <w:tc>
          <w:tcPr>
            <w:tcW w:w="0" w:type="auto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Наименование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0" w:type="auto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Допустимая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температура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воздуха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(°С)</w:t>
            </w:r>
          </w:p>
        </w:tc>
        <w:tc>
          <w:tcPr>
            <w:tcW w:w="0" w:type="auto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Относительная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влажность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>воздуха</w:t>
            </w:r>
            <w:proofErr w:type="spell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</w:rPr>
              <w:t xml:space="preserve">, % </w:t>
            </w:r>
          </w:p>
        </w:tc>
        <w:tc>
          <w:tcPr>
            <w:tcW w:w="0" w:type="auto"/>
            <w:tcBorders>
              <w:bottom w:val="single" w:sz="12" w:space="0" w:color="CCCCCC"/>
              <w:right w:val="single" w:sz="4" w:space="0" w:color="C8C7C7"/>
            </w:tcBorders>
            <w:shd w:val="clear" w:color="auto" w:fill="E1E3E6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64" w:lineRule="atLeast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val="ru-RU"/>
              </w:rPr>
              <w:t>Скорость движения воздуха, м/</w:t>
            </w:r>
            <w:proofErr w:type="gramStart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val="ru-RU"/>
              </w:rPr>
              <w:t>с</w:t>
            </w:r>
            <w:proofErr w:type="gramEnd"/>
            <w:r w:rsidRPr="00C101BF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val="ru-RU"/>
              </w:rPr>
              <w:t xml:space="preserve"> (не более)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 xml:space="preserve">Групповая (игровая), игровая комната (помещения), помещения для занятий </w:t>
            </w: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lastRenderedPageBreak/>
              <w:t>для детей до 3-х лет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lastRenderedPageBreak/>
              <w:t>22-24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lastRenderedPageBreak/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21-24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Спальные</w:t>
            </w:r>
            <w:proofErr w:type="spellEnd"/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proofErr w:type="gram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>Туалетные</w:t>
            </w:r>
            <w:proofErr w:type="gram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 xml:space="preserve"> для детей до 3-х лет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22-24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proofErr w:type="gram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>Туалетные</w:t>
            </w:r>
            <w:proofErr w:type="gram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 xml:space="preserve"> для детей от 3-х до 7-ми лет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Физкультурный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Душевая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ванная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комната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24-26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Раздевальная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групповой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ячейке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21-24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21-24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Прогулочные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веранды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не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менее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-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Отапливаемые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переходы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не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менее</w:t>
            </w:r>
            <w:proofErr w:type="spellEnd"/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  <w:tr w:rsidR="008D0B19" w:rsidRPr="00C101BF" w:rsidTr="00481AA8">
        <w:trPr>
          <w:jc w:val="center"/>
        </w:trPr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  <w:lang w:val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21-24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40-60</w:t>
            </w:r>
          </w:p>
        </w:tc>
        <w:tc>
          <w:tcPr>
            <w:tcW w:w="0" w:type="auto"/>
            <w:tcBorders>
              <w:bottom w:val="single" w:sz="4" w:space="0" w:color="C8C7C7"/>
              <w:right w:val="single" w:sz="4" w:space="0" w:color="C8C7C7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15" w:type="dxa"/>
            </w:tcMar>
            <w:vAlign w:val="center"/>
            <w:hideMark/>
          </w:tcPr>
          <w:p w:rsidR="008D0B19" w:rsidRPr="00C101BF" w:rsidRDefault="008D0B19" w:rsidP="00481AA8">
            <w:pPr>
              <w:spacing w:after="180" w:line="288" w:lineRule="atLeast"/>
              <w:rPr>
                <w:rFonts w:ascii="Cambria Math" w:eastAsia="Times New Roman" w:hAnsi="Cambria Math"/>
                <w:color w:val="000000"/>
                <w:sz w:val="24"/>
                <w:szCs w:val="24"/>
              </w:rPr>
            </w:pPr>
            <w:r w:rsidRPr="00C101BF">
              <w:rPr>
                <w:rFonts w:ascii="Cambria Math" w:eastAsia="Times New Roman" w:hAnsi="Cambria Math"/>
                <w:color w:val="000000"/>
                <w:sz w:val="24"/>
                <w:szCs w:val="24"/>
              </w:rPr>
              <w:t>0,1</w:t>
            </w:r>
          </w:p>
        </w:tc>
      </w:tr>
    </w:tbl>
    <w:p w:rsidR="008D0B19" w:rsidRPr="00C101BF" w:rsidRDefault="008D0B1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 xml:space="preserve">11.4. В целях профилактики контагиозных гельминтозов (энтеробиоза и </w:t>
      </w:r>
      <w:proofErr w:type="spellStart"/>
      <w:r w:rsidRPr="00C101BF">
        <w:rPr>
          <w:rFonts w:ascii="Cambria Math" w:hAnsi="Cambria Math" w:cs="Arial"/>
          <w:sz w:val="24"/>
          <w:szCs w:val="24"/>
          <w:lang w:val="ru-RU"/>
        </w:rPr>
        <w:t>гименолепидоза</w:t>
      </w:r>
      <w:proofErr w:type="spellEnd"/>
      <w:r w:rsidRPr="00C101BF">
        <w:rPr>
          <w:rFonts w:ascii="Cambria Math" w:hAnsi="Cambria Math" w:cs="Arial"/>
          <w:sz w:val="24"/>
          <w:szCs w:val="24"/>
          <w:lang w:val="ru-RU"/>
        </w:rPr>
        <w:t xml:space="preserve">) в детском саду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 w:rsidRPr="00C101BF">
        <w:rPr>
          <w:rFonts w:ascii="Cambria Math" w:hAnsi="Cambria Math" w:cs="Arial"/>
          <w:sz w:val="24"/>
          <w:szCs w:val="24"/>
          <w:lang w:val="ru-RU"/>
        </w:rPr>
        <w:t>инвазированные</w:t>
      </w:r>
      <w:proofErr w:type="spellEnd"/>
      <w:r w:rsidRPr="00C101BF">
        <w:rPr>
          <w:rFonts w:ascii="Cambria Math" w:hAnsi="Cambria Math" w:cs="Arial"/>
          <w:sz w:val="24"/>
          <w:szCs w:val="24"/>
          <w:lang w:val="ru-RU"/>
        </w:rP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Pr="00C101BF">
        <w:rPr>
          <w:rFonts w:ascii="Cambria Math" w:hAnsi="Cambria Math" w:cs="Arial"/>
          <w:sz w:val="24"/>
          <w:szCs w:val="24"/>
          <w:lang w:val="ru-RU"/>
        </w:rPr>
        <w:br/>
        <w:t xml:space="preserve">11.5. </w:t>
      </w:r>
      <w:proofErr w:type="gramStart"/>
      <w:r w:rsidRPr="00C101BF">
        <w:rPr>
          <w:rFonts w:ascii="Cambria Math" w:hAnsi="Cambria Math" w:cs="Arial"/>
          <w:sz w:val="24"/>
          <w:szCs w:val="24"/>
          <w:lang w:val="ru-RU"/>
        </w:rPr>
        <w:t>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8D0B19" w:rsidRPr="00C101BF" w:rsidRDefault="008D0B1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 xml:space="preserve">11.6.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Pr="00C101BF">
        <w:rPr>
          <w:rFonts w:ascii="Cambria Math" w:hAnsi="Cambria Math" w:cs="Arial"/>
          <w:sz w:val="24"/>
          <w:szCs w:val="24"/>
          <w:lang w:val="ru-RU"/>
        </w:rPr>
        <w:t>предоставить соответствующее медицинское заключение</w:t>
      </w:r>
      <w:proofErr w:type="gramEnd"/>
      <w:r w:rsidRPr="00C101BF">
        <w:rPr>
          <w:rFonts w:ascii="Cambria Math" w:hAnsi="Cambria Math" w:cs="Arial"/>
          <w:sz w:val="24"/>
          <w:szCs w:val="24"/>
          <w:lang w:val="ru-RU"/>
        </w:rPr>
        <w:t>.</w:t>
      </w:r>
    </w:p>
    <w:p w:rsidR="008D0B19" w:rsidRPr="00C101BF" w:rsidRDefault="008D0B1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11.7.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</w:t>
      </w:r>
    </w:p>
    <w:p w:rsidR="008D0B19" w:rsidRPr="00C101BF" w:rsidRDefault="008D0B1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11.8.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8D0B19" w:rsidRPr="00C101BF" w:rsidRDefault="008D0B1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11.9.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</w:r>
    </w:p>
    <w:p w:rsidR="008D0B19" w:rsidRPr="00C101BF" w:rsidRDefault="008D0B1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11.10.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</w:p>
    <w:p w:rsidR="008D0B19" w:rsidRPr="00C101BF" w:rsidRDefault="008D0B19" w:rsidP="00FA07A0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11.12.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8D0B19" w:rsidRPr="00C101BF" w:rsidRDefault="00481AA8" w:rsidP="00481AA8">
      <w:pPr>
        <w:spacing w:before="0" w:beforeAutospacing="0" w:after="0" w:afterAutospacing="0"/>
        <w:contextualSpacing/>
        <w:jc w:val="center"/>
        <w:rPr>
          <w:rFonts w:ascii="Cambria Math" w:hAnsi="Cambria Math" w:cs="Arial"/>
          <w:b/>
          <w:sz w:val="24"/>
          <w:szCs w:val="24"/>
          <w:lang w:val="ru-RU"/>
        </w:rPr>
      </w:pPr>
      <w:r w:rsidRPr="00C101BF">
        <w:rPr>
          <w:rFonts w:ascii="Cambria Math" w:hAnsi="Cambria Math" w:cs="Arial"/>
          <w:b/>
          <w:sz w:val="24"/>
          <w:szCs w:val="24"/>
          <w:lang w:val="ru-RU"/>
        </w:rPr>
        <w:lastRenderedPageBreak/>
        <w:t>12. Режим дня и особенности организации образовательной деятельности в ДОУ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12.1. Режим работы ДОУ и длительность пребывания в нем воспитанников определяется Уставом дошкольного образовательного учреждения.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12.2. Детский сад работает по </w:t>
      </w:r>
      <w:r w:rsidRPr="00C101BF">
        <w:rPr>
          <w:rStyle w:val="a4"/>
          <w:rFonts w:ascii="Cambria Math" w:hAnsi="Cambria Math" w:cs="Arial"/>
        </w:rPr>
        <w:t>5-дневной</w:t>
      </w:r>
      <w:r w:rsidRPr="00C101BF">
        <w:rPr>
          <w:rFonts w:ascii="Cambria Math" w:hAnsi="Cambria Math" w:cs="Arial"/>
        </w:rPr>
        <w:t xml:space="preserve"> рабочей неделе.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12.3. Режим функционирования ДОУ составляет </w:t>
      </w:r>
      <w:r w:rsidRPr="00C101BF">
        <w:rPr>
          <w:rStyle w:val="a4"/>
          <w:rFonts w:ascii="Cambria Math" w:hAnsi="Cambria Math" w:cs="Arial"/>
        </w:rPr>
        <w:t xml:space="preserve">12 часов: с 07.00 до 19.00 </w:t>
      </w:r>
      <w:r w:rsidRPr="00C101BF">
        <w:rPr>
          <w:rFonts w:ascii="Cambria Math" w:hAnsi="Cambria Math" w:cs="Arial"/>
        </w:rPr>
        <w:t>ч.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12.5. В соответствии с календарным учебным графиком, утвержденным заведующим ежегодно, на начало учебного года: 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481AA8" w:rsidRPr="00C101BF" w:rsidRDefault="00481AA8" w:rsidP="00481AA8">
      <w:pPr>
        <w:numPr>
          <w:ilvl w:val="0"/>
          <w:numId w:val="1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продолжительность учебного года – с начала сентября по конец мая;</w:t>
      </w:r>
    </w:p>
    <w:p w:rsidR="00481AA8" w:rsidRPr="00C101BF" w:rsidRDefault="00481AA8" w:rsidP="00481AA8">
      <w:pPr>
        <w:numPr>
          <w:ilvl w:val="0"/>
          <w:numId w:val="18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 xml:space="preserve">летний оздоровительный период – с начала июня по конец августа. 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 12.6. В период карантинов в группе устанавливается карантинный режим на нормативный срок, определенный управлением </w:t>
      </w:r>
      <w:proofErr w:type="spellStart"/>
      <w:r w:rsidRPr="00C101BF">
        <w:rPr>
          <w:rFonts w:ascii="Cambria Math" w:hAnsi="Cambria Math" w:cs="Arial"/>
        </w:rPr>
        <w:t>Роспотребнадзора</w:t>
      </w:r>
      <w:proofErr w:type="spellEnd"/>
      <w:r w:rsidRPr="00C101BF">
        <w:rPr>
          <w:rFonts w:ascii="Cambria Math" w:hAnsi="Cambria Math" w:cs="Arial"/>
        </w:rPr>
        <w:t xml:space="preserve"> по Волгоградской области,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12.7. Содержание дошкольного образования определяется основной образовательной программой дошкольного образования (ООП </w:t>
      </w:r>
      <w:proofErr w:type="gramStart"/>
      <w:r w:rsidRPr="00C101BF">
        <w:rPr>
          <w:rFonts w:ascii="Cambria Math" w:hAnsi="Cambria Math" w:cs="Arial"/>
        </w:rPr>
        <w:t>ДО</w:t>
      </w:r>
      <w:proofErr w:type="gramEnd"/>
      <w:r w:rsidRPr="00C101BF">
        <w:rPr>
          <w:rFonts w:ascii="Cambria Math" w:hAnsi="Cambria Math" w:cs="Arial"/>
        </w:rPr>
        <w:t>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12.8.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  <w:r w:rsidRPr="00C101BF">
        <w:rPr>
          <w:rFonts w:ascii="Cambria Math" w:hAnsi="Cambria Math" w:cs="Arial"/>
        </w:rPr>
        <w:br/>
        <w:t>12.9.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481AA8" w:rsidRPr="00C101BF" w:rsidRDefault="00481AA8" w:rsidP="00481AA8">
      <w:pPr>
        <w:numPr>
          <w:ilvl w:val="0"/>
          <w:numId w:val="19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социально-коммуникативное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развитие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481AA8" w:rsidRPr="00C101BF" w:rsidRDefault="00481AA8" w:rsidP="00481AA8">
      <w:pPr>
        <w:numPr>
          <w:ilvl w:val="0"/>
          <w:numId w:val="19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познавательное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развитие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481AA8" w:rsidRPr="00C101BF" w:rsidRDefault="00481AA8" w:rsidP="00481AA8">
      <w:pPr>
        <w:numPr>
          <w:ilvl w:val="0"/>
          <w:numId w:val="19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речевое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развитие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481AA8" w:rsidRPr="00C101BF" w:rsidRDefault="00481AA8" w:rsidP="00481AA8">
      <w:pPr>
        <w:numPr>
          <w:ilvl w:val="0"/>
          <w:numId w:val="19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художественно-эстетическое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развитие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;</w:t>
      </w:r>
    </w:p>
    <w:p w:rsidR="00481AA8" w:rsidRPr="00C101BF" w:rsidRDefault="00481AA8" w:rsidP="00481AA8">
      <w:pPr>
        <w:numPr>
          <w:ilvl w:val="0"/>
          <w:numId w:val="19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proofErr w:type="gramStart"/>
      <w:r w:rsidRPr="00C101BF">
        <w:rPr>
          <w:rFonts w:ascii="Cambria Math" w:eastAsia="Times New Roman" w:hAnsi="Cambria Math" w:cs="Arial"/>
          <w:sz w:val="24"/>
          <w:szCs w:val="24"/>
        </w:rPr>
        <w:t>физическое</w:t>
      </w:r>
      <w:proofErr w:type="spellEnd"/>
      <w:proofErr w:type="gram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развитие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12.10.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2.12. Группы имеют </w:t>
      </w:r>
      <w:proofErr w:type="spellStart"/>
      <w:r w:rsidRPr="00C101BF">
        <w:rPr>
          <w:rFonts w:ascii="Cambria Math" w:hAnsi="Cambria Math" w:cs="Arial"/>
        </w:rPr>
        <w:t>общеразвивающую</w:t>
      </w:r>
      <w:proofErr w:type="spellEnd"/>
      <w:r w:rsidRPr="00C101BF">
        <w:rPr>
          <w:rFonts w:ascii="Cambria Math" w:hAnsi="Cambria Math" w:cs="Arial"/>
        </w:rPr>
        <w:t xml:space="preserve"> и  оздоровительную  направленность.</w:t>
      </w:r>
      <w:r w:rsidRPr="00C101BF">
        <w:rPr>
          <w:rFonts w:ascii="Cambria Math" w:hAnsi="Cambria Math" w:cs="Arial"/>
        </w:rPr>
        <w:br/>
        <w:t xml:space="preserve">В группах </w:t>
      </w:r>
      <w:proofErr w:type="spellStart"/>
      <w:r w:rsidRPr="00C101BF">
        <w:rPr>
          <w:rFonts w:ascii="Cambria Math" w:hAnsi="Cambria Math" w:cs="Arial"/>
        </w:rPr>
        <w:t>общеразвивающей</w:t>
      </w:r>
      <w:proofErr w:type="spellEnd"/>
      <w:r w:rsidRPr="00C101BF">
        <w:rPr>
          <w:rFonts w:ascii="Cambria Math" w:hAnsi="Cambria Math" w:cs="Arial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eastAsia="Times New Roman" w:hAnsi="Cambria Math" w:cs="Arial"/>
        </w:rPr>
      </w:pPr>
      <w:r w:rsidRPr="00C101BF">
        <w:rPr>
          <w:rFonts w:ascii="Cambria Math" w:hAnsi="Cambria Math" w:cs="Arial"/>
        </w:rPr>
        <w:t>Группы оздоровительной направленности создаются для  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481AA8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12.13. В группы могут включаться как воспитанники одного возраста, так и воспитанники разных возрастов (разновозрастные группы).</w:t>
      </w:r>
    </w:p>
    <w:p w:rsidR="00C26726" w:rsidRPr="00C101BF" w:rsidRDefault="00481AA8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12.14. Количество детей в группах дошкольного образовательного учреждения, определяется исходя из расчета площади групповой (игровой) комнаты.</w:t>
      </w:r>
      <w:r w:rsidRPr="00C101BF">
        <w:rPr>
          <w:rFonts w:ascii="Cambria Math" w:hAnsi="Cambria Math" w:cs="Arial"/>
        </w:rPr>
        <w:br/>
      </w:r>
      <w:r w:rsidRPr="00C101BF">
        <w:rPr>
          <w:rFonts w:ascii="Cambria Math" w:hAnsi="Cambria Math" w:cs="Arial"/>
        </w:rPr>
        <w:lastRenderedPageBreak/>
        <w:t xml:space="preserve">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</w:t>
      </w:r>
      <w:r w:rsidR="00C26726" w:rsidRPr="00C101BF">
        <w:rPr>
          <w:rFonts w:ascii="Cambria Math" w:hAnsi="Cambria Math" w:cs="Arial"/>
        </w:rPr>
        <w:t xml:space="preserve"> </w:t>
      </w:r>
    </w:p>
    <w:p w:rsidR="00C26726" w:rsidRPr="00C101BF" w:rsidRDefault="00C26726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 xml:space="preserve"> 1</w:t>
      </w:r>
      <w:r w:rsidR="00481AA8" w:rsidRPr="00C101BF">
        <w:rPr>
          <w:rFonts w:ascii="Cambria Math" w:hAnsi="Cambria Math" w:cs="Arial"/>
        </w:rPr>
        <w:t>2.1</w:t>
      </w:r>
      <w:r w:rsidRPr="00C101BF">
        <w:rPr>
          <w:rFonts w:ascii="Cambria Math" w:hAnsi="Cambria Math" w:cs="Arial"/>
        </w:rPr>
        <w:t>5</w:t>
      </w:r>
      <w:r w:rsidR="00481AA8" w:rsidRPr="00C101BF">
        <w:rPr>
          <w:rFonts w:ascii="Cambria Math" w:hAnsi="Cambria Math" w:cs="Arial"/>
        </w:rPr>
        <w:t>. Образовательные программы дошкольного образования реализуются в группах, функционирующих в режиме не менее 3 час</w:t>
      </w:r>
      <w:r w:rsidRPr="00C101BF">
        <w:rPr>
          <w:rFonts w:ascii="Cambria Math" w:hAnsi="Cambria Math" w:cs="Arial"/>
        </w:rPr>
        <w:t>ов в день.</w:t>
      </w:r>
    </w:p>
    <w:p w:rsidR="00C26726" w:rsidRPr="00C101BF" w:rsidRDefault="00C26726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</w:t>
      </w:r>
      <w:r w:rsidR="00481AA8" w:rsidRPr="00C101BF">
        <w:rPr>
          <w:rFonts w:ascii="Cambria Math" w:hAnsi="Cambria Math" w:cs="Arial"/>
        </w:rPr>
        <w:t>2.1</w:t>
      </w:r>
      <w:r w:rsidRPr="00C101BF">
        <w:rPr>
          <w:rFonts w:ascii="Cambria Math" w:hAnsi="Cambria Math" w:cs="Arial"/>
        </w:rPr>
        <w:t>6</w:t>
      </w:r>
      <w:r w:rsidR="00481AA8" w:rsidRPr="00C101BF">
        <w:rPr>
          <w:rFonts w:ascii="Cambria Math" w:hAnsi="Cambria Math" w:cs="Arial"/>
        </w:rPr>
        <w:t xml:space="preserve">. </w:t>
      </w:r>
      <w:proofErr w:type="gramStart"/>
      <w:r w:rsidR="00481AA8" w:rsidRPr="00C101BF">
        <w:rPr>
          <w:rFonts w:ascii="Cambria Math" w:hAnsi="Cambria Math" w:cs="Arial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="00481AA8" w:rsidRPr="00C101BF">
        <w:rPr>
          <w:rFonts w:ascii="Cambria Math" w:hAnsi="Cambria Math" w:cs="Arial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  <w:r w:rsidR="00481AA8" w:rsidRPr="00C101BF">
        <w:rPr>
          <w:rFonts w:ascii="Cambria Math" w:hAnsi="Cambria Math" w:cs="Arial"/>
        </w:rPr>
        <w:br/>
      </w:r>
      <w:r w:rsidRPr="00C101BF">
        <w:rPr>
          <w:rFonts w:ascii="Cambria Math" w:hAnsi="Cambria Math" w:cs="Arial"/>
        </w:rPr>
        <w:t>1</w:t>
      </w:r>
      <w:r w:rsidR="00481AA8" w:rsidRPr="00C101BF">
        <w:rPr>
          <w:rFonts w:ascii="Cambria Math" w:hAnsi="Cambria Math" w:cs="Arial"/>
        </w:rPr>
        <w:t>2.1</w:t>
      </w:r>
      <w:r w:rsidRPr="00C101BF">
        <w:rPr>
          <w:rFonts w:ascii="Cambria Math" w:hAnsi="Cambria Math" w:cs="Arial"/>
        </w:rPr>
        <w:t>7</w:t>
      </w:r>
      <w:r w:rsidR="00481AA8" w:rsidRPr="00C101BF">
        <w:rPr>
          <w:rFonts w:ascii="Cambria Math" w:hAnsi="Cambria Math" w:cs="Arial"/>
        </w:rPr>
        <w:t xml:space="preserve">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="00481AA8" w:rsidRPr="00C101BF">
        <w:rPr>
          <w:rFonts w:ascii="Cambria Math" w:hAnsi="Cambria Math" w:cs="Arial"/>
        </w:rPr>
        <w:t>обучение по</w:t>
      </w:r>
      <w:proofErr w:type="gramEnd"/>
      <w:r w:rsidR="00481AA8" w:rsidRPr="00C101BF">
        <w:rPr>
          <w:rFonts w:ascii="Cambria Math" w:hAnsi="Cambria Math" w:cs="Arial"/>
        </w:rPr>
        <w:t xml:space="preserve"> образовательным программам дошкольного образования организуется на дому </w:t>
      </w:r>
      <w:r w:rsidRPr="00C101BF">
        <w:rPr>
          <w:rFonts w:ascii="Cambria Math" w:hAnsi="Cambria Math" w:cs="Arial"/>
        </w:rPr>
        <w:t>или в медицинских организациях.</w:t>
      </w:r>
    </w:p>
    <w:p w:rsidR="00481AA8" w:rsidRPr="00C101BF" w:rsidRDefault="00C26726" w:rsidP="00481AA8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</w:t>
      </w:r>
      <w:r w:rsidR="00481AA8" w:rsidRPr="00C101BF">
        <w:rPr>
          <w:rFonts w:ascii="Cambria Math" w:hAnsi="Cambria Math" w:cs="Arial"/>
        </w:rPr>
        <w:t>2.</w:t>
      </w:r>
      <w:r w:rsidRPr="00C101BF">
        <w:rPr>
          <w:rFonts w:ascii="Cambria Math" w:hAnsi="Cambria Math" w:cs="Arial"/>
        </w:rPr>
        <w:t>18</w:t>
      </w:r>
      <w:r w:rsidR="00481AA8" w:rsidRPr="00C101BF">
        <w:rPr>
          <w:rFonts w:ascii="Cambria Math" w:hAnsi="Cambria Math" w:cs="Arial"/>
        </w:rPr>
        <w:t xml:space="preserve">. Согласно действующих </w:t>
      </w:r>
      <w:proofErr w:type="spellStart"/>
      <w:r w:rsidR="00481AA8" w:rsidRPr="00C101BF">
        <w:rPr>
          <w:rFonts w:ascii="Cambria Math" w:hAnsi="Cambria Math" w:cs="Arial"/>
        </w:rPr>
        <w:t>СанПиН</w:t>
      </w:r>
      <w:proofErr w:type="spellEnd"/>
      <w:r w:rsidR="00481AA8" w:rsidRPr="00C101BF">
        <w:rPr>
          <w:rFonts w:ascii="Cambria Math" w:hAnsi="Cambria Math" w:cs="Arial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</w:t>
      </w:r>
      <w:r w:rsidR="00481AA8" w:rsidRPr="00C101BF">
        <w:rPr>
          <w:rFonts w:ascii="Cambria Math" w:hAnsi="Cambria Math" w:cs="Arial"/>
        </w:rPr>
        <w:br/>
      </w:r>
      <w:r w:rsidRPr="00C101BF">
        <w:rPr>
          <w:rFonts w:ascii="Cambria Math" w:hAnsi="Cambria Math" w:cs="Arial"/>
        </w:rPr>
        <w:t>1</w:t>
      </w:r>
      <w:r w:rsidR="00481AA8" w:rsidRPr="00C101BF">
        <w:rPr>
          <w:rFonts w:ascii="Cambria Math" w:hAnsi="Cambria Math" w:cs="Arial"/>
        </w:rPr>
        <w:t>2.</w:t>
      </w:r>
      <w:r w:rsidRPr="00C101BF">
        <w:rPr>
          <w:rFonts w:ascii="Cambria Math" w:hAnsi="Cambria Math" w:cs="Arial"/>
        </w:rPr>
        <w:t>19</w:t>
      </w:r>
      <w:r w:rsidR="00481AA8" w:rsidRPr="00C101BF">
        <w:rPr>
          <w:rFonts w:ascii="Cambria Math" w:hAnsi="Cambria Math" w:cs="Arial"/>
        </w:rPr>
        <w:t xml:space="preserve">. </w:t>
      </w:r>
      <w:r w:rsidRPr="00C101BF">
        <w:rPr>
          <w:rFonts w:ascii="Cambria Math" w:hAnsi="Cambria Math" w:cs="Arial"/>
        </w:rPr>
        <w:t xml:space="preserve"> Продолжительность организованной образовательной деятельности: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481AA8" w:rsidRPr="00C101BF" w:rsidRDefault="00481AA8" w:rsidP="00481AA8">
      <w:pPr>
        <w:numPr>
          <w:ilvl w:val="0"/>
          <w:numId w:val="2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1,5 до 3-х лет составляет не более 10 минут;</w:t>
      </w:r>
    </w:p>
    <w:p w:rsidR="00481AA8" w:rsidRPr="00C101BF" w:rsidRDefault="00481AA8" w:rsidP="00481AA8">
      <w:pPr>
        <w:numPr>
          <w:ilvl w:val="0"/>
          <w:numId w:val="2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3 до 4-х лет — не более 15 минут;</w:t>
      </w:r>
    </w:p>
    <w:p w:rsidR="00481AA8" w:rsidRPr="00C101BF" w:rsidRDefault="00481AA8" w:rsidP="00481AA8">
      <w:pPr>
        <w:numPr>
          <w:ilvl w:val="0"/>
          <w:numId w:val="2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4-х до 5-ти лет — не более 20 минут;</w:t>
      </w:r>
    </w:p>
    <w:p w:rsidR="00481AA8" w:rsidRPr="00C101BF" w:rsidRDefault="00481AA8" w:rsidP="00481AA8">
      <w:pPr>
        <w:numPr>
          <w:ilvl w:val="0"/>
          <w:numId w:val="2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5 до 6-ти лет — не более 25 минут;</w:t>
      </w:r>
    </w:p>
    <w:p w:rsidR="00481AA8" w:rsidRPr="00C101BF" w:rsidRDefault="00481AA8" w:rsidP="00481AA8">
      <w:pPr>
        <w:numPr>
          <w:ilvl w:val="0"/>
          <w:numId w:val="21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6-ти до 7-ми лет — не более 30 минут.</w:t>
      </w:r>
    </w:p>
    <w:p w:rsidR="00481AA8" w:rsidRPr="00C101BF" w:rsidRDefault="00C26726" w:rsidP="00481AA8">
      <w:pPr>
        <w:pStyle w:val="a3"/>
        <w:spacing w:before="0" w:beforeAutospacing="0" w:after="0"/>
        <w:contextualSpacing/>
        <w:jc w:val="both"/>
        <w:rPr>
          <w:rFonts w:ascii="Cambria Math" w:eastAsia="Times New Roman" w:hAnsi="Cambria Math" w:cs="Arial"/>
          <w:lang w:eastAsia="en-US"/>
        </w:rPr>
      </w:pPr>
      <w:r w:rsidRPr="00C101BF">
        <w:rPr>
          <w:rFonts w:ascii="Cambria Math" w:hAnsi="Cambria Math" w:cs="Arial"/>
        </w:rPr>
        <w:t>Продолжительность дневной суммарной образовательной нагрузки</w:t>
      </w:r>
      <w:r w:rsidRPr="00C101BF">
        <w:rPr>
          <w:rFonts w:ascii="Cambria Math" w:eastAsia="Times New Roman" w:hAnsi="Cambria Math" w:cs="Arial"/>
          <w:lang w:eastAsia="en-US"/>
        </w:rPr>
        <w:t xml:space="preserve">:  </w:t>
      </w:r>
    </w:p>
    <w:p w:rsidR="00481AA8" w:rsidRPr="00C101BF" w:rsidRDefault="00481AA8" w:rsidP="00481AA8">
      <w:pPr>
        <w:numPr>
          <w:ilvl w:val="0"/>
          <w:numId w:val="2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1,5 до 3-х лет составляет не более 20 минут;</w:t>
      </w:r>
    </w:p>
    <w:p w:rsidR="00481AA8" w:rsidRPr="00C101BF" w:rsidRDefault="00481AA8" w:rsidP="00481AA8">
      <w:pPr>
        <w:numPr>
          <w:ilvl w:val="0"/>
          <w:numId w:val="2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3 до 4-х лет — не более 30 минут;</w:t>
      </w:r>
    </w:p>
    <w:p w:rsidR="00481AA8" w:rsidRPr="00C101BF" w:rsidRDefault="00481AA8" w:rsidP="00481AA8">
      <w:pPr>
        <w:numPr>
          <w:ilvl w:val="0"/>
          <w:numId w:val="2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4-х до 5-ти лет — не более 40 минут;</w:t>
      </w:r>
    </w:p>
    <w:p w:rsidR="00481AA8" w:rsidRPr="00C101BF" w:rsidRDefault="00481AA8" w:rsidP="00481AA8">
      <w:pPr>
        <w:numPr>
          <w:ilvl w:val="0"/>
          <w:numId w:val="2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5 до 6-ти лет — не более 50 минут или 75 мин при организации 1 занятия после дневного сна;</w:t>
      </w:r>
    </w:p>
    <w:p w:rsidR="00481AA8" w:rsidRPr="00C101BF" w:rsidRDefault="00481AA8" w:rsidP="00481AA8">
      <w:pPr>
        <w:numPr>
          <w:ilvl w:val="0"/>
          <w:numId w:val="22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для воспитанников от 6-ти до 7-ми лет — не более 90 минут.</w:t>
      </w:r>
    </w:p>
    <w:p w:rsidR="00C26726" w:rsidRPr="00C101BF" w:rsidRDefault="00481AA8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</w:t>
      </w:r>
      <w:r w:rsidR="00C26726" w:rsidRPr="00C101BF">
        <w:rPr>
          <w:rFonts w:ascii="Cambria Math" w:hAnsi="Cambria Math" w:cs="Arial"/>
          <w:sz w:val="24"/>
          <w:szCs w:val="24"/>
          <w:lang w:val="ru-RU"/>
        </w:rPr>
        <w:t>стных группах — не менее 2 мин.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</w:t>
      </w:r>
      <w:r w:rsidRPr="00C101BF">
        <w:rPr>
          <w:rFonts w:ascii="Cambria Math" w:hAnsi="Cambria Math" w:cs="Arial"/>
          <w:sz w:val="24"/>
          <w:szCs w:val="24"/>
          <w:lang w:val="ru-RU"/>
        </w:rPr>
        <w:t>20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="00481AA8" w:rsidRPr="00C101BF">
        <w:rPr>
          <w:rFonts w:ascii="Cambria Math" w:hAnsi="Cambria Math" w:cs="Arial"/>
          <w:sz w:val="24"/>
          <w:szCs w:val="24"/>
          <w:lang w:val="ru-RU"/>
        </w:rPr>
        <w:t>поторапливания</w:t>
      </w:r>
      <w:proofErr w:type="spellEnd"/>
      <w:r w:rsidR="00481AA8" w:rsidRPr="00C101BF">
        <w:rPr>
          <w:rFonts w:ascii="Cambria Math" w:hAnsi="Cambria Math" w:cs="Arial"/>
          <w:sz w:val="24"/>
          <w:szCs w:val="24"/>
          <w:lang w:val="ru-RU"/>
        </w:rPr>
        <w:t>" детей во время питания, пробуждения, вып</w:t>
      </w:r>
      <w:r w:rsidRPr="00C101BF">
        <w:rPr>
          <w:rFonts w:ascii="Cambria Math" w:hAnsi="Cambria Math" w:cs="Arial"/>
          <w:sz w:val="24"/>
          <w:szCs w:val="24"/>
          <w:lang w:val="ru-RU"/>
        </w:rPr>
        <w:t>олнения ими каких-либо заданий.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2.2</w:t>
      </w: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В дни каникул и в летний период непосредственно образовательная деяте</w:t>
      </w:r>
      <w:r w:rsidRPr="00C101BF">
        <w:rPr>
          <w:rFonts w:ascii="Cambria Math" w:hAnsi="Cambria Math" w:cs="Arial"/>
          <w:sz w:val="24"/>
          <w:szCs w:val="24"/>
          <w:lang w:val="ru-RU"/>
        </w:rPr>
        <w:t>льность с детьми не проводится.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2.2</w:t>
      </w:r>
      <w:r w:rsidRPr="00C101BF">
        <w:rPr>
          <w:rFonts w:ascii="Cambria Math" w:hAnsi="Cambria Math" w:cs="Arial"/>
          <w:sz w:val="24"/>
          <w:szCs w:val="24"/>
          <w:lang w:val="ru-RU"/>
        </w:rPr>
        <w:t>2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Двигательный режим, физические упражнения и закаливающие мероприятия осуществляются с учетом здоровья, возраста детей и времени года. Однако</w:t>
      </w:r>
      <w:proofErr w:type="gramStart"/>
      <w:r w:rsidR="00481AA8" w:rsidRPr="00C101BF">
        <w:rPr>
          <w:rFonts w:ascii="Cambria Math" w:hAnsi="Cambria Math" w:cs="Arial"/>
          <w:sz w:val="24"/>
          <w:szCs w:val="24"/>
          <w:lang w:val="ru-RU"/>
        </w:rPr>
        <w:t>,</w:t>
      </w:r>
      <w:proofErr w:type="gramEnd"/>
      <w:r w:rsidR="00481AA8" w:rsidRPr="00C101BF">
        <w:rPr>
          <w:rFonts w:ascii="Cambria Math" w:hAnsi="Cambria Math" w:cs="Arial"/>
          <w:sz w:val="24"/>
          <w:szCs w:val="24"/>
          <w:lang w:val="ru-RU"/>
        </w:rPr>
        <w:t xml:space="preserve"> суммарный объем двигательной активности составляет для всех возрастов не менее 1 часа в день. Утренняя зарядка детей до 7 лет — не менее 10 минут, ст</w:t>
      </w:r>
      <w:r w:rsidRPr="00C101BF">
        <w:rPr>
          <w:rFonts w:ascii="Cambria Math" w:hAnsi="Cambria Math" w:cs="Arial"/>
          <w:sz w:val="24"/>
          <w:szCs w:val="24"/>
          <w:lang w:val="ru-RU"/>
        </w:rPr>
        <w:t>арше 7 лет – не менее 15 минут.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2.2</w:t>
      </w:r>
      <w:r w:rsidRPr="00C101BF">
        <w:rPr>
          <w:rFonts w:ascii="Cambria Math" w:hAnsi="Cambria Math" w:cs="Arial"/>
          <w:sz w:val="24"/>
          <w:szCs w:val="24"/>
          <w:lang w:val="ru-RU"/>
        </w:rPr>
        <w:t>3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Для детей в возрасте от 1 года до 3-х лет дневной сон в ДОУ организуется однократно продолжительностью не менее 3-х часов, для детей в возраст</w:t>
      </w:r>
      <w:r w:rsidRPr="00C101BF">
        <w:rPr>
          <w:rFonts w:ascii="Cambria Math" w:hAnsi="Cambria Math" w:cs="Arial"/>
          <w:sz w:val="24"/>
          <w:szCs w:val="24"/>
          <w:lang w:val="ru-RU"/>
        </w:rPr>
        <w:t>е старше от 4-7 лет — 2,5 часа.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2.2</w:t>
      </w:r>
      <w:r w:rsidRPr="00C101BF">
        <w:rPr>
          <w:rFonts w:ascii="Cambria Math" w:hAnsi="Cambria Math" w:cs="Arial"/>
          <w:sz w:val="24"/>
          <w:szCs w:val="24"/>
          <w:lang w:val="ru-RU"/>
        </w:rPr>
        <w:t>4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 xml:space="preserve">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lastRenderedPageBreak/>
        <w:t>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="00481AA8" w:rsidRPr="00C101BF">
        <w:rPr>
          <w:rFonts w:ascii="Cambria Math" w:hAnsi="Cambria Math" w:cs="Arial"/>
          <w:sz w:val="24"/>
          <w:szCs w:val="24"/>
          <w:lang w:val="ru-RU"/>
        </w:rPr>
        <w:t>°С</w:t>
      </w:r>
      <w:proofErr w:type="gramEnd"/>
      <w:r w:rsidR="00481AA8" w:rsidRPr="00C101BF">
        <w:rPr>
          <w:rFonts w:ascii="Cambria Math" w:hAnsi="Cambria Math" w:cs="Arial"/>
          <w:sz w:val="24"/>
          <w:szCs w:val="24"/>
          <w:lang w:val="ru-RU"/>
        </w:rPr>
        <w:t xml:space="preserve"> и скорости ветра более 7 м/с продолжительность прогулк</w:t>
      </w:r>
      <w:r w:rsidRPr="00C101BF">
        <w:rPr>
          <w:rFonts w:ascii="Cambria Math" w:hAnsi="Cambria Math" w:cs="Arial"/>
          <w:sz w:val="24"/>
          <w:szCs w:val="24"/>
          <w:lang w:val="ru-RU"/>
        </w:rPr>
        <w:t>и для детей до 7 лет сокращают.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</w:t>
      </w:r>
      <w:r w:rsidRPr="00C101BF">
        <w:rPr>
          <w:rFonts w:ascii="Cambria Math" w:hAnsi="Cambria Math" w:cs="Arial"/>
          <w:sz w:val="24"/>
          <w:szCs w:val="24"/>
          <w:lang w:val="ru-RU"/>
        </w:rPr>
        <w:t>25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</w:t>
      </w:r>
      <w:r w:rsidRPr="00C101BF">
        <w:rPr>
          <w:rFonts w:ascii="Cambria Math" w:hAnsi="Cambria Math" w:cs="Arial"/>
          <w:sz w:val="24"/>
          <w:szCs w:val="24"/>
          <w:lang w:val="ru-RU"/>
        </w:rPr>
        <w:t>льных занятиях нецелесообразно.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</w:t>
      </w:r>
      <w:r w:rsidRPr="00C101BF">
        <w:rPr>
          <w:rFonts w:ascii="Cambria Math" w:hAnsi="Cambria Math" w:cs="Arial"/>
          <w:sz w:val="24"/>
          <w:szCs w:val="24"/>
          <w:lang w:val="ru-RU"/>
        </w:rPr>
        <w:t>26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</w:t>
      </w:r>
      <w:r w:rsidRPr="00C101BF">
        <w:rPr>
          <w:rFonts w:ascii="Cambria Math" w:hAnsi="Cambria Math" w:cs="Arial"/>
          <w:sz w:val="24"/>
          <w:szCs w:val="24"/>
          <w:lang w:val="ru-RU"/>
        </w:rPr>
        <w:t>и образовательной деятельности.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</w:t>
      </w:r>
      <w:r w:rsidRPr="00C101BF">
        <w:rPr>
          <w:rFonts w:ascii="Cambria Math" w:hAnsi="Cambria Math" w:cs="Arial"/>
          <w:sz w:val="24"/>
          <w:szCs w:val="24"/>
          <w:lang w:val="ru-RU"/>
        </w:rPr>
        <w:t>27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</w:t>
      </w:r>
      <w:r w:rsidRPr="00C101BF">
        <w:rPr>
          <w:rFonts w:ascii="Cambria Math" w:hAnsi="Cambria Math" w:cs="Arial"/>
          <w:sz w:val="24"/>
          <w:szCs w:val="24"/>
          <w:lang w:val="ru-RU"/>
        </w:rPr>
        <w:t>ости категорически запрещается.</w:t>
      </w:r>
    </w:p>
    <w:p w:rsidR="00C26726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</w:t>
      </w:r>
      <w:r w:rsidRPr="00C101BF">
        <w:rPr>
          <w:rFonts w:ascii="Cambria Math" w:hAnsi="Cambria Math" w:cs="Arial"/>
          <w:sz w:val="24"/>
          <w:szCs w:val="24"/>
          <w:lang w:val="ru-RU"/>
        </w:rPr>
        <w:t>28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Родители (законные представите</w:t>
      </w:r>
      <w:r w:rsidRPr="00C101BF">
        <w:rPr>
          <w:rFonts w:ascii="Cambria Math" w:hAnsi="Cambria Math" w:cs="Arial"/>
          <w:sz w:val="24"/>
          <w:szCs w:val="24"/>
          <w:lang w:val="ru-RU"/>
        </w:rPr>
        <w:t>ли) должны забрать ребенка до 19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</w:t>
      </w:r>
      <w:r w:rsidRPr="00C101BF">
        <w:rPr>
          <w:rFonts w:ascii="Cambria Math" w:hAnsi="Cambria Math" w:cs="Arial"/>
          <w:sz w:val="24"/>
          <w:szCs w:val="24"/>
          <w:lang w:val="ru-RU"/>
        </w:rPr>
        <w:t>0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0 ч. В случае неожиданной задержки родитель (законный представитель) должен с</w:t>
      </w:r>
      <w:r w:rsidRPr="00C101BF">
        <w:rPr>
          <w:rFonts w:ascii="Cambria Math" w:hAnsi="Cambria Math" w:cs="Arial"/>
          <w:sz w:val="24"/>
          <w:szCs w:val="24"/>
          <w:lang w:val="ru-RU"/>
        </w:rPr>
        <w:t>вязаться с воспитателем группы.</w:t>
      </w:r>
    </w:p>
    <w:p w:rsidR="00481AA8" w:rsidRPr="00C101BF" w:rsidRDefault="00C26726" w:rsidP="00481AA8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>1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2.</w:t>
      </w:r>
      <w:r w:rsidRPr="00C101BF">
        <w:rPr>
          <w:rFonts w:ascii="Cambria Math" w:hAnsi="Cambria Math" w:cs="Arial"/>
          <w:sz w:val="24"/>
          <w:szCs w:val="24"/>
          <w:lang w:val="ru-RU"/>
        </w:rPr>
        <w:t>29</w:t>
      </w:r>
      <w:r w:rsidR="00481AA8" w:rsidRPr="00C101BF">
        <w:rPr>
          <w:rFonts w:ascii="Cambria Math" w:hAnsi="Cambria Math" w:cs="Arial"/>
          <w:sz w:val="24"/>
          <w:szCs w:val="24"/>
          <w:lang w:val="ru-RU"/>
        </w:rPr>
        <w:t>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</w:t>
      </w:r>
      <w:r w:rsidRPr="00C101BF">
        <w:rPr>
          <w:rFonts w:ascii="Cambria Math" w:hAnsi="Cambria Math" w:cs="Arial"/>
          <w:sz w:val="24"/>
          <w:szCs w:val="24"/>
          <w:lang w:val="ru-RU"/>
        </w:rPr>
        <w:t>шего перерыва.</w:t>
      </w:r>
    </w:p>
    <w:p w:rsidR="00604A43" w:rsidRPr="00C101BF" w:rsidRDefault="00604A43" w:rsidP="00604A43">
      <w:pPr>
        <w:pStyle w:val="3"/>
        <w:spacing w:before="0" w:beforeAutospacing="0" w:afterAutospacing="0"/>
        <w:contextualSpacing/>
        <w:jc w:val="center"/>
        <w:rPr>
          <w:rFonts w:ascii="Cambria Math" w:eastAsia="Times New Roman" w:hAnsi="Cambria Math" w:cs="Times New Roman"/>
          <w:color w:val="auto"/>
          <w:sz w:val="24"/>
          <w:szCs w:val="24"/>
          <w:lang w:val="ru-RU"/>
        </w:rPr>
      </w:pPr>
      <w:r w:rsidRPr="00C101BF">
        <w:rPr>
          <w:rFonts w:ascii="Cambria Math" w:eastAsia="Times New Roman" w:hAnsi="Cambria Math"/>
          <w:color w:val="auto"/>
          <w:sz w:val="24"/>
          <w:szCs w:val="24"/>
          <w:lang w:val="ru-RU"/>
        </w:rPr>
        <w:t>13.Защита несовершеннолетних воспитанников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13.1. Спорные и конфликтные ситуации нужно разрешать только в отсутствии детей.</w:t>
      </w:r>
      <w:r w:rsidRPr="00C101BF">
        <w:rPr>
          <w:rFonts w:ascii="Cambria Math" w:hAnsi="Cambria Math" w:cs="Arial"/>
        </w:rPr>
        <w:br/>
        <w:t xml:space="preserve">13.2. В целях защиты прав воспитанников ДОУ их родители (законные представители) самостоятельно или через своих представителей вправе: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604A43" w:rsidRPr="00C101BF" w:rsidRDefault="00604A43" w:rsidP="00604A43">
      <w:pPr>
        <w:numPr>
          <w:ilvl w:val="0"/>
          <w:numId w:val="23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604A43" w:rsidRPr="00C101BF" w:rsidRDefault="00604A43" w:rsidP="00604A43">
      <w:pPr>
        <w:numPr>
          <w:ilvl w:val="0"/>
          <w:numId w:val="23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13.3.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604A43" w:rsidRPr="00C101BF" w:rsidRDefault="00604A43" w:rsidP="00604A43">
      <w:pPr>
        <w:numPr>
          <w:ilvl w:val="0"/>
          <w:numId w:val="24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менее 20% среднего размера родительской платы за присмотр и уход за детьми на первого ребенка;</w:t>
      </w:r>
    </w:p>
    <w:p w:rsidR="00604A43" w:rsidRPr="00C101BF" w:rsidRDefault="00604A43" w:rsidP="00604A43">
      <w:pPr>
        <w:numPr>
          <w:ilvl w:val="0"/>
          <w:numId w:val="24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менее 50% размера такой платы на второго ребенка;</w:t>
      </w:r>
    </w:p>
    <w:p w:rsidR="00604A43" w:rsidRPr="00C101BF" w:rsidRDefault="00604A43" w:rsidP="00604A43">
      <w:pPr>
        <w:numPr>
          <w:ilvl w:val="0"/>
          <w:numId w:val="24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менее 70% размера такой платы на третьего ребенка и последующих детей.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13.4.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13.5.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</w:r>
      <w:r w:rsidRPr="00C101BF">
        <w:rPr>
          <w:rFonts w:ascii="Cambria Math" w:hAnsi="Cambria Math" w:cs="Arial"/>
        </w:rPr>
        <w:br/>
        <w:t xml:space="preserve">13.6. Проведение комплексного </w:t>
      </w:r>
      <w:proofErr w:type="spellStart"/>
      <w:r w:rsidRPr="00C101BF">
        <w:rPr>
          <w:rFonts w:ascii="Cambria Math" w:hAnsi="Cambria Math" w:cs="Arial"/>
        </w:rPr>
        <w:t>психолого-медико-педагогического</w:t>
      </w:r>
      <w:proofErr w:type="spellEnd"/>
      <w:r w:rsidRPr="00C101BF">
        <w:rPr>
          <w:rFonts w:ascii="Cambria Math" w:hAnsi="Cambria Math" w:cs="Arial"/>
        </w:rPr>
        <w:t xml:space="preserve">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</w:t>
      </w:r>
      <w:proofErr w:type="spellStart"/>
      <w:r w:rsidRPr="00C101BF">
        <w:rPr>
          <w:rFonts w:ascii="Cambria Math" w:hAnsi="Cambria Math" w:cs="Arial"/>
        </w:rPr>
        <w:t>психолого-медико-педагогическим</w:t>
      </w:r>
      <w:proofErr w:type="spellEnd"/>
      <w:r w:rsidRPr="00C101BF">
        <w:rPr>
          <w:rFonts w:ascii="Cambria Math" w:hAnsi="Cambria Math" w:cs="Arial"/>
        </w:rPr>
        <w:t xml:space="preserve"> консилиумом.</w:t>
      </w:r>
    </w:p>
    <w:p w:rsidR="00604A43" w:rsidRPr="00C101BF" w:rsidRDefault="00604A43" w:rsidP="00604A43">
      <w:pPr>
        <w:pStyle w:val="3"/>
        <w:spacing w:before="0" w:beforeAutospacing="0" w:afterAutospacing="0"/>
        <w:contextualSpacing/>
        <w:jc w:val="center"/>
        <w:rPr>
          <w:rFonts w:ascii="Cambria Math" w:eastAsia="Times New Roman" w:hAnsi="Cambria Math" w:cs="Times New Roman"/>
          <w:color w:val="auto"/>
          <w:sz w:val="24"/>
          <w:szCs w:val="24"/>
          <w:lang w:val="ru-RU"/>
        </w:rPr>
      </w:pPr>
      <w:r w:rsidRPr="00C101BF">
        <w:rPr>
          <w:rFonts w:ascii="Cambria Math" w:eastAsia="Times New Roman" w:hAnsi="Cambria Math"/>
          <w:color w:val="auto"/>
          <w:sz w:val="24"/>
          <w:szCs w:val="24"/>
          <w:lang w:val="ru-RU"/>
        </w:rPr>
        <w:lastRenderedPageBreak/>
        <w:t>14. Сотрудничество с родителями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14.1. Работники детского сада должны сотрудничать с родителями (законными представителями) несовершеннолетних воспитанников.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14.2.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  <w:r w:rsidRPr="00C101BF">
        <w:rPr>
          <w:rFonts w:ascii="Cambria Math" w:hAnsi="Cambria Math" w:cs="Arial"/>
        </w:rPr>
        <w:br/>
        <w:t xml:space="preserve">14.3. Каждый родитель (законный представитель) имеет право:  </w:t>
      </w:r>
      <w:r w:rsidRPr="00C101BF">
        <w:rPr>
          <w:rFonts w:ascii="Cambria Math" w:hAnsi="Cambria Math" w:cs="Arial"/>
          <w:u w:val="single"/>
        </w:rPr>
        <w:t xml:space="preserve"> </w:t>
      </w:r>
    </w:p>
    <w:p w:rsidR="00604A43" w:rsidRPr="00C101BF" w:rsidRDefault="00604A43" w:rsidP="00604A43">
      <w:pPr>
        <w:numPr>
          <w:ilvl w:val="0"/>
          <w:numId w:val="2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принимать активное участие в образовательной деятельности детского сада;</w:t>
      </w:r>
    </w:p>
    <w:p w:rsidR="00604A43" w:rsidRPr="00C101BF" w:rsidRDefault="00604A43" w:rsidP="00604A43">
      <w:pPr>
        <w:numPr>
          <w:ilvl w:val="0"/>
          <w:numId w:val="2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быть избранным в коллегиальные органы управления детского сада;</w:t>
      </w:r>
    </w:p>
    <w:p w:rsidR="00604A43" w:rsidRPr="00C101BF" w:rsidRDefault="00604A43" w:rsidP="00604A43">
      <w:pPr>
        <w:numPr>
          <w:ilvl w:val="0"/>
          <w:numId w:val="2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вносить предложения по работе с несовершеннолетними воспитанниками;</w:t>
      </w:r>
    </w:p>
    <w:p w:rsidR="00604A43" w:rsidRPr="00C101BF" w:rsidRDefault="00604A43" w:rsidP="00604A43">
      <w:pPr>
        <w:numPr>
          <w:ilvl w:val="0"/>
          <w:numId w:val="2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получать квалифицированную педагогическую помощь в подходе к ребенку;</w:t>
      </w:r>
    </w:p>
    <w:p w:rsidR="00604A43" w:rsidRPr="00C101BF" w:rsidRDefault="00604A43" w:rsidP="00604A43">
      <w:pPr>
        <w:numPr>
          <w:ilvl w:val="0"/>
          <w:numId w:val="25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</w:rPr>
      </w:pPr>
      <w:proofErr w:type="spellStart"/>
      <w:proofErr w:type="gramStart"/>
      <w:r w:rsidRPr="00C101BF">
        <w:rPr>
          <w:rFonts w:ascii="Cambria Math" w:eastAsia="Times New Roman" w:hAnsi="Cambria Math" w:cs="Arial"/>
          <w:sz w:val="24"/>
          <w:szCs w:val="24"/>
        </w:rPr>
        <w:t>на</w:t>
      </w:r>
      <w:proofErr w:type="spellEnd"/>
      <w:proofErr w:type="gram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справедливое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решение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 xml:space="preserve"> </w:t>
      </w:r>
      <w:proofErr w:type="spellStart"/>
      <w:r w:rsidRPr="00C101BF">
        <w:rPr>
          <w:rFonts w:ascii="Cambria Math" w:eastAsia="Times New Roman" w:hAnsi="Cambria Math" w:cs="Arial"/>
          <w:sz w:val="24"/>
          <w:szCs w:val="24"/>
        </w:rPr>
        <w:t>конфликтов</w:t>
      </w:r>
      <w:proofErr w:type="spellEnd"/>
      <w:r w:rsidRPr="00C101BF">
        <w:rPr>
          <w:rFonts w:ascii="Cambria Math" w:eastAsia="Times New Roman" w:hAnsi="Cambria Math" w:cs="Arial"/>
          <w:sz w:val="24"/>
          <w:szCs w:val="24"/>
        </w:rPr>
        <w:t>.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14.4.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</w:p>
    <w:p w:rsidR="00604A43" w:rsidRPr="00C101BF" w:rsidRDefault="00604A43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14.5.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604A43" w:rsidRPr="00C101BF" w:rsidRDefault="00604A43" w:rsidP="00604A43">
      <w:pPr>
        <w:numPr>
          <w:ilvl w:val="0"/>
          <w:numId w:val="2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обсудить их с воспитателями группы;</w:t>
      </w:r>
    </w:p>
    <w:p w:rsidR="00604A43" w:rsidRPr="00C101BF" w:rsidRDefault="00604A43" w:rsidP="00604A43">
      <w:pPr>
        <w:numPr>
          <w:ilvl w:val="0"/>
          <w:numId w:val="26"/>
        </w:numPr>
        <w:spacing w:before="0" w:beforeAutospacing="0" w:after="0" w:afterAutospacing="0"/>
        <w:ind w:left="180"/>
        <w:contextualSpacing/>
        <w:jc w:val="both"/>
        <w:rPr>
          <w:rFonts w:ascii="Cambria Math" w:eastAsia="Times New Roman" w:hAnsi="Cambria Math" w:cs="Arial"/>
          <w:sz w:val="24"/>
          <w:szCs w:val="24"/>
          <w:lang w:val="ru-RU"/>
        </w:rPr>
      </w:pPr>
      <w:r w:rsidRPr="00C101BF">
        <w:rPr>
          <w:rFonts w:ascii="Cambria Math" w:eastAsia="Times New Roman" w:hAnsi="Cambria Math" w:cs="Arial"/>
          <w:sz w:val="24"/>
          <w:szCs w:val="24"/>
          <w:lang w:val="ru-RU"/>
        </w:rPr>
        <w:t>если это не помогло решению проблемы, необходимо обратиться к заведующему, старшему воспитателю дошкольного образовательного учреждения.</w:t>
      </w:r>
    </w:p>
    <w:p w:rsidR="00604A43" w:rsidRPr="00C101BF" w:rsidRDefault="00604A43" w:rsidP="00604A43">
      <w:pPr>
        <w:pStyle w:val="3"/>
        <w:spacing w:before="0" w:beforeAutospacing="0" w:afterAutospacing="0"/>
        <w:contextualSpacing/>
        <w:jc w:val="center"/>
        <w:rPr>
          <w:rFonts w:ascii="Cambria Math" w:eastAsia="Times New Roman" w:hAnsi="Cambria Math" w:cs="Times New Roman"/>
          <w:color w:val="auto"/>
          <w:sz w:val="24"/>
          <w:szCs w:val="24"/>
          <w:lang w:val="ru-RU"/>
        </w:rPr>
      </w:pPr>
      <w:r w:rsidRPr="00C101BF">
        <w:rPr>
          <w:rFonts w:ascii="Cambria Math" w:eastAsia="Times New Roman" w:hAnsi="Cambria Math"/>
          <w:color w:val="auto"/>
          <w:sz w:val="24"/>
          <w:szCs w:val="24"/>
          <w:lang w:val="ru-RU"/>
        </w:rPr>
        <w:t>15. Заключительные положения</w:t>
      </w:r>
    </w:p>
    <w:p w:rsidR="0068723F" w:rsidRPr="00C101BF" w:rsidRDefault="0068723F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15</w:t>
      </w:r>
      <w:r w:rsidR="00604A43" w:rsidRPr="00C101BF">
        <w:rPr>
          <w:rFonts w:ascii="Cambria Math" w:hAnsi="Cambria Math" w:cs="Arial"/>
        </w:rPr>
        <w:t>.1. Настоящие Правила являются локальным нормативным актом ДОУ, принимаются на Педагогическом совете, согласовываются с Советом родителей и утверждаются (либо вводится в действие) приказом заведующего дошкольн</w:t>
      </w:r>
      <w:r w:rsidRPr="00C101BF">
        <w:rPr>
          <w:rFonts w:ascii="Cambria Math" w:hAnsi="Cambria Math" w:cs="Arial"/>
        </w:rPr>
        <w:t>ым образовательным учреждением.</w:t>
      </w:r>
    </w:p>
    <w:p w:rsidR="0068723F" w:rsidRPr="00C101BF" w:rsidRDefault="0068723F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15</w:t>
      </w:r>
      <w:r w:rsidR="00604A43" w:rsidRPr="00C101BF">
        <w:rPr>
          <w:rFonts w:ascii="Cambria Math" w:hAnsi="Cambria Math" w:cs="Arial"/>
        </w:rPr>
        <w:t>.2. Все изменения и дополнения, вносимые в данное Положение, оформляются в письменной форме в соответствии действующим законодательством</w:t>
      </w:r>
      <w:r w:rsidRPr="00C101BF">
        <w:rPr>
          <w:rFonts w:ascii="Cambria Math" w:hAnsi="Cambria Math" w:cs="Arial"/>
        </w:rPr>
        <w:t xml:space="preserve"> Российской Федерации.</w:t>
      </w:r>
    </w:p>
    <w:p w:rsidR="0068723F" w:rsidRPr="00C101BF" w:rsidRDefault="0068723F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15</w:t>
      </w:r>
      <w:r w:rsidR="00604A43" w:rsidRPr="00C101BF">
        <w:rPr>
          <w:rFonts w:ascii="Cambria Math" w:hAnsi="Cambria Math" w:cs="Arial"/>
        </w:rPr>
        <w:t>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</w:t>
      </w:r>
      <w:r w:rsidRPr="00C101BF">
        <w:rPr>
          <w:rFonts w:ascii="Cambria Math" w:hAnsi="Cambria Math" w:cs="Arial"/>
        </w:rPr>
        <w:t>енном п.15.1. настоящих Правил.</w:t>
      </w:r>
    </w:p>
    <w:p w:rsidR="00604A43" w:rsidRPr="00C101BF" w:rsidRDefault="0068723F" w:rsidP="00604A43">
      <w:pPr>
        <w:pStyle w:val="a3"/>
        <w:spacing w:before="0" w:beforeAutospacing="0" w:after="0"/>
        <w:contextualSpacing/>
        <w:jc w:val="both"/>
        <w:rPr>
          <w:rFonts w:ascii="Cambria Math" w:hAnsi="Cambria Math" w:cs="Arial"/>
        </w:rPr>
      </w:pPr>
      <w:r w:rsidRPr="00C101BF">
        <w:rPr>
          <w:rFonts w:ascii="Cambria Math" w:hAnsi="Cambria Math" w:cs="Arial"/>
        </w:rPr>
        <w:t>15</w:t>
      </w:r>
      <w:r w:rsidR="00604A43" w:rsidRPr="00C101BF">
        <w:rPr>
          <w:rFonts w:ascii="Cambria Math" w:hAnsi="Cambria Math" w:cs="Arial"/>
        </w:rPr>
        <w:t>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26726" w:rsidRPr="00C101BF" w:rsidRDefault="00604A43" w:rsidP="00604A43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  <w:r w:rsidRPr="00C101BF">
        <w:rPr>
          <w:rFonts w:ascii="Cambria Math" w:hAnsi="Cambria Math" w:cs="Arial"/>
          <w:sz w:val="24"/>
          <w:szCs w:val="24"/>
          <w:lang w:val="ru-RU"/>
        </w:rPr>
        <w:t xml:space="preserve"> </w:t>
      </w:r>
    </w:p>
    <w:p w:rsidR="00481AA8" w:rsidRPr="00C101BF" w:rsidRDefault="00481AA8" w:rsidP="00604A43">
      <w:pPr>
        <w:spacing w:before="0" w:beforeAutospacing="0" w:after="0" w:afterAutospacing="0"/>
        <w:contextualSpacing/>
        <w:jc w:val="both"/>
        <w:rPr>
          <w:rFonts w:ascii="Cambria Math" w:hAnsi="Cambria Math" w:cs="Arial"/>
          <w:sz w:val="24"/>
          <w:szCs w:val="24"/>
          <w:lang w:val="ru-RU"/>
        </w:rPr>
      </w:pPr>
    </w:p>
    <w:sectPr w:rsidR="00481AA8" w:rsidRPr="00C101BF" w:rsidSect="003C156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6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D4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72EB3"/>
    <w:multiLevelType w:val="multilevel"/>
    <w:tmpl w:val="658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227E4D"/>
    <w:multiLevelType w:val="multilevel"/>
    <w:tmpl w:val="64EC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98738C"/>
    <w:multiLevelType w:val="multilevel"/>
    <w:tmpl w:val="09D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BD3E4F"/>
    <w:multiLevelType w:val="multilevel"/>
    <w:tmpl w:val="4456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9A64D5"/>
    <w:multiLevelType w:val="multilevel"/>
    <w:tmpl w:val="35D2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074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440DB"/>
    <w:multiLevelType w:val="multilevel"/>
    <w:tmpl w:val="9EAA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B82496"/>
    <w:multiLevelType w:val="multilevel"/>
    <w:tmpl w:val="699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82E5CAC"/>
    <w:multiLevelType w:val="multilevel"/>
    <w:tmpl w:val="1644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8D504A"/>
    <w:multiLevelType w:val="multilevel"/>
    <w:tmpl w:val="F14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2F1D99"/>
    <w:multiLevelType w:val="multilevel"/>
    <w:tmpl w:val="5E2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CF1E00"/>
    <w:multiLevelType w:val="multilevel"/>
    <w:tmpl w:val="4466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C601E8"/>
    <w:multiLevelType w:val="multilevel"/>
    <w:tmpl w:val="9A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0EF1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963C7E"/>
    <w:multiLevelType w:val="multilevel"/>
    <w:tmpl w:val="D75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BC0B78"/>
    <w:multiLevelType w:val="multilevel"/>
    <w:tmpl w:val="6476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EE0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E1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C767A3"/>
    <w:multiLevelType w:val="multilevel"/>
    <w:tmpl w:val="5AD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6F0B45"/>
    <w:multiLevelType w:val="multilevel"/>
    <w:tmpl w:val="111C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6F5711"/>
    <w:multiLevelType w:val="multilevel"/>
    <w:tmpl w:val="D18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5CF7028"/>
    <w:multiLevelType w:val="multilevel"/>
    <w:tmpl w:val="DB36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7D4605"/>
    <w:multiLevelType w:val="multilevel"/>
    <w:tmpl w:val="F7A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16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24"/>
  </w:num>
  <w:num w:numId="10">
    <w:abstractNumId w:val="11"/>
  </w:num>
  <w:num w:numId="11">
    <w:abstractNumId w:val="25"/>
  </w:num>
  <w:num w:numId="12">
    <w:abstractNumId w:val="21"/>
  </w:num>
  <w:num w:numId="13">
    <w:abstractNumId w:val="6"/>
  </w:num>
  <w:num w:numId="14">
    <w:abstractNumId w:val="5"/>
  </w:num>
  <w:num w:numId="15">
    <w:abstractNumId w:val="14"/>
  </w:num>
  <w:num w:numId="16">
    <w:abstractNumId w:val="3"/>
  </w:num>
  <w:num w:numId="17">
    <w:abstractNumId w:val="2"/>
  </w:num>
  <w:num w:numId="18">
    <w:abstractNumId w:val="22"/>
  </w:num>
  <w:num w:numId="19">
    <w:abstractNumId w:val="18"/>
  </w:num>
  <w:num w:numId="20">
    <w:abstractNumId w:val="9"/>
  </w:num>
  <w:num w:numId="21">
    <w:abstractNumId w:val="13"/>
  </w:num>
  <w:num w:numId="22">
    <w:abstractNumId w:val="8"/>
  </w:num>
  <w:num w:numId="23">
    <w:abstractNumId w:val="12"/>
  </w:num>
  <w:num w:numId="24">
    <w:abstractNumId w:val="17"/>
  </w:num>
  <w:num w:numId="25">
    <w:abstractNumId w:val="2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C33FC"/>
    <w:rsid w:val="000E7962"/>
    <w:rsid w:val="00117967"/>
    <w:rsid w:val="00117F7D"/>
    <w:rsid w:val="001371B3"/>
    <w:rsid w:val="001C65BF"/>
    <w:rsid w:val="002A7E78"/>
    <w:rsid w:val="002D33B1"/>
    <w:rsid w:val="002D3591"/>
    <w:rsid w:val="003514A0"/>
    <w:rsid w:val="003A4222"/>
    <w:rsid w:val="003C1562"/>
    <w:rsid w:val="003E70CA"/>
    <w:rsid w:val="00481AA8"/>
    <w:rsid w:val="004F7E17"/>
    <w:rsid w:val="005A05CE"/>
    <w:rsid w:val="00604A43"/>
    <w:rsid w:val="00653AF6"/>
    <w:rsid w:val="0068723F"/>
    <w:rsid w:val="007237E0"/>
    <w:rsid w:val="00876D02"/>
    <w:rsid w:val="00894048"/>
    <w:rsid w:val="008D0B19"/>
    <w:rsid w:val="008F24A0"/>
    <w:rsid w:val="009F0C0B"/>
    <w:rsid w:val="00A43579"/>
    <w:rsid w:val="00AC73BA"/>
    <w:rsid w:val="00B06418"/>
    <w:rsid w:val="00B73A5A"/>
    <w:rsid w:val="00C101BF"/>
    <w:rsid w:val="00C26726"/>
    <w:rsid w:val="00C36941"/>
    <w:rsid w:val="00D65B4E"/>
    <w:rsid w:val="00DB6D8C"/>
    <w:rsid w:val="00DE33A4"/>
    <w:rsid w:val="00E438A1"/>
    <w:rsid w:val="00F01E19"/>
    <w:rsid w:val="00F45DD7"/>
    <w:rsid w:val="00F76496"/>
    <w:rsid w:val="00FA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6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basedOn w:val="a"/>
    <w:uiPriority w:val="99"/>
    <w:rsid w:val="00F45D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76D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76D02"/>
    <w:pPr>
      <w:spacing w:after="144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481AA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B6D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8264</Words>
  <Characters>47110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</dc:creator>
  <dc:description>Подготовлено экспертами Актион-МЦФЭР</dc:description>
  <cp:lastModifiedBy>Сотрудник</cp:lastModifiedBy>
  <cp:revision>15</cp:revision>
  <cp:lastPrinted>2021-12-03T07:51:00Z</cp:lastPrinted>
  <dcterms:created xsi:type="dcterms:W3CDTF">2021-06-08T12:11:00Z</dcterms:created>
  <dcterms:modified xsi:type="dcterms:W3CDTF">2021-12-03T10:25:00Z</dcterms:modified>
</cp:coreProperties>
</file>