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A9C" w:rsidRPr="00FF6A9C" w:rsidRDefault="00FF6A9C" w:rsidP="00FF6A9C">
      <w:pPr>
        <w:tabs>
          <w:tab w:val="left" w:pos="460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Муниципальное  бюджетное общеобразовательное учреждение</w:t>
      </w:r>
    </w:p>
    <w:p w:rsidR="00FF6A9C" w:rsidRPr="00FF6A9C" w:rsidRDefault="00FF6A9C" w:rsidP="00FF6A9C">
      <w:pPr>
        <w:tabs>
          <w:tab w:val="left" w:pos="52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Краснооктябрьская средняя школа</w:t>
      </w:r>
    </w:p>
    <w:p w:rsidR="00FF6A9C" w:rsidRPr="00FF6A9C" w:rsidRDefault="00FF6A9C" w:rsidP="00FF6A9C">
      <w:pPr>
        <w:tabs>
          <w:tab w:val="left" w:pos="52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Алексеевского муниципального района</w:t>
      </w:r>
    </w:p>
    <w:p w:rsidR="00FF6A9C" w:rsidRPr="00FF6A9C" w:rsidRDefault="00FF6A9C" w:rsidP="00FF6A9C">
      <w:pPr>
        <w:tabs>
          <w:tab w:val="left" w:pos="52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Волгоградской области</w:t>
      </w:r>
    </w:p>
    <w:p w:rsidR="00FF6A9C" w:rsidRPr="00FF6A9C" w:rsidRDefault="00FF6A9C" w:rsidP="00FF6A9C">
      <w:pPr>
        <w:tabs>
          <w:tab w:val="left" w:pos="31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5640"/>
          <w:tab w:val="left" w:pos="9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6A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6A9C" w:rsidRPr="00FF6A9C" w:rsidRDefault="00FF6A9C" w:rsidP="00FF6A9C">
      <w:pPr>
        <w:tabs>
          <w:tab w:val="left" w:pos="5640"/>
          <w:tab w:val="left" w:pos="94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6A9C">
        <w:rPr>
          <w:rFonts w:ascii="Times New Roman" w:hAnsi="Times New Roman" w:cs="Times New Roman"/>
          <w:b/>
          <w:sz w:val="24"/>
          <w:szCs w:val="24"/>
        </w:rPr>
        <w:t xml:space="preserve">  Рассмотрено                                                                                         Утверждаю: </w:t>
      </w:r>
      <w:r w:rsidRPr="00FF6A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 xml:space="preserve"> на педагогическом                                                                                 директор школы:                                                                     совете школы                                                   </w:t>
      </w:r>
      <w:r w:rsidRPr="00FF6A9C">
        <w:rPr>
          <w:rFonts w:ascii="Times New Roman" w:hAnsi="Times New Roman" w:cs="Times New Roman"/>
          <w:sz w:val="24"/>
          <w:szCs w:val="24"/>
        </w:rPr>
        <w:tab/>
        <w:t xml:space="preserve">                        ________ /Н.В. Барабанова/</w:t>
      </w:r>
    </w:p>
    <w:p w:rsidR="00FF6A9C" w:rsidRPr="00FF6A9C" w:rsidRDefault="00FF6A9C" w:rsidP="00FF6A9C">
      <w:pPr>
        <w:tabs>
          <w:tab w:val="left" w:pos="3645"/>
          <w:tab w:val="left" w:pos="5190"/>
          <w:tab w:val="left" w:pos="766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28.08.2018 г                                                                                      Приказ № 51 от 31.08.2018 г</w:t>
      </w:r>
      <w:r w:rsidRPr="00FF6A9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F6A9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</w:t>
      </w:r>
    </w:p>
    <w:p w:rsidR="00FF6A9C" w:rsidRPr="00FF6A9C" w:rsidRDefault="00FF6A9C" w:rsidP="00FF6A9C">
      <w:pPr>
        <w:tabs>
          <w:tab w:val="left" w:pos="319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421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421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4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РАБОЧАЯ ПРОГРАММА</w:t>
      </w:r>
    </w:p>
    <w:p w:rsidR="00FF6A9C" w:rsidRPr="00FF6A9C" w:rsidRDefault="00FF6A9C" w:rsidP="00FF6A9C">
      <w:pPr>
        <w:tabs>
          <w:tab w:val="left" w:pos="495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внеурочной деятельности</w:t>
      </w:r>
    </w:p>
    <w:p w:rsidR="00FF6A9C" w:rsidRPr="00FF6A9C" w:rsidRDefault="00FF6A9C" w:rsidP="00FF6A9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«Занимательная математика»</w:t>
      </w:r>
    </w:p>
    <w:p w:rsidR="00FF6A9C" w:rsidRPr="00FF6A9C" w:rsidRDefault="00FF6A9C" w:rsidP="00FF6A9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(общеинтеллектуального  направления)</w:t>
      </w:r>
    </w:p>
    <w:p w:rsidR="00FF6A9C" w:rsidRPr="00FF6A9C" w:rsidRDefault="00FF6A9C" w:rsidP="00FF6A9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 xml:space="preserve">для 4 класса </w:t>
      </w:r>
    </w:p>
    <w:p w:rsidR="00FF6A9C" w:rsidRPr="00FF6A9C" w:rsidRDefault="00FF6A9C" w:rsidP="00FF6A9C">
      <w:pPr>
        <w:tabs>
          <w:tab w:val="left" w:pos="621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на 2018 – 2019 учебный год</w:t>
      </w: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F6A9C">
        <w:rPr>
          <w:rFonts w:ascii="Times New Roman" w:hAnsi="Times New Roman" w:cs="Times New Roman"/>
          <w:sz w:val="24"/>
          <w:szCs w:val="24"/>
        </w:rPr>
        <w:t xml:space="preserve">  Составитель: </w:t>
      </w:r>
      <w:r w:rsidRPr="00FF6A9C">
        <w:rPr>
          <w:rFonts w:ascii="Times New Roman" w:hAnsi="Times New Roman" w:cs="Times New Roman"/>
          <w:i/>
          <w:sz w:val="24"/>
          <w:szCs w:val="24"/>
        </w:rPr>
        <w:t>Долгачёва Любовь Николаевна</w:t>
      </w: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F6A9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Pr="00FF6A9C">
        <w:rPr>
          <w:rFonts w:ascii="Times New Roman" w:hAnsi="Times New Roman" w:cs="Times New Roman"/>
          <w:sz w:val="24"/>
          <w:szCs w:val="24"/>
        </w:rPr>
        <w:t>Квалификационная категория:</w:t>
      </w:r>
      <w:r w:rsidRPr="00FF6A9C">
        <w:rPr>
          <w:rFonts w:ascii="Times New Roman" w:hAnsi="Times New Roman" w:cs="Times New Roman"/>
          <w:i/>
          <w:sz w:val="24"/>
          <w:szCs w:val="24"/>
        </w:rPr>
        <w:t xml:space="preserve"> высшая</w:t>
      </w: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FF6A9C" w:rsidRDefault="00FF6A9C" w:rsidP="00FF6A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6A9C" w:rsidRPr="005E4EA7" w:rsidRDefault="00FF6A9C" w:rsidP="005E4EA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F6A9C">
        <w:rPr>
          <w:rFonts w:ascii="Times New Roman" w:hAnsi="Times New Roman" w:cs="Times New Roman"/>
          <w:sz w:val="24"/>
          <w:szCs w:val="24"/>
        </w:rPr>
        <w:t>Год составления рабочей программы – 2018</w:t>
      </w:r>
    </w:p>
    <w:p w:rsidR="009457D5" w:rsidRDefault="009457D5" w:rsidP="008C5A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8C5A90" w:rsidRDefault="008C5A90" w:rsidP="008C5A9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Программа по внеурочной деятельности «</w:t>
      </w:r>
      <w:r>
        <w:rPr>
          <w:rFonts w:ascii="Times New Roman" w:eastAsia="Calibri" w:hAnsi="Times New Roman"/>
          <w:sz w:val="24"/>
          <w:szCs w:val="24"/>
        </w:rPr>
        <w:t>Занимательная математика</w:t>
      </w:r>
      <w:r>
        <w:rPr>
          <w:rFonts w:ascii="Times New Roman" w:eastAsia="Calibri" w:hAnsi="Times New Roman"/>
          <w:sz w:val="24"/>
          <w:szCs w:val="24"/>
        </w:rPr>
        <w:t>» для 3 класса составлена на основании:</w:t>
      </w:r>
    </w:p>
    <w:p w:rsidR="008C5A90" w:rsidRDefault="008C5A90" w:rsidP="008C5A90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Закона Российской Федерации «Об образовании в Российской Федерации» от 29.12.2012 г. №273-ФЗ</w:t>
      </w:r>
    </w:p>
    <w:p w:rsidR="008C5A90" w:rsidRDefault="008C5A90" w:rsidP="008C5A90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г. №373 с внесенными изменениями</w:t>
      </w:r>
    </w:p>
    <w:p w:rsidR="008C5A90" w:rsidRPr="008C5A90" w:rsidRDefault="008C5A90" w:rsidP="008C5A90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</w:rPr>
        <w:t>Примерной</w:t>
      </w:r>
      <w:r>
        <w:rPr>
          <w:rFonts w:ascii="Times New Roman" w:hAnsi="Times New Roman"/>
          <w:sz w:val="24"/>
          <w:szCs w:val="24"/>
        </w:rPr>
        <w:t xml:space="preserve"> основной образовательной программы начального общего образования, организационный раздел «План внеурочной деятельности»</w:t>
      </w:r>
    </w:p>
    <w:p w:rsidR="008C5A90" w:rsidRDefault="008C5A90" w:rsidP="008C5A90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Положения об организации внеурочной деятельности обучающихся</w:t>
      </w:r>
    </w:p>
    <w:p w:rsidR="008C5A90" w:rsidRDefault="008C5A90" w:rsidP="008C5A90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Учебного плана МБОУ </w:t>
      </w:r>
      <w:r>
        <w:rPr>
          <w:rFonts w:ascii="Times New Roman" w:hAnsi="Times New Roman"/>
          <w:sz w:val="24"/>
          <w:szCs w:val="24"/>
        </w:rPr>
        <w:t>Краснооктябрьской СШ</w:t>
      </w:r>
      <w:r>
        <w:rPr>
          <w:rFonts w:ascii="Times New Roman" w:hAnsi="Times New Roman"/>
          <w:sz w:val="24"/>
          <w:szCs w:val="24"/>
        </w:rPr>
        <w:t xml:space="preserve"> на 201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– 20</w:t>
      </w:r>
      <w:r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 xml:space="preserve"> учебный год. </w:t>
      </w:r>
    </w:p>
    <w:p w:rsidR="008C5A90" w:rsidRDefault="008C5A90" w:rsidP="008C5A90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Постановления Главного государственного санитарного врача Российской Федерации «Об утверждении </w:t>
      </w:r>
      <w:r>
        <w:rPr>
          <w:rFonts w:ascii="Times New Roman" w:hAnsi="Times New Roman"/>
          <w:sz w:val="24"/>
          <w:szCs w:val="24"/>
        </w:rPr>
        <w:t>СанПиН 2.4.2. 2821-10 «Санитарно-эпидемиологические требования к условиям и организации обучения в общеобразовательных учреждениях» от 29.12.2010 № 189 (в редакции от 24.11.2015)</w:t>
      </w:r>
    </w:p>
    <w:p w:rsidR="009457D5" w:rsidRDefault="009457D5" w:rsidP="009457D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программы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создать условия для  развития математических способностей младших школьников и формирования устойчивого интереса к математике.</w:t>
      </w: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 программы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познавательного интереса к учебному предмету «Математика» через решение занимательных упражнений и нестандартных задач;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у обучающихся знаний о некоторых фактах из истории математики (биографии математиков, возникновение некоторых систем счисления);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457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обучающихся умения находить разные способы решения одной и той же задачи, сравнивать их и выбирать наиболее рациональный;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мыслительных операций младших школьников (анализ, синтез, сравнение, обобщение);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пространственного воображения и геометрических представлений;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первоначальных навыков работы на компьютере (создание математических текстов, презентаций, работа  меню, нахождение информации на заданную тему);</w:t>
      </w:r>
    </w:p>
    <w:p w:rsidR="009457D5" w:rsidRDefault="008C5A90" w:rsidP="008C5A90">
      <w:pPr>
        <w:pStyle w:val="a5"/>
        <w:shd w:val="clear" w:color="auto" w:fill="FFFFFF"/>
        <w:spacing w:after="0" w:line="240" w:lineRule="auto"/>
        <w:ind w:left="785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457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 выполнять определенные учителем виды работ (деятельности), понимая личную ответственность за результат;</w:t>
      </w:r>
    </w:p>
    <w:p w:rsidR="009457D5" w:rsidRDefault="008C5A90" w:rsidP="008C5A90">
      <w:pPr>
        <w:pStyle w:val="a5"/>
        <w:ind w:left="78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457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коммуникативных умений в процессе решения разнообразных заданий;</w:t>
      </w:r>
    </w:p>
    <w:p w:rsidR="001D5D44" w:rsidRDefault="008C5A90" w:rsidP="008C5A90">
      <w:pPr>
        <w:pStyle w:val="a5"/>
        <w:ind w:left="7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9457D5">
        <w:rPr>
          <w:rFonts w:ascii="Times New Roman" w:eastAsia="Times New Roman" w:hAnsi="Times New Roman"/>
          <w:sz w:val="24"/>
          <w:szCs w:val="24"/>
          <w:lang w:eastAsia="ru-RU"/>
        </w:rPr>
        <w:t>разви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вать</w:t>
      </w:r>
      <w:r w:rsidR="009457D5">
        <w:rPr>
          <w:rFonts w:ascii="Times New Roman" w:eastAsia="Times New Roman" w:hAnsi="Times New Roman"/>
          <w:sz w:val="24"/>
          <w:szCs w:val="24"/>
          <w:lang w:eastAsia="ru-RU"/>
        </w:rPr>
        <w:t xml:space="preserve"> внимательность, настойчивость, целеустремленность, умение преодолевать трудности. </w:t>
      </w:r>
    </w:p>
    <w:p w:rsidR="001D5D44" w:rsidRPr="001D5D44" w:rsidRDefault="008C5A90" w:rsidP="008C5A90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D5D44"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детей организуется  в форме игры и связанных с ней деятельностей, обеспечивающих эмоциональное взаимодействие и общение со взрослым. Создаются условия для свободного выбора ребёнком содержания деятельности и возникновения взаимообучения детей. Основное место занимает содержание взаимодействия и общение взрослого с детьми, основанное на понимании того, что каждый ребёнок обладает </w:t>
      </w:r>
      <w:r w:rsidR="001D5D44"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неповторимой индивидуальностью и ценностью, способен к непрерывному развитию.</w:t>
      </w:r>
      <w:r w:rsidR="001D5D44"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Учитываю особенность периода от 6 до 8 лет, отличающую его от других, последующих этапов развития: он обеспечивает именно общее развитие, служащее фундаментом для приобретения в дальнейшем любых специальных знаний и навыков усвоения различных видов деятельности. Формируются такие качества и свойства психики детей, которые определяют собой общий характер поведения ребенка, его отношение ко всему окружающему и представляют собой «заделы» на будущее, так как в именно в этот период  складывается потенциал для дальнейшего познавательного, волевого и эмоционального развития ребёнка.</w:t>
      </w:r>
    </w:p>
    <w:p w:rsidR="001D5D44" w:rsidRPr="001D5D44" w:rsidRDefault="001D5D44" w:rsidP="008C5A90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  данного курса решаются в процессе ознакомления детей с разными областями математической  действительности: с количеством и счетом, измерением и сравнением величин, пространственными и временными ориентировками.</w:t>
      </w:r>
    </w:p>
    <w:p w:rsidR="001D5D44" w:rsidRPr="001D5D44" w:rsidRDefault="001D5D44" w:rsidP="001D5D44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В   шестилетнем – семилетнем  возрасте эмоции играют едва ли не самую важную роль в развитии личности. Поэтому необходимым условием организации занятий с детьми считаю атмосферу доброжелательности, создание для каждого ребенка ситуации успеха. Это важно не только для интеллектуального развития детей, но и для сохранения и поддержки их здоровья. Данный курс создаёт условия для развития у детей познавательных интересов, формирует стремление ребёнка к размышлению и поиску, вызывает у него чувство уверенности в своих силах, в возможностях своего интеллекта. Во время занятий по предлагаемому курсу происходит становление у детей развитых форм самосознания и самоконтроля, у них исчезает боязнь ошибочных шагов, снижается тревожность и необоснованное беспокойство. В результате этих занятий  ребята достигают значительных успехов в своём развитии.</w:t>
      </w:r>
    </w:p>
    <w:p w:rsidR="001D5D44" w:rsidRPr="001D5D44" w:rsidRDefault="001D5D44" w:rsidP="001D5D44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деятельностью при переходе дошкольника в школьника  является   еще игровая деятельность. Поэтому занятия, по сути, являются системой игр, в процессе которых дети исследуют проблемные ситуации, выявляют существенные признаки и отношения, соревнуются, делают «открытия». В ходе этих игр и осуществляется личностно-ориентированное взаимодействие взрослого с ребенком и детей между собой, их общение в парах, в группах. Вся система организации занятий воспринимается ребенком как естественное продолжение его игровой деятельности.</w:t>
      </w:r>
    </w:p>
    <w:p w:rsidR="001D5D44" w:rsidRPr="001D5D44" w:rsidRDefault="001D5D44" w:rsidP="001D5D44">
      <w:pPr>
        <w:shd w:val="clear" w:color="auto" w:fill="FFFFFF"/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и приёмы организации деятельности на занятиях по развитию познавательных способностей ориентированы на усиление самостоятельной практической и умственной деятельности, а также познавательной активности детей. Данные занятия носят не оценочный, а в большей степени развивающий характер. Поэтому основное внимание на занятиях обращено на такие качества ребёнка,  развитие и совершенствование которых очень важно для формирования полноценной мыслящей личности.  Это – внимание, восприятие, воображение, различные виды памяти и мышление.</w:t>
      </w:r>
      <w:r w:rsidRPr="001D5D44">
        <w:rPr>
          <w:rFonts w:ascii="Arial" w:eastAsia="Times New Roman" w:hAnsi="Arial" w:cs="Arial"/>
          <w:sz w:val="24"/>
          <w:szCs w:val="24"/>
          <w:lang w:eastAsia="ru-RU"/>
        </w:rPr>
        <w:t>         </w:t>
      </w:r>
    </w:p>
    <w:p w:rsidR="001D5D44" w:rsidRPr="001D5D44" w:rsidRDefault="001D5D44" w:rsidP="001D5D44">
      <w:pPr>
        <w:shd w:val="clear" w:color="auto" w:fill="FFFFFF"/>
        <w:spacing w:after="0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 детской деятельности:</w:t>
      </w:r>
    </w:p>
    <w:p w:rsidR="001D5D44" w:rsidRPr="001D5D44" w:rsidRDefault="001D5D44" w:rsidP="001D5D44">
      <w:pPr>
        <w:shd w:val="clear" w:color="auto" w:fill="FFFFFF"/>
        <w:spacing w:after="0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 индивидуально-творческая деятельность;</w:t>
      </w: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   творческая деятельность в малой подгруппе;</w:t>
      </w:r>
    </w:p>
    <w:p w:rsidR="001D5D44" w:rsidRPr="001D5D44" w:rsidRDefault="001D5D44" w:rsidP="001D5D44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коллективная творческая деятельность,</w:t>
      </w:r>
    </w:p>
    <w:p w:rsidR="001D5D44" w:rsidRPr="001D5D44" w:rsidRDefault="001D5D44" w:rsidP="001D5D44">
      <w:pPr>
        <w:shd w:val="clear" w:color="auto" w:fill="FFFFFF"/>
        <w:spacing w:after="0"/>
        <w:ind w:left="425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над проектами,</w:t>
      </w: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   учебно-игровая деятельность (познавательные игры, занятия);</w:t>
      </w: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    игровой тренинг;</w:t>
      </w:r>
    </w:p>
    <w:p w:rsidR="001D5D44" w:rsidRPr="001D5D44" w:rsidRDefault="001D5D44" w:rsidP="001D5D44">
      <w:pPr>
        <w:shd w:val="clear" w:color="auto" w:fill="FFFFFF"/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D5D44">
        <w:rPr>
          <w:rFonts w:ascii="Times New Roman" w:eastAsia="Times New Roman" w:hAnsi="Times New Roman" w:cs="Times New Roman"/>
          <w:sz w:val="24"/>
          <w:szCs w:val="24"/>
          <w:lang w:eastAsia="ru-RU"/>
        </w:rPr>
        <w:t>-    конкурсы, турниры.</w:t>
      </w:r>
    </w:p>
    <w:p w:rsidR="009457D5" w:rsidRPr="001D5D44" w:rsidRDefault="009457D5" w:rsidP="001D5D44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Ориентируясь на достижение цели и задач, программа внеурочной деятельности «</w:t>
      </w:r>
      <w:r w:rsidR="001D5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Занимательная математика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основывается на следующих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принципах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принцип деятельности, принцип интеграции, принцип непрерывности, принцип целостности, принцип психологической комфортности, принцип творчества.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рассчитана на </w:t>
      </w:r>
      <w:r w:rsidR="00337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 обучени</w:t>
      </w:r>
      <w:r w:rsidR="00337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4 класс (34 часа в год). </w:t>
      </w:r>
      <w:r w:rsidR="00337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Режим работы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1 занятие в неделю.</w:t>
      </w:r>
    </w:p>
    <w:p w:rsidR="009457D5" w:rsidRDefault="009457D5" w:rsidP="009457D5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Результаты освоения курса внеурочной деятельности:</w:t>
      </w:r>
    </w:p>
    <w:p w:rsidR="009457D5" w:rsidRDefault="009457D5" w:rsidP="009457D5">
      <w:pPr>
        <w:rPr>
          <w:rStyle w:val="c8"/>
          <w:i/>
        </w:rPr>
      </w:pPr>
      <w:r>
        <w:rPr>
          <w:rStyle w:val="c24"/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Личностные   результаты:</w:t>
      </w:r>
    </w:p>
    <w:p w:rsidR="009457D5" w:rsidRDefault="009457D5" w:rsidP="009457D5">
      <w:r>
        <w:rPr>
          <w:rStyle w:val="c8"/>
          <w:color w:val="000000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 познавательный интерес к учебному предмету «Математика» через решение занимательных упражнений и нестандартных задач;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сформированы умения  выполнять определенные учителем виды работ (деятельности), понимая личную ответственность за результат;</w:t>
      </w:r>
    </w:p>
    <w:p w:rsidR="009457D5" w:rsidRDefault="009457D5" w:rsidP="009457D5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развита внимательность, настойчивость, целеустремленность, умение преодолевать трудности. </w:t>
      </w:r>
    </w:p>
    <w:p w:rsidR="009457D5" w:rsidRDefault="009457D5" w:rsidP="009457D5">
      <w:pP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Метапредметные результаты: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развиты мыслительные операции младших школьников (анализ, синтез, сравнение, обобщение);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развиты коммуникативные умения в процессе решения разнообразных заданий;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сформированы умения адекватно проводить самооценку результатов своей учебной деятельности, анализировать их на том или ином этапе.</w:t>
      </w:r>
    </w:p>
    <w:p w:rsidR="009457D5" w:rsidRDefault="009457D5" w:rsidP="009457D5">
      <w:pP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Предметные результаты:</w:t>
      </w: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сформированы у обучающихся знания о некоторых фактах из истории математики (биографии математиков, возникновение некоторых систем счисления);</w:t>
      </w: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сформированы у обучающихся умения находить разные способы решения одной и той же задачи, сравнивать их и выбирать наиболее рациональный;</w:t>
      </w: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Calibri" w:eastAsia="Times New Roman" w:hAnsi="Calibri" w:cs="Arial"/>
          <w:color w:val="000000"/>
          <w:lang w:eastAsia="ru-RU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развито пространственное воображение и геометрические представления;</w:t>
      </w:r>
    </w:p>
    <w:p w:rsidR="009457D5" w:rsidRDefault="009457D5" w:rsidP="009457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9457D5" w:rsidRDefault="009457D5" w:rsidP="009457D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сформированы первоначальные навыки работы на компьютере (создание математических текстов, презентаций, работа  меню, нахождение информации на заданную тему).</w:t>
      </w:r>
    </w:p>
    <w:p w:rsidR="008C5A90" w:rsidRDefault="008C5A90" w:rsidP="009457D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C5A90" w:rsidRDefault="008C5A90" w:rsidP="009457D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C5A90" w:rsidRDefault="008C5A90" w:rsidP="009457D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457D5" w:rsidRDefault="009457D5" w:rsidP="009457D5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Содержание программы</w:t>
      </w:r>
    </w:p>
    <w:p w:rsidR="009457D5" w:rsidRPr="009457D5" w:rsidRDefault="009457D5" w:rsidP="009457D5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Содержание программы  представлено пятью разделами: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раздел –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«Математическое справочное бюро»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2 раздел –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«Математические игры»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3 раздел –       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«В мире задач»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4 раздел –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«Геометрическая мозаика»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5 раздел –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«Работа с информацией».</w:t>
      </w:r>
    </w:p>
    <w:p w:rsidR="009457D5" w:rsidRDefault="009457D5" w:rsidP="009457D5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9457D5" w:rsidRDefault="009457D5" w:rsidP="009457D5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 класс (34 часа в год)</w:t>
      </w:r>
    </w:p>
    <w:p w:rsidR="009457D5" w:rsidRDefault="009457D5" w:rsidP="009457D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lang w:eastAsia="ru-RU"/>
        </w:rPr>
      </w:pPr>
    </w:p>
    <w:p w:rsidR="009457D5" w:rsidRDefault="009457D5" w:rsidP="00945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1.  </w:t>
      </w:r>
      <w:r>
        <w:rPr>
          <w:rFonts w:ascii="Times New Roman" w:hAnsi="Times New Roman" w:cs="Times New Roman"/>
          <w:b/>
          <w:i/>
          <w:sz w:val="24"/>
          <w:szCs w:val="24"/>
        </w:rPr>
        <w:t>Математическое справочное бюро (4 часа)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Древние ученые Архимед, Евклид и Пифагор, их вклад в развитие математики как науки. Римские цифры. Как читать римские цифры. Проект «Римские цифры».</w:t>
      </w:r>
    </w:p>
    <w:p w:rsidR="009457D5" w:rsidRDefault="009457D5" w:rsidP="009457D5">
      <w:pPr>
        <w:pStyle w:val="c18"/>
        <w:shd w:val="clear" w:color="auto" w:fill="FFFFFF"/>
        <w:spacing w:before="0" w:beforeAutospacing="0" w:after="0" w:afterAutospacing="0" w:line="276" w:lineRule="auto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Раздел 2.  </w:t>
      </w:r>
      <w:r>
        <w:rPr>
          <w:b/>
          <w:i/>
          <w:color w:val="000000"/>
          <w:shd w:val="clear" w:color="auto" w:fill="FFFFFF"/>
        </w:rPr>
        <w:t>Математические игры (6 часов)</w:t>
      </w:r>
      <w:r>
        <w:rPr>
          <w:b/>
          <w:color w:val="000000"/>
          <w:shd w:val="clear" w:color="auto" w:fill="FFFFFF"/>
        </w:rPr>
        <w:t xml:space="preserve">  </w:t>
      </w:r>
    </w:p>
    <w:p w:rsidR="009457D5" w:rsidRDefault="009457D5" w:rsidP="009457D5">
      <w:pPr>
        <w:pStyle w:val="c18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Математические фокусы. Числовые головоломки. Игры «Как сосчитать?». Фокусы без обмана. Числовые мозаики. Составление и решение числовых мозаик. Ребусы. Выпуск математической газеты «Математика в играх».</w:t>
      </w:r>
    </w:p>
    <w:p w:rsidR="009457D5" w:rsidRDefault="009457D5" w:rsidP="009457D5">
      <w:pPr>
        <w:pStyle w:val="c18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b/>
        </w:rPr>
      </w:pPr>
      <w:r>
        <w:rPr>
          <w:b/>
        </w:rPr>
        <w:t>Раздел 3.</w:t>
      </w:r>
      <w:r>
        <w:t xml:space="preserve"> </w:t>
      </w:r>
      <w:r>
        <w:rPr>
          <w:b/>
          <w:i/>
        </w:rPr>
        <w:t>В мире задач (12 часов)</w:t>
      </w:r>
      <w:r>
        <w:rPr>
          <w:b/>
        </w:rPr>
        <w:t xml:space="preserve">  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</w:pPr>
      <w:r>
        <w:t>Задачи на движение. Задачи со спичками. «Спичечный конструктор. Мир занимательных задач (задачи со многими возможными решениями). Задачи с недостающими данными, с избыточным составом условия. Задачи, решаемые перебором различных вариантов. Решение задач, имеющих несколько решений. Решение олимпиадных задач международного конкурса «Кенгуру». Блиц-турнир по решению задач. Составление сборника по решению задач.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 xml:space="preserve">Раздел 4. </w:t>
      </w:r>
      <w:r>
        <w:rPr>
          <w:rStyle w:val="c2"/>
          <w:b/>
          <w:bCs/>
          <w:i/>
          <w:color w:val="000000"/>
        </w:rPr>
        <w:t>Геометрическая мозаика (6 часов)</w:t>
      </w:r>
      <w:r>
        <w:rPr>
          <w:rStyle w:val="c2"/>
          <w:b/>
          <w:bCs/>
          <w:color w:val="000000"/>
        </w:rPr>
        <w:t xml:space="preserve">  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>
        <w:rPr>
          <w:rStyle w:val="c2"/>
          <w:bCs/>
          <w:color w:val="000000"/>
        </w:rPr>
        <w:t>Объёмные</w:t>
      </w:r>
      <w:r>
        <w:rPr>
          <w:rStyle w:val="c2"/>
          <w:b/>
          <w:bCs/>
          <w:color w:val="000000"/>
        </w:rPr>
        <w:t xml:space="preserve"> </w:t>
      </w:r>
      <w:r>
        <w:rPr>
          <w:rStyle w:val="c2"/>
          <w:bCs/>
          <w:color w:val="000000"/>
        </w:rPr>
        <w:t>геометрические фигуры: цилиндр, конус, пирамида, шар. Моделирование фигур из проволоки. Площадь фигуры. Единицы площади (ар, гектар). Симметрия фигур относительно прямой. Построение симметричных фигур на клетчатой бумаге. Викторина «Геометрическая мозаика».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</w:p>
    <w:p w:rsidR="009457D5" w:rsidRDefault="009457D5" w:rsidP="009457D5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Style w:val="c3"/>
          <w:rFonts w:ascii="Times New Roman" w:hAnsi="Times New Roman"/>
          <w:b/>
          <w:color w:val="000000"/>
          <w:sz w:val="24"/>
          <w:szCs w:val="24"/>
        </w:rPr>
        <w:t xml:space="preserve">Раздел 5. </w:t>
      </w:r>
      <w:r>
        <w:rPr>
          <w:rStyle w:val="c3"/>
          <w:rFonts w:ascii="Times New Roman" w:hAnsi="Times New Roman"/>
          <w:b/>
          <w:i/>
          <w:color w:val="000000"/>
          <w:sz w:val="24"/>
          <w:szCs w:val="24"/>
        </w:rPr>
        <w:t>Работа с информацией (6 часов)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57D5" w:rsidRDefault="009457D5" w:rsidP="009457D5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 – это система. Системные программы и операционная система. Файловая система. Компьютерные сети. Информационные системы. Создание презентации.</w:t>
      </w:r>
    </w:p>
    <w:p w:rsidR="009457D5" w:rsidRDefault="009457D5" w:rsidP="009457D5">
      <w:pPr>
        <w:pStyle w:val="a3"/>
        <w:spacing w:after="0"/>
        <w:rPr>
          <w:rFonts w:ascii="Times New Roman" w:hAnsi="Times New Roman"/>
          <w:sz w:val="24"/>
          <w:szCs w:val="24"/>
        </w:rPr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Формы организации и виды деятельности школьников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  <w:r>
        <w:rPr>
          <w:rStyle w:val="c2"/>
          <w:bCs/>
          <w:color w:val="000000"/>
        </w:rPr>
        <w:t>Занятия в</w:t>
      </w:r>
      <w:r>
        <w:rPr>
          <w:rStyle w:val="c2"/>
          <w:bCs/>
          <w:color w:val="000000"/>
        </w:rPr>
        <w:t>неурочной деятельности</w:t>
      </w:r>
      <w:r>
        <w:rPr>
          <w:rStyle w:val="c2"/>
          <w:bCs/>
          <w:color w:val="000000"/>
        </w:rPr>
        <w:t xml:space="preserve"> «</w:t>
      </w:r>
      <w:r>
        <w:rPr>
          <w:rStyle w:val="c2"/>
          <w:bCs/>
          <w:color w:val="000000"/>
        </w:rPr>
        <w:t>Занимательная математика</w:t>
      </w:r>
      <w:r>
        <w:rPr>
          <w:rStyle w:val="c2"/>
          <w:bCs/>
          <w:color w:val="000000"/>
        </w:rPr>
        <w:t>» организуются с учётом интересов учащихся и проводятся с использованием игровых методов и приёмов работы, практических занятий по применению полученных знаний на практике. На занятиях активно используется занимательный материал: головоломки, ребусы, кроссворды, фокусы, загадки, мозаики. Обучающиеся вовлекаются в исследовательскую деятельность, учатся наблюдать, сравнивать, обобщать, делать выводы; выпускают математические газеты, готовят проекты, создают презентации и др.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  <w:color w:val="000000"/>
        </w:rPr>
      </w:pPr>
    </w:p>
    <w:p w:rsidR="009457D5" w:rsidRDefault="009457D5" w:rsidP="009457D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Основные виды практической деятельности обучающихся:</w:t>
      </w:r>
    </w:p>
    <w:p w:rsidR="009457D5" w:rsidRDefault="009457D5" w:rsidP="009457D5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знакомство и работа с энциклопедиями, справочной и научно-популярной литературой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(«История и причины возникновения математики», «Как люди учились считать»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«Как появились цифры», «Древние учёные. Архимед. Евклид. Их вклад в развитие математики, как науки», «Пифагор. Его вклад в развитие математики, как науки», «Римские цифры. Как читать римские цифры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участие в международной игре «Кенгуру» и олимпиадах разного уровня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(«Решение олимпиадных задач международного конкурса «Кенгуру»);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проектные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(Проект «Цифры у разных народов», проект «Весёлые математики», проект «Римские цифры»);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творческие 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(«Составление сборника текстовых задач», Выпуск математической газеты «Математика в играх», Составление сборника по решению задач);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составление и инсценирование задач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(«Старинные задачи», «Задачи в стихах», «Задачи – шутки», «Задачи со спичками. Спичечный конструктор», «Решение задач, имеющих несколько решений»);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работа с конструктором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(«Точка. Отрезок. Луч»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«Угол. Измерение углов», «Объёмные геометрические фигуры (цилиндр, конус), «Объёмные геометрические фигуры (пирамида, шар), «Моделирование фигур из проволоки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составление ребусов, числовых мозаик, презентаций по вопросам курса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(«Решение и составление математических ребусов», «Числовые мозаики. Составление и решение числовых мозаик. Ребусы», 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8C5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здание презентации. 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блиц-турниры и викторины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(«Математический КВН», «Викторина «Геометрическая мозаика», «Блиц-турнир по решению задач»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игр, используемые на занятиях:</w:t>
      </w:r>
    </w:p>
    <w:p w:rsidR="009457D5" w:rsidRPr="003373E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 на развитие внимания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(«Числовые головоломки»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«Математические фокусы»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игры-тренинги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(«Игры «Задумай число», «Отгадай задуманное число»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«Игры «Как сосчитать?»;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игры-соревнования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(«Игра – соревнование «Весёлый счёт»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интерактивные игры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(«Игра «Построй пирамиду»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</w:t>
      </w:r>
    </w:p>
    <w:p w:rsidR="009457D5" w:rsidRDefault="009457D5" w:rsidP="009457D5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Способы определения результативности: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Характеристика основных результатов, на которые ориентирована программа: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конкурс на лучший математический ребус;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конкурс на лучшую задачу в стихах, задачу – шутку, задачу со спичками;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конкурс на лучшее инсценирование математической задачи;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конкурс на лучшую математическую газету, сборник текстовых задач;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математические блиц-турниры, викторины;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участие обучающихся в конкурсах и олимпиадах различного уровня;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портфель достижений школьника (сертификаты, грамоты, дипломы и др.)</w:t>
      </w: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57D5" w:rsidRDefault="009457D5" w:rsidP="009457D5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Подведение итогов реализации программы осуществляется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виде создания математического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 «Царица наук – математика»,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где ребята смогут продемонстрировать свои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решению различных текстовых задач, </w:t>
      </w:r>
      <w:r w:rsidR="003373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нахождению необходимой информации,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лучшие задачи, ребусы, геометрические мозаики.</w:t>
      </w: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rStyle w:val="c2"/>
          <w:bCs/>
        </w:rPr>
      </w:pPr>
    </w:p>
    <w:p w:rsidR="009457D5" w:rsidRDefault="009457D5" w:rsidP="009457D5">
      <w:pPr>
        <w:pStyle w:val="a3"/>
        <w:spacing w:after="0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Календарно - т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ематическое планирование</w:t>
      </w:r>
    </w:p>
    <w:p w:rsidR="009457D5" w:rsidRDefault="009457D5" w:rsidP="009457D5">
      <w:pPr>
        <w:pStyle w:val="a3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211"/>
        <w:gridCol w:w="5676"/>
        <w:gridCol w:w="2458"/>
      </w:tblGrid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4 класс (34 часа в год)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Математическое справочное бюро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Математические игры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мире задач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Геометрическая мозаика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Работа с информацией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34 часа</w:t>
            </w:r>
          </w:p>
        </w:tc>
      </w:tr>
      <w:tr w:rsidR="009457D5" w:rsidTr="009457D5"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ИТОГО: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68 часов</w:t>
            </w:r>
          </w:p>
        </w:tc>
      </w:tr>
    </w:tbl>
    <w:p w:rsidR="009457D5" w:rsidRDefault="009457D5" w:rsidP="009457D5">
      <w:pPr>
        <w:pStyle w:val="a3"/>
        <w:spacing w:after="0"/>
        <w:ind w:firstLine="709"/>
        <w:jc w:val="both"/>
        <w:rPr>
          <w:rFonts w:ascii="Times New Roman" w:hAnsi="Times New Roman"/>
          <w:color w:val="4A4A4A"/>
          <w:sz w:val="24"/>
          <w:szCs w:val="24"/>
          <w:shd w:val="clear" w:color="auto" w:fill="FFFFFF"/>
        </w:rPr>
      </w:pPr>
    </w:p>
    <w:p w:rsidR="009457D5" w:rsidRDefault="009457D5" w:rsidP="009457D5">
      <w:pPr>
        <w:pStyle w:val="a3"/>
        <w:spacing w:after="0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9457D5" w:rsidRDefault="009457D5" w:rsidP="009457D5">
      <w:pPr>
        <w:pStyle w:val="a3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9457D5" w:rsidRDefault="009457D5" w:rsidP="009457D5">
      <w:pPr>
        <w:pStyle w:val="c7"/>
        <w:shd w:val="clear" w:color="auto" w:fill="FFFFFF"/>
        <w:spacing w:before="0" w:beforeAutospacing="0" w:after="0" w:afterAutospacing="0" w:line="276" w:lineRule="auto"/>
        <w:rPr>
          <w:b/>
          <w:color w:val="000000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949"/>
        <w:gridCol w:w="5670"/>
        <w:gridCol w:w="1116"/>
        <w:gridCol w:w="1479"/>
      </w:tblGrid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класс (34 часа)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Математическое справочное бюро (4ч)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Древние учёные. Архимед. Евклид. Их вклад в развитие математики как науки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Пифагор. Его вклад в развитие математики, как науки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Римские цифры. Как читать римские цифры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«Римские цифры»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Математические игры (6ч)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Математические фокусы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Числовые головоломки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«Как сосчитать?» Фокусы без обмана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Числовые мозаики. Составление и решение числовых мозаик. Ребусы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Выпуск математической газеты «Математика в играх»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мире задач (12 ч)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на движение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со спичкам. «Спичечный конструктор»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 занимательных задач (задачи со многими возможными решениями)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с недостающими данными, с избыточным составом условия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Задачи, решаемые перебором различных вариантов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задач, имеющих несколько решений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олимпиадных задач международного конкурса «Кенгуру»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Блиц - турнир по решению задач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сборника по решению задач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Геометрическая мозаика (6ч)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Объёмные геометрические фигуры (цилиндр, конус)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Объёмные геометрические фигуры (пирамида, шар)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Моделирование фигур из проволоки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фигуры. Единицы площади (ар, гектар)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Симметрия фигур относительно прямой. Построение симметричных фигур на клетчатой бумаге.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«Геометрическая мозаика»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Работа с информацией (6ч)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 – это система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Системные программы и операционная система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Файловая система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Компьютерные сети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Информационные системы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>
              <w:rPr>
                <w:rFonts w:ascii="Times New Roman" w:hAnsi="Times New Roman"/>
                <w:sz w:val="24"/>
                <w:szCs w:val="24"/>
              </w:rPr>
              <w:t>проекта «Царица наук – математика»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57D5" w:rsidTr="009457D5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tabs>
                <w:tab w:val="left" w:pos="12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ИТОГО: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 часа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D5" w:rsidRDefault="009457D5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57D5" w:rsidRDefault="009457D5" w:rsidP="009457D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9457D5" w:rsidP="009457D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7D5" w:rsidRDefault="003373E5" w:rsidP="009457D5">
      <w:pPr>
        <w:pStyle w:val="a5"/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63307" w:rsidRDefault="00763307"/>
    <w:sectPr w:rsidR="00763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42885"/>
    <w:multiLevelType w:val="hybridMultilevel"/>
    <w:tmpl w:val="8092D1FC"/>
    <w:lvl w:ilvl="0" w:tplc="67F20A96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B85E8E"/>
    <w:multiLevelType w:val="hybridMultilevel"/>
    <w:tmpl w:val="781EB920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77849"/>
    <w:multiLevelType w:val="hybridMultilevel"/>
    <w:tmpl w:val="2D846FC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7D5"/>
    <w:rsid w:val="001D5D44"/>
    <w:rsid w:val="003373E5"/>
    <w:rsid w:val="005E4EA7"/>
    <w:rsid w:val="00763307"/>
    <w:rsid w:val="008C5A90"/>
    <w:rsid w:val="009457D5"/>
    <w:rsid w:val="00FF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B552"/>
  <w15:chartTrackingRefBased/>
  <w15:docId w15:val="{1185D7E3-A001-409B-83F6-3D587E9F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57D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457D5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semiHidden/>
    <w:rsid w:val="009457D5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457D5"/>
    <w:pPr>
      <w:ind w:left="720"/>
      <w:contextualSpacing/>
    </w:pPr>
  </w:style>
  <w:style w:type="paragraph" w:customStyle="1" w:styleId="c7">
    <w:name w:val="c7"/>
    <w:basedOn w:val="a"/>
    <w:rsid w:val="0094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94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457D5"/>
  </w:style>
  <w:style w:type="character" w:customStyle="1" w:styleId="c3">
    <w:name w:val="c3"/>
    <w:basedOn w:val="a0"/>
    <w:rsid w:val="009457D5"/>
  </w:style>
  <w:style w:type="character" w:customStyle="1" w:styleId="c24">
    <w:name w:val="c24"/>
    <w:basedOn w:val="a0"/>
    <w:rsid w:val="009457D5"/>
  </w:style>
  <w:style w:type="character" w:customStyle="1" w:styleId="c8">
    <w:name w:val="c8"/>
    <w:basedOn w:val="a0"/>
    <w:rsid w:val="009457D5"/>
  </w:style>
  <w:style w:type="table" w:styleId="a6">
    <w:name w:val="Table Grid"/>
    <w:basedOn w:val="a1"/>
    <w:uiPriority w:val="59"/>
    <w:rsid w:val="009457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1D5D44"/>
  </w:style>
  <w:style w:type="paragraph" w:customStyle="1" w:styleId="c19">
    <w:name w:val="c19"/>
    <w:basedOn w:val="a"/>
    <w:rsid w:val="001D5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1D5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2355</Words>
  <Characters>13427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2021-11-25T18:13:00Z</dcterms:created>
  <dcterms:modified xsi:type="dcterms:W3CDTF">2021-11-25T20:03:00Z</dcterms:modified>
</cp:coreProperties>
</file>