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8B4" w:rsidRPr="00C36965" w:rsidRDefault="00E718B4" w:rsidP="00E718B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АНАЛИЗ РАБОТЫ</w:t>
      </w:r>
    </w:p>
    <w:p w:rsidR="00E718B4" w:rsidRPr="00C36965" w:rsidRDefault="00E718B4" w:rsidP="00E718B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МБОУ </w:t>
      </w:r>
      <w:proofErr w:type="spellStart"/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Качалинской</w:t>
      </w:r>
      <w:proofErr w:type="spellEnd"/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СОШ № 2</w:t>
      </w:r>
    </w:p>
    <w:p w:rsidR="00E718B4" w:rsidRPr="00C36965" w:rsidRDefault="00E718B4" w:rsidP="00E718B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 2020-2021 учебный год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Цель и задачи, стоявшие перед школой в учебном году</w:t>
      </w:r>
    </w:p>
    <w:p w:rsidR="00E718B4" w:rsidRPr="00C36965" w:rsidRDefault="00E718B4" w:rsidP="00C36965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Исходя из анализа работы школы в учебном году, были определены следующие цели и задачи работы.                                                 </w:t>
      </w:r>
      <w:r w:rsid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Цель:</w:t>
      </w: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Обеспечение качества и эффективности образования и воспитания через достижение соответствия функционирования и развития педагогического процесса в школе требованиям ФГОС НОО, формирование у школьников высокого патриотического сознания, ценностных отношений к окружающему миру.                                                                                                                  </w:t>
      </w:r>
      <w:r w:rsidRPr="00C369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Задачи:                                                                                                       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Изменение качества общего образования, которое связывается с достижением новых образовательных результатов.                                                                                                            </w:t>
      </w:r>
      <w:r w:rsid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  Научно-методическая поддержка и сопровождение пилотного введения ФГОС второго поколения на ступенях   ООО.                                                                                                                         </w:t>
      </w:r>
      <w:r w:rsid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3.  Расширение спектра и качества образовательных услуг для удовлетворения запросов учащихся разных </w:t>
      </w:r>
      <w:r w:rsidR="00ED3EB3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атегорий.                                                                                                               </w:t>
      </w:r>
      <w:r w:rsidRPr="00E71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  Создание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среды на основе индивидуальной работы со школьниками. Вовлечение родителей в организацию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-образовательного процесса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D3EB3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C36965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внедрение системы занятости обучающихся в рамках </w:t>
      </w:r>
      <w:hyperlink r:id="rId5" w:tooltip="Внеурочн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внеурочной деятельности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D3EB3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Совершенствование духовно-нравственного воспитания школьников. Формирование у подрастающего поколения верности Родине готовности к служению Отечеству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D3EB3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C36965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7.  Социально-педагогическая реабилитация детей 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"https://pandia.org/text/category/deviantnoe_povedenie/" \o "Девиантное поведение" </w:instrTex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3696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девиантного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поведения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детей, находящихся в трудной жизненной ситуации.</w:t>
      </w:r>
    </w:p>
    <w:tbl>
      <w:tblPr>
        <w:tblW w:w="10456" w:type="dxa"/>
        <w:tblInd w:w="-31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27"/>
      </w:tblGrid>
      <w:tr w:rsidR="00C36965" w:rsidRPr="00C36965" w:rsidTr="00E718B4">
        <w:trPr>
          <w:trHeight w:val="255"/>
        </w:trPr>
        <w:tc>
          <w:tcPr>
            <w:tcW w:w="10456" w:type="dxa"/>
            <w:tcBorders>
              <w:top w:val="single" w:sz="2" w:space="0" w:color="E7E7E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работе с учащимися школа руководствуется законом РФ «Об образовании» и другими нормативно-правовыми документами, локальными актами, приказами в которых определен круг регулируемых вопросов о правах и обязанностях участников образовательного процесса. Учебный план школы в учебном году был составлен на основании базисного учебного плана и сохраняет в необходимом объеме содержание образования, являющееся обязательным на каждой ступени образования.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Образовательная программа и учебный план предусматривают выполнение государственной функции школы – обеспечение базового общего образования.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часов, отведенное на изучение учебных предметов в учебном плане соответствует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БУП, применительно к пятидневному режиму. Главным условием к достижению этих целей является включение каждого ребенка на каждом учебном занятии в деятельность с учетом его возможностей и способностей. В школе реализуется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предпрофильная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профильная подготовка учащихся по биологии, математике и географии.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Предпрофильная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подготовка осуществляется через преподавание элективных курсов и курсов по выбору учащихся. В учебном году ОУ в рамках пилотного введения ФГОС (второго поколения) реализовывало </w:t>
            </w:r>
            <w:hyperlink r:id="rId6" w:tooltip="Образовательные программы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образовательную программу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7" w:tooltip="5 класс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5 классе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ФГОС НОО реализовывались в 1-2 классах. Одним из приоритетных направлений работы ОУ является деятельность по реализации ФГОС.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Обеспечено наличие подготовленных кадров. Осуществляется подготовка кадров в рамках курсовой системы, муниципальных мероприятий повышения уровня профессиональной компетентности,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внутришкольной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системы </w:t>
            </w:r>
            <w:hyperlink r:id="rId8" w:tooltip="Методическая деятельность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методической деятельности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школе создан сайт, содержание которого регулярно обновляется. На страницах сайта отражены в полном объёме и воспитательные мероприятия, и вести с уроков, есть рекомендации для родителей. Каждый зашедший на наш сайт может найти для себя интересную и полезную информацию о жизни школы.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учебном году в школе было организовано горячее питание учащихся: завтраки и обеды. Было организовано горячее одноразовое питание для детей из многодетных и социально незащищенных семей для учащихся школы из расчета 15 рублей на одного человека в день. В общей сложности бесплатными завтраками было охвачено 98% учащихся. Также было организовано платное горячее питание. Обеспеченность горячим питанием снизила количество учащихся, страдающих желудочно-кишечными заболеваниями.</w:t>
            </w:r>
          </w:p>
        </w:tc>
      </w:tr>
      <w:tr w:rsidR="00C36965" w:rsidRPr="00C36965" w:rsidTr="00E718B4">
        <w:trPr>
          <w:trHeight w:val="255"/>
        </w:trPr>
        <w:tc>
          <w:tcPr>
            <w:tcW w:w="10456" w:type="dxa"/>
            <w:tcBorders>
              <w:top w:val="single" w:sz="2" w:space="0" w:color="E7E7E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 </w:t>
            </w:r>
            <w:hyperlink r:id="rId9" w:tooltip="Сентябрь 2007 г.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сентября 2007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 в школе работает Управляющий совет, в который входят представители родительской общественности, педагогического </w:t>
            </w:r>
            <w:hyperlink r:id="rId10" w:tooltip="Колл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коллектива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учащихся школы и представители общественности. Управляющий совет активно участвует в организации учебно-воспитательного процесса и жизни школы.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РАБОТЫ ШКОЛЫ</w:t>
            </w:r>
          </w:p>
          <w:tbl>
            <w:tblPr>
              <w:tblW w:w="10255" w:type="dxa"/>
              <w:tblInd w:w="30" w:type="dxa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691"/>
              <w:gridCol w:w="1392"/>
              <w:gridCol w:w="1393"/>
              <w:gridCol w:w="1393"/>
              <w:gridCol w:w="1393"/>
              <w:gridCol w:w="1393"/>
            </w:tblGrid>
            <w:tr w:rsidR="00C36965" w:rsidRPr="00C36965">
              <w:tc>
                <w:tcPr>
                  <w:tcW w:w="59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26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D3EB3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r w:rsidR="00ED3EB3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раметры статистики</w:t>
                  </w:r>
                </w:p>
              </w:tc>
              <w:tc>
                <w:tcPr>
                  <w:tcW w:w="13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D3EB3" w:rsidRPr="00C36965" w:rsidRDefault="00ED3EB3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2016-2017</w:t>
                  </w:r>
                </w:p>
                <w:p w:rsidR="00E718B4" w:rsidRPr="00C36965" w:rsidRDefault="00ED3EB3" w:rsidP="00ED3EB3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уч. год</w:t>
                  </w:r>
                </w:p>
              </w:tc>
              <w:tc>
                <w:tcPr>
                  <w:tcW w:w="13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D3EB3" w:rsidRPr="00C36965" w:rsidRDefault="00ED3EB3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2017-2018</w:t>
                  </w:r>
                </w:p>
                <w:p w:rsidR="00E718B4" w:rsidRPr="00C36965" w:rsidRDefault="00ED3EB3" w:rsidP="00ED3EB3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уч. год</w:t>
                  </w:r>
                </w:p>
              </w:tc>
              <w:tc>
                <w:tcPr>
                  <w:tcW w:w="13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D3EB3" w:rsidRPr="00C36965" w:rsidRDefault="00ED3EB3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2018-2019</w:t>
                  </w:r>
                </w:p>
                <w:p w:rsidR="00E718B4" w:rsidRPr="00C36965" w:rsidRDefault="00ED3EB3" w:rsidP="00ED3EB3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уч. год</w:t>
                  </w:r>
                </w:p>
              </w:tc>
              <w:tc>
                <w:tcPr>
                  <w:tcW w:w="13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D3EB3" w:rsidRPr="00C36965" w:rsidRDefault="00ED3EB3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2019-2020</w:t>
                  </w:r>
                </w:p>
                <w:p w:rsidR="00E718B4" w:rsidRPr="00C36965" w:rsidRDefault="00ED3EB3" w:rsidP="00ED3EB3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уч. год</w:t>
                  </w:r>
                </w:p>
              </w:tc>
              <w:tc>
                <w:tcPr>
                  <w:tcW w:w="13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D3EB3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2020-2021</w:t>
                  </w:r>
                </w:p>
                <w:p w:rsidR="00ED3EB3" w:rsidRPr="00C36965" w:rsidRDefault="00ED3EB3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уч. год</w:t>
                  </w:r>
                </w:p>
              </w:tc>
            </w:tr>
            <w:tr w:rsidR="00C36965" w:rsidRPr="00C36965">
              <w:trPr>
                <w:trHeight w:val="1418"/>
              </w:trPr>
              <w:tc>
                <w:tcPr>
                  <w:tcW w:w="5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обучалось всего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начальной школе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основной школе</w:t>
                  </w:r>
                </w:p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 </w:t>
                  </w:r>
                  <w:hyperlink r:id="rId11" w:tooltip="Средние школы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средней школе</w:t>
                    </w:r>
                  </w:hyperlink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90</w:t>
                  </w:r>
                </w:p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30</w:t>
                  </w:r>
                </w:p>
                <w:p w:rsidR="00E718B4" w:rsidRPr="00C36965" w:rsidRDefault="00BB2B6F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50</w:t>
                  </w:r>
                </w:p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BB2B6F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89</w:t>
                  </w:r>
                </w:p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29</w:t>
                  </w:r>
                </w:p>
                <w:p w:rsidR="00ED3EB3" w:rsidRPr="00C36965" w:rsidRDefault="00ED3EB3" w:rsidP="00ED3EB3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BB2B6F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54</w:t>
                  </w:r>
                </w:p>
                <w:p w:rsidR="00E718B4" w:rsidRPr="00C36965" w:rsidRDefault="00BB2B6F" w:rsidP="00ED3EB3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87</w:t>
                  </w:r>
                </w:p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28</w:t>
                  </w:r>
                </w:p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56</w:t>
                  </w:r>
                </w:p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87</w:t>
                  </w:r>
                </w:p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28</w:t>
                  </w:r>
                </w:p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4</w:t>
                  </w:r>
                  <w:r w:rsidR="00BB2B6F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86</w:t>
                  </w:r>
                </w:p>
                <w:p w:rsidR="00E718B4" w:rsidRPr="00C36965" w:rsidRDefault="00ED3EB3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27</w:t>
                  </w:r>
                </w:p>
                <w:p w:rsidR="00E718B4" w:rsidRPr="00C36965" w:rsidRDefault="00BB2B6F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48</w:t>
                  </w:r>
                </w:p>
                <w:p w:rsidR="00E718B4" w:rsidRPr="00C36965" w:rsidRDefault="00BB2B6F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</w:tr>
            <w:tr w:rsidR="00C36965" w:rsidRPr="00C36965">
              <w:tc>
                <w:tcPr>
                  <w:tcW w:w="5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успеваемость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качество знаний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43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46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51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46</w:t>
                  </w:r>
                </w:p>
              </w:tc>
            </w:tr>
            <w:tr w:rsidR="00C36965" w:rsidRPr="00C36965">
              <w:tc>
                <w:tcPr>
                  <w:tcW w:w="5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закончили с аттестатом особого образца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C36965" w:rsidRPr="00C36965">
              <w:tc>
                <w:tcPr>
                  <w:tcW w:w="5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награждены</w:t>
                  </w:r>
                  <w:proofErr w:type="gram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медалью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серебряной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золотой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2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-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-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-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-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-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-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-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1</w:t>
                  </w:r>
                </w:p>
                <w:p w:rsidR="00D17456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E718B4" w:rsidRPr="00C36965" w:rsidRDefault="00D17456" w:rsidP="00D17456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C36965" w:rsidRPr="00C36965">
              <w:tc>
                <w:tcPr>
                  <w:tcW w:w="5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5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призеров олимпиад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3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</w:tr>
          </w:tbl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Кадры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Аттестация педагогов</w:t>
            </w:r>
          </w:p>
          <w:tbl>
            <w:tblPr>
              <w:tblW w:w="0" w:type="auto"/>
              <w:tblInd w:w="30" w:type="dxa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90"/>
              <w:gridCol w:w="3240"/>
            </w:tblGrid>
            <w:tr w:rsidR="00E718B4" w:rsidRPr="00C36965">
              <w:tc>
                <w:tcPr>
                  <w:tcW w:w="329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Высшая категория</w:t>
                  </w:r>
                </w:p>
              </w:tc>
              <w:tc>
                <w:tcPr>
                  <w:tcW w:w="32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E718B4" w:rsidRPr="00C36965">
              <w:tc>
                <w:tcPr>
                  <w:tcW w:w="32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Первая категория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E718B4" w:rsidRPr="00C36965">
              <w:tc>
                <w:tcPr>
                  <w:tcW w:w="32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Соответствие занимаемой должности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</w:tr>
            <w:tr w:rsidR="00E718B4" w:rsidRPr="00C36965">
              <w:tc>
                <w:tcPr>
                  <w:tcW w:w="329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Без категории</w:t>
                  </w:r>
                </w:p>
              </w:tc>
              <w:tc>
                <w:tcPr>
                  <w:tcW w:w="3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</w:tbl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Почетная грамота Министерства образования и науки РФ – 6 педагогов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Отличник Народного Просвещения - 1 педагог</w:t>
            </w:r>
          </w:p>
          <w:p w:rsidR="00E718B4" w:rsidRDefault="00D17456" w:rsidP="00D1745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718B4" w:rsidRPr="00C3696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Общие сведения о педагогах</w:t>
            </w:r>
          </w:p>
          <w:p w:rsidR="00DE46B5" w:rsidRPr="00C36965" w:rsidRDefault="00DE46B5" w:rsidP="00D17456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10261" w:type="dxa"/>
              <w:tblInd w:w="30" w:type="dxa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2"/>
              <w:gridCol w:w="3020"/>
              <w:gridCol w:w="1822"/>
              <w:gridCol w:w="1990"/>
              <w:gridCol w:w="1647"/>
            </w:tblGrid>
            <w:tr w:rsidR="00C36965" w:rsidRPr="00C36965">
              <w:tc>
                <w:tcPr>
                  <w:tcW w:w="17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Ф. И.О. учителя</w:t>
                  </w:r>
                </w:p>
              </w:tc>
              <w:tc>
                <w:tcPr>
                  <w:tcW w:w="30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Специальность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диплому</w:t>
                  </w:r>
                </w:p>
              </w:tc>
              <w:tc>
                <w:tcPr>
                  <w:tcW w:w="183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Категория, </w:t>
                  </w:r>
                  <w:proofErr w:type="spell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педстаж</w:t>
                  </w:r>
                  <w:proofErr w:type="spellEnd"/>
                </w:p>
              </w:tc>
              <w:tc>
                <w:tcPr>
                  <w:tcW w:w="199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Преподаваемый предмет</w:t>
                  </w:r>
                </w:p>
              </w:tc>
              <w:tc>
                <w:tcPr>
                  <w:tcW w:w="158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Год прохождения курсовой подготовки</w:t>
                  </w: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rPr>
                <w:trHeight w:val="274"/>
              </w:trPr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0" w:after="30" w:line="240" w:lineRule="auto"/>
                    <w:ind w:left="30" w:right="3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rPr>
                <w:trHeight w:val="1426"/>
              </w:trPr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rPr>
                <w:trHeight w:val="1426"/>
              </w:trPr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0" w:after="30" w:line="240" w:lineRule="auto"/>
                    <w:ind w:left="30" w:right="3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0" w:after="30" w:line="240" w:lineRule="auto"/>
                    <w:ind w:left="30" w:right="3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0" w:after="30" w:line="240" w:lineRule="auto"/>
                    <w:ind w:left="30" w:right="3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0" w:after="30" w:line="240" w:lineRule="auto"/>
                    <w:ind w:left="30" w:right="3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0" w:after="30" w:line="240" w:lineRule="auto"/>
                    <w:ind w:left="30" w:right="3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36965" w:rsidRPr="00C36965" w:rsidTr="00D17456">
              <w:tc>
                <w:tcPr>
                  <w:tcW w:w="17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05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3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во</w:t>
            </w:r>
            <w:r w:rsidR="00D17456"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зраст педагогов школы 50 лет</w: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Прохождение аттестации в прошедшем уч. году</w:t>
            </w:r>
          </w:p>
          <w:tbl>
            <w:tblPr>
              <w:tblW w:w="0" w:type="auto"/>
              <w:tblInd w:w="30" w:type="dxa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5"/>
              <w:gridCol w:w="1952"/>
              <w:gridCol w:w="1582"/>
              <w:gridCol w:w="4598"/>
            </w:tblGrid>
            <w:tr w:rsidR="00C36965" w:rsidRPr="00C36965">
              <w:tc>
                <w:tcPr>
                  <w:tcW w:w="178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ФИО</w:t>
                  </w:r>
                </w:p>
              </w:tc>
              <w:tc>
                <w:tcPr>
                  <w:tcW w:w="16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Занимаемая должность</w:t>
                  </w:r>
                </w:p>
              </w:tc>
              <w:tc>
                <w:tcPr>
                  <w:tcW w:w="158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Присвоение категории</w:t>
                  </w:r>
                </w:p>
              </w:tc>
              <w:tc>
                <w:tcPr>
                  <w:tcW w:w="459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Название опыта</w:t>
                  </w:r>
                </w:p>
              </w:tc>
            </w:tr>
            <w:tr w:rsidR="00C36965" w:rsidRPr="00C36965">
              <w:tc>
                <w:tcPr>
                  <w:tcW w:w="178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директор</w:t>
                  </w:r>
                </w:p>
              </w:tc>
              <w:tc>
                <w:tcPr>
                  <w:tcW w:w="15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высшая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Использование этнокультурного компонента в процессе реализации ФГОС второго поколения</w:t>
                  </w:r>
                </w:p>
              </w:tc>
            </w:tr>
            <w:tr w:rsidR="00C36965" w:rsidRPr="00C36965">
              <w:tc>
                <w:tcPr>
                  <w:tcW w:w="178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D17456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учитель </w:t>
                  </w:r>
                  <w:r w:rsidR="00D17456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="00D17456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ИЗО</w:t>
                  </w:r>
                  <w:proofErr w:type="gramEnd"/>
                </w:p>
              </w:tc>
              <w:tc>
                <w:tcPr>
                  <w:tcW w:w="15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высшая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D17456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Метод проектов в преподавании </w:t>
                  </w:r>
                  <w:hyperlink r:id="rId12" w:tooltip="Иностранные языки" w:history="1"/>
                  <w:r w:rsidR="00D17456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="00D17456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ИЗО</w:t>
                  </w:r>
                  <w:proofErr w:type="gramEnd"/>
                </w:p>
              </w:tc>
            </w:tr>
            <w:tr w:rsidR="00C36965" w:rsidRPr="00C36965">
              <w:tc>
                <w:tcPr>
                  <w:tcW w:w="178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D17456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="00E718B4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читель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географии</w:t>
                  </w:r>
                  <w:r w:rsidR="00E718B4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5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первая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Развитие творческих способностей учащихся с использованием технологии «</w:t>
                  </w:r>
                  <w:proofErr w:type="spell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Кейсстади</w:t>
                  </w:r>
                  <w:proofErr w:type="spell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</w:tr>
            <w:tr w:rsidR="00C36965" w:rsidRPr="00C36965" w:rsidTr="00D17456">
              <w:trPr>
                <w:trHeight w:val="1230"/>
              </w:trPr>
              <w:tc>
                <w:tcPr>
                  <w:tcW w:w="178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D17456">
                  <w:pPr>
                    <w:spacing w:before="375" w:after="450" w:line="174" w:lineRule="atLeast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учитель </w:t>
                  </w:r>
                  <w:r w:rsidR="00D17456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истории, обществознания</w:t>
                  </w:r>
                </w:p>
              </w:tc>
              <w:tc>
                <w:tcPr>
                  <w:tcW w:w="15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E718B4">
                  <w:pPr>
                    <w:spacing w:before="375" w:after="450" w:line="174" w:lineRule="atLeast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первая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17456" w:rsidP="00D17456">
                  <w:pPr>
                    <w:spacing w:before="375" w:after="450" w:line="174" w:lineRule="atLeast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Оценка </w:t>
                  </w:r>
                  <w:proofErr w:type="spell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портфоли</w:t>
                  </w:r>
                  <w:proofErr w:type="spellEnd"/>
                </w:p>
              </w:tc>
            </w:tr>
          </w:tbl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учебного года выявляются проблемы, по которым конкретному педагогу необходимо повышение квалификации.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выбирают курсы, содержание которых отвечают их реальным потребностям. Все педагоги используют на практике знания и умения, полученные на курсах. Влияние курсовой подготовки на результативность работы учителя отслеживается по мониторингу учащихся.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учебном году курсы повышения квалификации прошли:</w:t>
            </w:r>
          </w:p>
          <w:tbl>
            <w:tblPr>
              <w:tblW w:w="0" w:type="auto"/>
              <w:tblInd w:w="3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813"/>
              <w:gridCol w:w="8753"/>
            </w:tblGrid>
            <w:tr w:rsidR="00C36965" w:rsidRPr="00C36965">
              <w:tc>
                <w:tcPr>
                  <w:tcW w:w="0" w:type="auto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ФИО</w:t>
                  </w:r>
                </w:p>
              </w:tc>
              <w:tc>
                <w:tcPr>
                  <w:tcW w:w="0" w:type="auto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Название курсов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«Методика подготовки к ЕГЭ по </w:t>
                  </w:r>
                  <w:hyperlink r:id="rId13" w:tooltip="Русский язык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русскому языку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: </w:t>
                  </w:r>
                  <w:hyperlink r:id="rId14" w:tooltip="Разработка и планирование уроков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планирование занятий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организация урока, система упражнений»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«Перспективы развития начального образования в условиях внедрения ФГОС (на примере различных УМК)»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4370E" w:rsidRPr="00C36965" w:rsidRDefault="00E718B4" w:rsidP="0044370E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«Компетентность учителя </w:t>
                  </w:r>
                  <w:r w:rsidR="0044370E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="0044370E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ИЗО</w:t>
                  </w:r>
                  <w:proofErr w:type="gramEnd"/>
                  <w:r w:rsidR="0044370E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  <w:hyperlink r:id="rId15" w:tooltip="Дополнительное образование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дополнительного образования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детей. </w:t>
                  </w:r>
                  <w:r w:rsidR="0044370E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E718B4" w:rsidRPr="00C36965" w:rsidRDefault="00E718B4" w:rsidP="0044370E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Работник образования, как мастер»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«Реализация ФГОС поколения в процессе обучения географии в основной школе», «Системно-</w:t>
                  </w:r>
                  <w:proofErr w:type="spell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деятельностный</w:t>
                  </w:r>
                  <w:proofErr w:type="spell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подход в организации образовательного процесса по географии как основа ФГОС ООО»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C15F73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C15F73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Подготовка экспертов предметной комиссии при проведении государственной итоговой аттестации по образовательным программам основного общего образования по предмету «Физика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DC5341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DC5341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Методические основы подготовки учащихся к ГИА по </w:t>
                  </w:r>
                  <w:proofErr w:type="spellStart"/>
                  <w:r w:rsidR="00DC5341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метематике</w:t>
                  </w:r>
                  <w:proofErr w:type="spellEnd"/>
                  <w:r w:rsidR="00DC5341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 контексте ФГОС ООО и ФГОС СОО 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DC5341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«Технологии подготовки выпускников 9 класса к государственной итоговой аттестации по физике в формате ОГЭ»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Реализация ФГОС второго поколения в процессе преподавания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cr/>
                    <w:t>русского языка и литературы в основной школе»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«Реализация ФГОС второго поколения в процессе преподавания истории и обществознания в основной школе»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44370E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«Реализация ФГОС второго поколения в процессе преподавания </w:t>
                  </w:r>
                  <w:r w:rsidR="0044370E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географи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 в основной школе»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cr/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44370E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44370E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Методика обучения учащихся решению уравнений и неравенств в контексте ФГОС ООО и ФГОС  СОО 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</w:tr>
            <w:tr w:rsidR="00C36965" w:rsidRPr="00C36965" w:rsidTr="0044370E">
              <w:trPr>
                <w:trHeight w:val="721"/>
              </w:trPr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DC5341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DC5341"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Подготовка документов педагогического работника для проведения всестороннего анализа и оценки результативности профессиональной деятельности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«Реализация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cr/>
                    <w:t>ФГОС второго поколения в процессе преподавания биологии в основной школе»</w:t>
                  </w:r>
                </w:p>
              </w:tc>
            </w:tr>
            <w:tr w:rsidR="00C36965" w:rsidRPr="00C36965">
              <w:tc>
                <w:tcPr>
                  <w:tcW w:w="0" w:type="auto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Углубленный уровень профессионального развития «Руководитель как мастер и консультант»</w:t>
                  </w:r>
                </w:p>
              </w:tc>
            </w:tr>
          </w:tbl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 учителей осуществляется не только на курсах повышения квалификации, но и в процессе участия в районных семинарах путем обмена опытом. В ОУ осуществляют преподавание трое молодых специалистов, активно участвующих во всех мероприятиях и </w:t>
            </w:r>
            <w:hyperlink r:id="rId16" w:tooltip="Конкурсы профессиональные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профессиональных конкурсах</w:t>
              </w:r>
            </w:hyperlink>
            <w:r w:rsidR="0097235B"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Start"/>
            <w:r w:rsidR="0097235B"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учитель русского языка и литературы, заняла второе место в конкурсе «Молодой педагог - 201</w:t>
            </w:r>
            <w:r w:rsidR="0097235B"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Диагностирование профессиональной деятельности учителей свидетельствует о достаточно высоком потенциале педагогов. Практически все учителя работают над развитием творческих способностей, обеспечивают на уроках преемственность в обучении, практическую направленность, владеют ИКТ на разном уровне.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рассматривались вопросы введения Федеральных государственных образовательных стандартов </w:t>
            </w:r>
            <w:hyperlink r:id="rId17" w:tooltip="Начальное общее образование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начального общего образования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 основного общего образования, вопросы преемственности, интеграции основного и дополнительного образования, ставились вопросы, связанные с самообразованием, а так же вопросы о поиске новых направлений сотрудничества.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Отличительной особенностью деятельности учителей в рамках распространения собственного опыта и педагогических находок стало распространение опыта через Интернет-сообщество. Опыт учителя математики и физики по использованию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знаний на уроках естественно-математического цикла и учителя технологии по теме «Метод кейсов на уроках технологии» опубликованы на школьном сайте и на сайте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*****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Мероприятия, проведенные в рамках реализации поставленных задач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Проведено педагогических советов:</w:t>
            </w:r>
          </w:p>
          <w:tbl>
            <w:tblPr>
              <w:tblW w:w="10236" w:type="dxa"/>
              <w:tblInd w:w="30" w:type="dxa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60"/>
              <w:gridCol w:w="8976"/>
            </w:tblGrid>
            <w:tr w:rsidR="00E718B4" w:rsidRPr="00C36965">
              <w:tc>
                <w:tcPr>
                  <w:tcW w:w="12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 xml:space="preserve">№ </w:t>
                  </w:r>
                  <w:proofErr w:type="gramStart"/>
                  <w:r w:rsidRPr="00C3696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п</w:t>
                  </w:r>
                  <w:proofErr w:type="gramEnd"/>
                  <w:r w:rsidRPr="00C3696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/п</w:t>
                  </w:r>
                </w:p>
              </w:tc>
              <w:tc>
                <w:tcPr>
                  <w:tcW w:w="89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Повестка дня</w:t>
                  </w:r>
                </w:p>
              </w:tc>
            </w:tr>
            <w:tr w:rsidR="00E718B4" w:rsidRPr="00C36965"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Утверждение плана работы школы на учебный год.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Приоритетные направления развития образовательного учреждения</w:t>
                  </w:r>
                </w:p>
              </w:tc>
            </w:tr>
            <w:tr w:rsidR="00E718B4" w:rsidRPr="00C36965"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Работа по повышению качества знаний учащихся (Малый педсовет)</w:t>
                  </w:r>
                </w:p>
              </w:tc>
            </w:tr>
            <w:tr w:rsidR="00C36965" w:rsidRPr="00C36965" w:rsidTr="0097235B">
              <w:trPr>
                <w:trHeight w:val="969"/>
              </w:trPr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Предварительные итоги успеваемости в I-IV четверти (Малый педсовет)</w:t>
                  </w:r>
                </w:p>
              </w:tc>
            </w:tr>
            <w:tr w:rsidR="00C36965" w:rsidRPr="00C36965" w:rsidTr="008C7D34">
              <w:trPr>
                <w:trHeight w:val="687"/>
              </w:trPr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Ведение экспериментальной и </w:t>
                  </w:r>
                  <w:hyperlink r:id="rId18" w:tooltip="Инновационная деятельность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инновационной деятельности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в рамках ФГОС НОО</w:t>
                  </w:r>
                </w:p>
              </w:tc>
            </w:tr>
            <w:tr w:rsidR="00E718B4" w:rsidRPr="00C36965"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Формирование духовно-нравственного сознания у учащихся в условиях современной школы.</w:t>
                  </w:r>
                </w:p>
              </w:tc>
            </w:tr>
            <w:tr w:rsidR="00E718B4" w:rsidRPr="00C36965"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Формирование компетенции в области использования ИКТ, проектно-исследовательской и </w:t>
                  </w:r>
                  <w:hyperlink r:id="rId19" w:tooltip="Образовательная деятельность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учебной деятельности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на основе интеграции урочной и внеурочной деятельности.</w:t>
                  </w:r>
                </w:p>
              </w:tc>
            </w:tr>
            <w:tr w:rsidR="00E718B4" w:rsidRPr="00C36965"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 допуске к ГИА и ЕГЭ</w:t>
                  </w:r>
                </w:p>
              </w:tc>
            </w:tr>
            <w:tr w:rsidR="00E718B4" w:rsidRPr="00C36965"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8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 переводе учащихся 1-8, </w:t>
                  </w:r>
                  <w:hyperlink r:id="rId20" w:tooltip="10 класс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10 классов</w:t>
                    </w:r>
                  </w:hyperlink>
                </w:p>
              </w:tc>
            </w:tr>
            <w:tr w:rsidR="00E718B4" w:rsidRPr="00C36965"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 выпуске обучающихся из 9 и </w:t>
                  </w:r>
                  <w:hyperlink r:id="rId21" w:tooltip="11 класс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11 классов</w:t>
                    </w:r>
                  </w:hyperlink>
                </w:p>
              </w:tc>
            </w:tr>
            <w:tr w:rsidR="00E718B4" w:rsidRPr="00C36965"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Анализ выполнения учебных государственных программ за учебный год</w:t>
                  </w:r>
                </w:p>
              </w:tc>
            </w:tr>
            <w:tr w:rsidR="00E718B4" w:rsidRPr="00C36965"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летней оздоровительной работы</w:t>
                  </w:r>
                </w:p>
              </w:tc>
            </w:tr>
            <w:tr w:rsidR="00E718B4" w:rsidRPr="00C36965">
              <w:tc>
                <w:tcPr>
                  <w:tcW w:w="1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89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Итоговый педсовет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Итоги работы МО и кафедр за учебный год</w:t>
                  </w:r>
                </w:p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Анализ итогов года и результатов ГИА и ЕГЭ. Перспективное планирование</w:t>
                  </w:r>
                </w:p>
              </w:tc>
            </w:tr>
          </w:tbl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Проведено совещаний при директоре:</w:t>
            </w:r>
          </w:p>
          <w:tbl>
            <w:tblPr>
              <w:tblW w:w="10197" w:type="dxa"/>
              <w:tblInd w:w="69" w:type="dxa"/>
              <w:tblBorders>
                <w:top w:val="single" w:sz="2" w:space="0" w:color="E7E7E7"/>
                <w:left w:val="single" w:sz="2" w:space="0" w:color="E7E7E7"/>
                <w:bottom w:val="single" w:sz="2" w:space="0" w:color="E7E7E7"/>
                <w:right w:val="single" w:sz="2" w:space="0" w:color="E7E7E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97"/>
            </w:tblGrid>
            <w:tr w:rsidR="00E718B4" w:rsidRPr="00C36965">
              <w:tc>
                <w:tcPr>
                  <w:tcW w:w="1019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bdr w:val="none" w:sz="0" w:space="0" w:color="auto" w:frame="1"/>
                      <w:lang w:eastAsia="ru-RU"/>
                    </w:rPr>
                    <w:t>Обсуждаемые вопросы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Санитарное</w:t>
                  </w: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cr/>
                    <w:t>состояние школы и ТБ.</w:t>
                  </w:r>
                </w:p>
              </w:tc>
            </w:tr>
            <w:tr w:rsidR="00E718B4" w:rsidRPr="00C36965">
              <w:trPr>
                <w:trHeight w:val="272"/>
              </w:trPr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Утверждение планов работы всех подразделений школы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Организация питания</w:t>
                  </w:r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Состояние </w:t>
                  </w:r>
                  <w:hyperlink r:id="rId22" w:tooltip="Пожарная безопасность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пожарной безопасности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в школе</w:t>
                  </w:r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Обеспеченность учащихся </w:t>
                  </w:r>
                  <w:hyperlink r:id="rId23" w:tooltip="Учебные пособия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учебными пособиями</w:t>
                    </w:r>
                  </w:hyperlink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Организация дежурства по школе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·  Итоги адаптационного периода уч-ся 1 </w:t>
                  </w:r>
                  <w:proofErr w:type="spell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кл</w:t>
                  </w:r>
                  <w:proofErr w:type="spell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·  Итоги адаптационного периода уч-ся 5, 10 </w:t>
                  </w:r>
                  <w:proofErr w:type="spell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кл</w:t>
                  </w:r>
                  <w:proofErr w:type="spell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·  Вопросы ТБ на уроках и во внеурочное время.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Итоги 1 четверти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Подготовка к зиме школьных помещений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Выполнение программного материала за I полугодие.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Итоги II четверти и I полугодия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Итоги III четверти.</w:t>
                  </w:r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Вопросы </w:t>
                  </w:r>
                  <w:hyperlink r:id="rId24" w:tooltip="Охрана труда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охраны труда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в школе. Эвакуация учащихся.</w:t>
                  </w:r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Классно-обобщающий контроль в </w:t>
                  </w:r>
                  <w:hyperlink r:id="rId25" w:tooltip="9 класс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9 классах</w:t>
                    </w:r>
                  </w:hyperlink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Итоги классно-обобщающего контроля в 11 классе.</w:t>
                  </w:r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Итоги классно-обобщающего контроля в </w:t>
                  </w:r>
                  <w:hyperlink r:id="rId26" w:tooltip="4 класс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4 классе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Итоги вторичного контроля. Выполнение рекомендаций учителями, полученными в ходе контроля за I полугодие.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Итоги репетиционных ЕГЭ и ГИА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·  </w:t>
                  </w:r>
                  <w:proofErr w:type="gram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Контроль за</w:t>
                  </w:r>
                  <w:proofErr w:type="gram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преподаванием русского языка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·  Обзорный контроль готовности </w:t>
                  </w:r>
                  <w:proofErr w:type="spell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педколлектива</w:t>
                  </w:r>
                  <w:proofErr w:type="spell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 введению инноваций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Реализация программы «Здоровья»</w:t>
                  </w:r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·  Организация работы педагогов </w:t>
                  </w:r>
                  <w:proofErr w:type="gram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</w:t>
                  </w:r>
                  <w:proofErr w:type="gram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 приоритетным направлениям</w:t>
                  </w:r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Состояние </w:t>
                  </w:r>
                  <w:hyperlink r:id="rId27" w:tooltip="Воспитательная работа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воспитательной работы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в сфере профилактики правонарушений и </w:t>
                  </w:r>
                  <w:proofErr w:type="spell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девиантного</w:t>
                  </w:r>
                  <w:proofErr w:type="spell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поведения учащихся</w:t>
                  </w:r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Работа </w:t>
                  </w:r>
                  <w:hyperlink r:id="rId28" w:tooltip="Классные руководители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классных руководителей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по предупреждению правонарушений, итоги посещаемости учащихся.</w:t>
                  </w:r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Формирование гражданско-правовой культуры учащихся.</w:t>
                  </w:r>
                </w:p>
              </w:tc>
            </w:tr>
            <w:tr w:rsidR="00C36965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Роль детской организации в патриотическом и духовно-нравственном воспитании учащихся.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  Организация опытнической и </w:t>
                  </w:r>
                  <w:hyperlink r:id="rId29" w:tooltip="Научно-исследовательская деятельность" w:history="1">
                    <w:r w:rsidRPr="00C3696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bdr w:val="none" w:sz="0" w:space="0" w:color="auto" w:frame="1"/>
                        <w:lang w:eastAsia="ru-RU"/>
                      </w:rPr>
                      <w:t>исследовательской деятельности</w:t>
                    </w:r>
                  </w:hyperlink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Состояние экологического воспитания</w:t>
                  </w:r>
                </w:p>
              </w:tc>
            </w:tr>
            <w:tr w:rsidR="00E718B4" w:rsidRPr="00C36965">
              <w:tc>
                <w:tcPr>
                  <w:tcW w:w="1019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718B4" w:rsidRPr="00C36965" w:rsidRDefault="00E718B4" w:rsidP="00E718B4">
                  <w:pPr>
                    <w:spacing w:before="375" w:after="45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·  Состояние работы по </w:t>
                  </w:r>
                  <w:proofErr w:type="spellStart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здоровьесбережению</w:t>
                  </w:r>
                  <w:proofErr w:type="spellEnd"/>
                  <w:r w:rsidRPr="00C3696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 летний период</w:t>
                  </w:r>
                </w:p>
              </w:tc>
            </w:tr>
          </w:tbl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Анализ методической работы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Цели и задачи методической работы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Методическая цель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 Повышение профессиональной компетентности педагогов в условиях экспериментальной деятельности по введению ФГОС НОО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 Формирование педагогической среды единомышленников учебно-воспитательного процесса инновационного типа.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 Совершенствование методики подготовки учащихся к ГИА и ЕГЭ</w:t>
            </w:r>
          </w:p>
        </w:tc>
      </w:tr>
    </w:tbl>
    <w:tbl>
      <w:tblPr>
        <w:tblStyle w:val="a4"/>
        <w:tblW w:w="14079" w:type="dxa"/>
        <w:tblInd w:w="2802" w:type="dxa"/>
        <w:tblLayout w:type="fixed"/>
        <w:tblLook w:val="04A0" w:firstRow="1" w:lastRow="0" w:firstColumn="1" w:lastColumn="0" w:noHBand="0" w:noVBand="1"/>
      </w:tblPr>
      <w:tblGrid>
        <w:gridCol w:w="3794"/>
        <w:gridCol w:w="1843"/>
        <w:gridCol w:w="1417"/>
        <w:gridCol w:w="1701"/>
        <w:gridCol w:w="2835"/>
        <w:gridCol w:w="2489"/>
      </w:tblGrid>
      <w:tr w:rsidR="00DE46B5" w:rsidRPr="00A7549D" w:rsidTr="00921D58">
        <w:trPr>
          <w:trHeight w:val="193"/>
        </w:trPr>
        <w:tc>
          <w:tcPr>
            <w:tcW w:w="3794" w:type="dxa"/>
          </w:tcPr>
          <w:p w:rsidR="00DE46B5" w:rsidRPr="00A7549D" w:rsidRDefault="00DE46B5" w:rsidP="00DE46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</w:tcPr>
          <w:p w:rsidR="00DE46B5" w:rsidRPr="00A7549D" w:rsidRDefault="00DE46B5" w:rsidP="00DE46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49D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1417" w:type="dxa"/>
          </w:tcPr>
          <w:p w:rsidR="00DE46B5" w:rsidRPr="00A7549D" w:rsidRDefault="00DE46B5" w:rsidP="00DE46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49D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1701" w:type="dxa"/>
          </w:tcPr>
          <w:p w:rsidR="00DE46B5" w:rsidRPr="00A7549D" w:rsidRDefault="00DE46B5" w:rsidP="00DE46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49D">
              <w:rPr>
                <w:rFonts w:ascii="Times New Roman" w:hAnsi="Times New Roman" w:cs="Times New Roman"/>
                <w:b/>
                <w:sz w:val="28"/>
                <w:szCs w:val="28"/>
              </w:rPr>
              <w:t>Место рождения</w:t>
            </w:r>
          </w:p>
        </w:tc>
        <w:tc>
          <w:tcPr>
            <w:tcW w:w="2835" w:type="dxa"/>
          </w:tcPr>
          <w:p w:rsidR="00DE46B5" w:rsidRPr="00A7549D" w:rsidRDefault="00DE46B5" w:rsidP="00DE46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4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 регистрации </w:t>
            </w:r>
          </w:p>
        </w:tc>
        <w:tc>
          <w:tcPr>
            <w:tcW w:w="2489" w:type="dxa"/>
          </w:tcPr>
          <w:p w:rsidR="00DE46B5" w:rsidRPr="00A7549D" w:rsidRDefault="00DE46B5" w:rsidP="00DE46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549D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Светлана Викторовна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29.08.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1962</w:t>
            </w:r>
          </w:p>
        </w:tc>
        <w:tc>
          <w:tcPr>
            <w:tcW w:w="1701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олгоград</w:t>
            </w:r>
            <w:proofErr w:type="spellEnd"/>
          </w:p>
        </w:tc>
        <w:tc>
          <w:tcPr>
            <w:tcW w:w="2835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 Кировский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ул.им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озака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д.7, кв.63 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Азизова Анна Кузьминична</w:t>
            </w:r>
          </w:p>
        </w:tc>
        <w:tc>
          <w:tcPr>
            <w:tcW w:w="1417" w:type="dxa"/>
          </w:tcPr>
          <w:p w:rsidR="0031761F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30.05.</w:t>
            </w:r>
          </w:p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1950 </w:t>
            </w:r>
          </w:p>
        </w:tc>
        <w:tc>
          <w:tcPr>
            <w:tcW w:w="1701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Пензенская область </w:t>
            </w:r>
          </w:p>
        </w:tc>
        <w:tc>
          <w:tcPr>
            <w:tcW w:w="2835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ачалинская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ул.Бахтурова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Директор, учитель географии, химии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Бушуева Людмила Николаевна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06.09.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1958 г.</w:t>
            </w:r>
          </w:p>
        </w:tc>
        <w:tc>
          <w:tcPr>
            <w:tcW w:w="1701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 </w:t>
            </w:r>
          </w:p>
        </w:tc>
        <w:tc>
          <w:tcPr>
            <w:tcW w:w="2835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Алексеевский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оклоновский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 64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Методист, учитель биологии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Евдокимова Ольга Владимировна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1976</w:t>
            </w:r>
          </w:p>
        </w:tc>
        <w:tc>
          <w:tcPr>
            <w:tcW w:w="1701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Г.Волгоград</w:t>
            </w:r>
            <w:proofErr w:type="spellEnd"/>
          </w:p>
        </w:tc>
        <w:tc>
          <w:tcPr>
            <w:tcW w:w="2835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ачалинская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ул.Бахтурова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д.157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географии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Кулакова Людмила Николаевна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11.04.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1963</w:t>
            </w:r>
          </w:p>
        </w:tc>
        <w:tc>
          <w:tcPr>
            <w:tcW w:w="1701" w:type="dxa"/>
          </w:tcPr>
          <w:p w:rsidR="00DE46B5" w:rsidRDefault="00DE46B5" w:rsidP="00DE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Калмыцкая АССР </w:t>
            </w:r>
          </w:p>
        </w:tc>
        <w:tc>
          <w:tcPr>
            <w:tcW w:w="2835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ачалинская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пер.Школьный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д.9  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русского языка и литературы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Лозовая Светлана Викторовна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17.05.</w:t>
            </w:r>
          </w:p>
          <w:p w:rsidR="00DE46B5" w:rsidRDefault="00DE46B5" w:rsidP="00DE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</w:p>
        </w:tc>
        <w:tc>
          <w:tcPr>
            <w:tcW w:w="1701" w:type="dxa"/>
          </w:tcPr>
          <w:p w:rsidR="00DE46B5" w:rsidRDefault="00DE46B5" w:rsidP="00DE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-Курган Казахстан</w:t>
            </w:r>
          </w:p>
        </w:tc>
        <w:tc>
          <w:tcPr>
            <w:tcW w:w="2835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ачалинская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Бахтурова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д.133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математики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Фируза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Шамсиевна</w:t>
            </w:r>
            <w:proofErr w:type="spellEnd"/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1952</w:t>
            </w:r>
          </w:p>
        </w:tc>
        <w:tc>
          <w:tcPr>
            <w:tcW w:w="1701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Таджикистан</w:t>
            </w:r>
          </w:p>
        </w:tc>
        <w:tc>
          <w:tcPr>
            <w:tcW w:w="2835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47C7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район, сан.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Качалинский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оветская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д.29, кв.1.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русского языка и литературы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Пудовкина Алена Витальевна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1989</w:t>
            </w:r>
          </w:p>
        </w:tc>
        <w:tc>
          <w:tcPr>
            <w:tcW w:w="1701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835" w:type="dxa"/>
          </w:tcPr>
          <w:p w:rsidR="00DE46B5" w:rsidRDefault="00DE46B5" w:rsidP="00DE46B5"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ачалинская</w:t>
            </w:r>
            <w:proofErr w:type="spellEnd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ул.Бахтурова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78 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нач.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., д/о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DE46B5" w:rsidP="003176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1761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Пудовкина Ольга Николаевна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</w:p>
        </w:tc>
        <w:tc>
          <w:tcPr>
            <w:tcW w:w="1701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Новоанненский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835" w:type="dxa"/>
          </w:tcPr>
          <w:p w:rsidR="00DE46B5" w:rsidRDefault="00DE46B5" w:rsidP="00DE46B5"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ачалинская</w:t>
            </w:r>
            <w:proofErr w:type="spellEnd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ул.Бахтурова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истории, обществознании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Постоева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Жанна Васильевна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1964</w:t>
            </w:r>
          </w:p>
        </w:tc>
        <w:tc>
          <w:tcPr>
            <w:tcW w:w="1701" w:type="dxa"/>
          </w:tcPr>
          <w:p w:rsidR="00DE46B5" w:rsidRDefault="00DE46B5" w:rsidP="00DE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олгоград</w:t>
            </w:r>
            <w:proofErr w:type="spellEnd"/>
          </w:p>
        </w:tc>
        <w:tc>
          <w:tcPr>
            <w:tcW w:w="2835" w:type="dxa"/>
          </w:tcPr>
          <w:p w:rsidR="00DE46B5" w:rsidRDefault="00DE46B5" w:rsidP="00DE46B5"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>ачалинская</w:t>
            </w:r>
            <w:proofErr w:type="spellEnd"/>
            <w:r w:rsidRPr="00F1560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ул. Нагорная, д.9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Математики,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ехнологии</w:t>
            </w:r>
            <w:proofErr w:type="spellEnd"/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Сагдиев Леонид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Наильевич</w:t>
            </w:r>
            <w:proofErr w:type="spellEnd"/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24.08.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</w:p>
        </w:tc>
        <w:tc>
          <w:tcPr>
            <w:tcW w:w="1701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ачалино</w:t>
            </w:r>
            <w:proofErr w:type="spellEnd"/>
          </w:p>
        </w:tc>
        <w:tc>
          <w:tcPr>
            <w:tcW w:w="2835" w:type="dxa"/>
          </w:tcPr>
          <w:p w:rsidR="00DE46B5" w:rsidRDefault="00DE46B5" w:rsidP="00DE46B5">
            <w:r w:rsidRPr="00BC685C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 w:rsidRPr="00BC685C"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 w:rsidRPr="00BC685C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BC685C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ачалино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д.9,кв.12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физкультуры</w:t>
            </w:r>
          </w:p>
        </w:tc>
      </w:tr>
      <w:tr w:rsidR="00DE46B5" w:rsidTr="00921D58">
        <w:trPr>
          <w:trHeight w:val="193"/>
        </w:trPr>
        <w:tc>
          <w:tcPr>
            <w:tcW w:w="3794" w:type="dxa"/>
          </w:tcPr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Рахманкулова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Юрьевна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1980</w:t>
            </w:r>
          </w:p>
        </w:tc>
        <w:tc>
          <w:tcPr>
            <w:tcW w:w="1701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835" w:type="dxa"/>
          </w:tcPr>
          <w:p w:rsidR="00DE46B5" w:rsidRDefault="00DE46B5" w:rsidP="00DE46B5">
            <w:r w:rsidRPr="00BC685C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 w:rsidRPr="00BC685C"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 w:rsidRPr="00BC685C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ондраши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ул.Депутатская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д.14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 физкультуры, д/о</w:t>
            </w:r>
          </w:p>
        </w:tc>
      </w:tr>
      <w:tr w:rsidR="00DE46B5" w:rsidTr="00921D58">
        <w:trPr>
          <w:trHeight w:val="2146"/>
        </w:trPr>
        <w:tc>
          <w:tcPr>
            <w:tcW w:w="3794" w:type="dxa"/>
          </w:tcPr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Чеботарева Татьяна Николаевна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29.10.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1959</w:t>
            </w:r>
          </w:p>
        </w:tc>
        <w:tc>
          <w:tcPr>
            <w:tcW w:w="1701" w:type="dxa"/>
          </w:tcPr>
          <w:p w:rsidR="00DE46B5" w:rsidRDefault="00DE46B5" w:rsidP="00DE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Воронежская область</w:t>
            </w:r>
          </w:p>
        </w:tc>
        <w:tc>
          <w:tcPr>
            <w:tcW w:w="2835" w:type="dxa"/>
          </w:tcPr>
          <w:p w:rsidR="00DE46B5" w:rsidRDefault="00DE46B5" w:rsidP="00DE46B5">
            <w:r w:rsidRPr="006647C7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>ачалинская,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ул.Бахтурова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47C7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171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нач.кл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E46B5" w:rsidTr="00921D58">
        <w:trPr>
          <w:trHeight w:val="2146"/>
        </w:trPr>
        <w:tc>
          <w:tcPr>
            <w:tcW w:w="3794" w:type="dxa"/>
          </w:tcPr>
          <w:p w:rsidR="00DE46B5" w:rsidRDefault="0031761F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Нина Федоровна</w:t>
            </w:r>
          </w:p>
        </w:tc>
        <w:tc>
          <w:tcPr>
            <w:tcW w:w="1417" w:type="dxa"/>
          </w:tcPr>
          <w:p w:rsidR="0031761F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25.05.</w:t>
            </w:r>
          </w:p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  <w:tc>
          <w:tcPr>
            <w:tcW w:w="1701" w:type="dxa"/>
          </w:tcPr>
          <w:p w:rsidR="00DE46B5" w:rsidRDefault="00DE46B5" w:rsidP="00DE46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Мордовская АССР</w:t>
            </w:r>
          </w:p>
        </w:tc>
        <w:tc>
          <w:tcPr>
            <w:tcW w:w="2835" w:type="dxa"/>
          </w:tcPr>
          <w:p w:rsidR="00DE46B5" w:rsidRDefault="00DE46B5" w:rsidP="00DE46B5">
            <w:r w:rsidRPr="006647C7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область, </w:t>
            </w:r>
            <w:proofErr w:type="spellStart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>Иловлинский</w:t>
            </w:r>
            <w:proofErr w:type="spellEnd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647C7">
              <w:rPr>
                <w:rFonts w:ascii="Times New Roman" w:hAnsi="Times New Roman" w:cs="Times New Roman"/>
                <w:sz w:val="28"/>
                <w:szCs w:val="28"/>
              </w:rPr>
              <w:t>ачалинская,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ул.Бахтурова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647C7"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2489" w:type="dxa"/>
          </w:tcPr>
          <w:p w:rsidR="00DE46B5" w:rsidRDefault="00DE46B5" w:rsidP="00DE4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информатики и ИКТ</w:t>
            </w:r>
          </w:p>
        </w:tc>
      </w:tr>
    </w:tbl>
    <w:p w:rsidR="00E718B4" w:rsidRPr="00C36965" w:rsidRDefault="00E718B4" w:rsidP="00DE46B5">
      <w:pPr>
        <w:shd w:val="clear" w:color="auto" w:fill="FFFFFF"/>
        <w:spacing w:after="0" w:line="240" w:lineRule="auto"/>
        <w:ind w:right="-71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Задачи методической работа </w:t>
      </w:r>
      <w:r w:rsidRPr="00C36965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школы: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разработка и введение основной </w:t>
      </w:r>
      <w:hyperlink r:id="rId30" w:tooltip="Общеобразовательные программ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общеобразовательной программы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совершенствование нормативно-правовой базы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создание условий для индивидуализации методической работы педагога,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повышение педагогического мастерства через курсовую подготовку, самообразование, самореализацию и аттестацию педагогических и руководящих работников,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стимулирование творческого самовыражения,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раскрытие профессионального потенциала педагогов,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личностный и профессиональный рост всех работников,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развитие методического обеспечения учебного процесса в соответствии с целями и задачами работы школы,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перевод методической работы в методологическую и исследовательскую; совершенствование деятельности учителя в организации научно-исследовательского анализа и педагогической диагностики.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Направления работы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Реализация перехода на ФГОС НОО второго поколения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 Формирование у учащихся потребностей в обучении, саморазвитии, повышении мотивации обучения и осознание ценности образования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  Сохранение здоровья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4.  Формирование и укрепление правовых, экологических и организационных условий интеллектуального </w:t>
      </w:r>
      <w:hyperlink r:id="rId31" w:tooltip="Развитие ребенка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развития детей</w:t>
        </w:r>
      </w:hyperlink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Система </w:t>
      </w:r>
      <w:hyperlink r:id="rId32" w:tooltip="Научные работ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научно-методической работы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 в школе обеспечивается: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планированием индивидуальной и групповой методической работы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  единой общешкольной научно-методической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темой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которая вытекает из целей и задач развития школы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созданием временных и постоянных объединений – групп для решения проблем преемственности, согласованности, целостности в структуре, содержании и организации образовательного процесса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уровневой </w:t>
      </w:r>
      <w:hyperlink r:id="rId33" w:tooltip="Дифференция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дифференциацией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объединения учителей по типу и характеру решаемых проблем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дифференцированным подходом в оценке методической работы каждого учителя в зависимости от квалификации или притязаний на более высокую квалификационную категорию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формулировкой конкретных методических целей при посещении уроков учителей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акцентированием внимания на методико-методологической грамотности учителя, уровня его общенаучной, коммуникативной психолого-педагогической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поддержания </w:t>
      </w:r>
      <w:hyperlink r:id="rId34" w:tooltip="Инновационн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инновационной деятельности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реализации ФГОС творческой группой педагогов была разработана </w:t>
      </w:r>
      <w:hyperlink r:id="rId35" w:tooltip="Образовательные программ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образовательная программа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основного общего образования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стала обеспечение планируемых результатов по достижению выпускником компетенций и компетентностей, определяемых личностными, семейными, общественными, </w:t>
      </w:r>
      <w:hyperlink r:id="rId36" w:tooltip="Государственное потребление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государственными потребностями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возможностями обучающегося </w:t>
      </w:r>
      <w:hyperlink r:id="rId37" w:tooltip="Средние школ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среднего школьного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возраста, индивидуальными особенностями его развития и состояния здоровья, становление и развитие личности в ее индивидуальности.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реализации образовательной программы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были определены: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навыки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итогам каждой четверти;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разработаны индивидуальные образовательные маршруты на основе результатов диагностического мониторинга;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проводился мониторинг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навыков обучающихся по результатам каждой четверти;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организована работа по выполнению </w:t>
      </w:r>
      <w:hyperlink r:id="rId38" w:tooltip="Методические рекомендации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методических рекомендаций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  осуществлялся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внутришкольный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внедрения и реализации ФГОС.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Следует отметить работу с молодыми специалистами в рамках плана работы школы молодого педагога «Молодость и мастерство». Молодые специалисты и провели открытые уроки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ровела интегрированный урок </w:t>
      </w:r>
      <w:hyperlink r:id="rId39" w:tooltip="Английский язык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английского языка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географии. провела открытый </w:t>
      </w:r>
      <w:hyperlink r:id="rId40" w:tooltip="Классный ча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классный час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предмету. Активную работу в рамках наставничества проводили учитель </w:t>
      </w:r>
      <w:hyperlink r:id="rId41" w:tooltip="Русский язык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русского языка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литературы и </w:t>
      </w:r>
      <w:hyperlink r:id="rId42" w:tooltip="Немецкий язык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немецкого языка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Казакова основные направления деятельности по работе с молодыми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специалистами «Самостоятельный творческий поиск».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тем остались нерешенными вопросы аттестации молодых специалистов, т. к. обучается в ВГСПУ заочно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екомендовано пройти аттестацию в уч. г.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года была оказана адресная помощь педагогам по следующим вопросам: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разработка образовательной программы и планирование;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создание дорожной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карты;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организация системы </w:t>
      </w:r>
      <w:hyperlink r:id="rId43" w:tooltip="Внеурочн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внеурочной деятельности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обеспечение качества проведения уроков;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использование современных образовательных технологий;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обеспечение эффективности подготовки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конкурсам и олимпиадам;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организация итоговой аттестации;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профилактика и преодоление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неуспешности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развитие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кабинетной системы;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участие в </w:t>
      </w:r>
      <w:hyperlink r:id="rId44" w:tooltip="Конкурсы профессиональные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профессиональных конкурсах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Для решения поставленных задач перед ОУ на совещаниях при завуче рассматривались следующие вопросы:</w:t>
      </w:r>
    </w:p>
    <w:tbl>
      <w:tblPr>
        <w:tblW w:w="8594" w:type="dxa"/>
        <w:tblInd w:w="959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3775"/>
      </w:tblGrid>
      <w:tr w:rsidR="00E718B4" w:rsidRPr="00C36965" w:rsidTr="00921D58">
        <w:trPr>
          <w:trHeight w:val="145"/>
        </w:trPr>
        <w:tc>
          <w:tcPr>
            <w:tcW w:w="4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37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Повестка дня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Комплектование и работа ГПД.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Организация надомного обучения.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Инструктивно-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методичсекое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совещание по ведению документации.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Ведение классных журналов и личных дел учащихся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Ведение тетрадей для </w:t>
            </w:r>
            <w:hyperlink r:id="rId45" w:tooltip="Контрольные работы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контрольных работ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 русскому языку, алгебре, физике и химии в </w:t>
            </w:r>
            <w:hyperlink r:id="rId46" w:tooltip="9 класс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9 классе</w:t>
              </w:r>
            </w:hyperlink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Итоги обзорного контроля по теме «Экспериментальная и инновационная деятельность»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Организация и итоги участия ОУ в муниципальном этапе Всероссийской олимпиады школьников.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Работа с одаренными и наиболее подготовленными детьми.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Качество ЗУН учащихся. Результаты входного контроля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·  Проверка рабочих тетрадей уч-ся 5, 10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Предварительные итоги успеваемости школьников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Организация и проведение школьного тура предметных олимпиад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Рубежный контроль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Предварительные итоги успеваемости за 2 четверть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·  Выполнение программного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материала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· 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выполнением рекомендаций, полученных учителями в I полугодии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Преподавание элективных курсов и курсов по выбору учащихся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Деятельность МО и кафедр, работающих в условиях введения ФГОС ООО.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Организация и проведение предметных недель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Работа с одаренными детьми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Проведение научно-практической конференции «Достояние года»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Анализ работы МО и кафедр по реализации </w:t>
            </w:r>
            <w:hyperlink r:id="rId47" w:tooltip="Программы развития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программы развития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школы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ЕМД «Формирование компетенций и УУД в условия ведения экспериментальной и инновационной деятельности»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Выполнение обязательного минимума содержания образования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Итоги работы с молодыми специалистами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ЕМН «Управление качеством образования в классе и школе в условиях эксперимента»</w:t>
            </w:r>
          </w:p>
        </w:tc>
      </w:tr>
      <w:tr w:rsidR="00E718B4" w:rsidRPr="00C36965" w:rsidTr="00921D58">
        <w:trPr>
          <w:trHeight w:val="145"/>
        </w:trPr>
        <w:tc>
          <w:tcPr>
            <w:tcW w:w="4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Нормативно-правовая база ГИА и ЕГЭ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Методика подготовки выпускников к итоговой аттестации</w:t>
            </w:r>
          </w:p>
        </w:tc>
      </w:tr>
    </w:tbl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повышения профессиональной компетентности педагогов и методической поддержки учебно-воспитательного процесса были проведены обучающие, инструктивно-методические семинары:</w:t>
      </w:r>
    </w:p>
    <w:tbl>
      <w:tblPr>
        <w:tblW w:w="0" w:type="auto"/>
        <w:tblInd w:w="10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8521"/>
      </w:tblGrid>
      <w:tr w:rsidR="00E718B4" w:rsidRPr="00C36965" w:rsidTr="00E718B4"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8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Повестка дня</w:t>
            </w:r>
          </w:p>
        </w:tc>
      </w:tr>
      <w:tr w:rsidR="00E718B4" w:rsidRPr="00C36965" w:rsidTr="00E718B4"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 Технология проектирования урока в условиях ФГОС ООО</w:t>
            </w:r>
          </w:p>
        </w:tc>
      </w:tr>
      <w:tr w:rsidR="00E718B4" w:rsidRPr="00C36965" w:rsidTr="00E718B4"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информационно-аналитических материалов учителей в условиях введения ФГОС</w:t>
            </w:r>
          </w:p>
        </w:tc>
      </w:tr>
      <w:tr w:rsidR="00E718B4" w:rsidRPr="00C36965" w:rsidTr="00E718B4"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сотрудничества учителей, обучающихся, родителей в рамках введения ФГОС ООО. Проблемы преемственности.</w:t>
            </w:r>
          </w:p>
        </w:tc>
      </w:tr>
      <w:tr w:rsidR="00E718B4" w:rsidRPr="00C36965" w:rsidTr="00E718B4"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аналитических материалов педагогов,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аттестующихся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2013 г.</w:t>
            </w:r>
          </w:p>
        </w:tc>
      </w:tr>
      <w:tr w:rsidR="00E718B4" w:rsidRPr="00C36965" w:rsidTr="00E718B4"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 в пр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актике современного учителя.</w:t>
            </w:r>
          </w:p>
        </w:tc>
      </w:tr>
      <w:tr w:rsidR="00E718B4" w:rsidRPr="00C36965" w:rsidTr="00E718B4"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и оформление материала фестиваля открытых уроков.</w:t>
            </w:r>
          </w:p>
        </w:tc>
      </w:tr>
      <w:tr w:rsidR="00E718B4" w:rsidRPr="00C36965" w:rsidTr="00E718B4"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форм и методов контроля по подготовке к ГИА и ЕГЭ</w:t>
            </w:r>
          </w:p>
        </w:tc>
      </w:tr>
      <w:tr w:rsidR="00E718B4" w:rsidRPr="00C36965" w:rsidTr="00E718B4"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Педагогический тренинг «Как представить свой педагогический опыт работы»</w:t>
            </w:r>
          </w:p>
        </w:tc>
      </w:tr>
      <w:tr w:rsidR="00E718B4" w:rsidRPr="00C36965" w:rsidTr="00E718B4">
        <w:trPr>
          <w:trHeight w:val="348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8C7D3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методического сопровождения молодых педагогов для участи</w:t>
            </w:r>
            <w:r w:rsidR="008C7D34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в </w:t>
            </w:r>
            <w:r w:rsidR="008C7D34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конкурсе «Молодой педагог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lastRenderedPageBreak/>
        <w:t xml:space="preserve">Для достижения образовательных результатов на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внутришкольном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контроле стояли следующие вопросы:</w:t>
      </w:r>
    </w:p>
    <w:tbl>
      <w:tblPr>
        <w:tblW w:w="9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9"/>
        <w:gridCol w:w="1375"/>
        <w:gridCol w:w="3136"/>
      </w:tblGrid>
      <w:tr w:rsidR="00E718B4" w:rsidRPr="00C36965" w:rsidTr="00E718B4">
        <w:tc>
          <w:tcPr>
            <w:tcW w:w="4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Вопросы, подлежащие контролю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Вид контроля</w:t>
            </w:r>
          </w:p>
        </w:tc>
        <w:tc>
          <w:tcPr>
            <w:tcW w:w="4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Методы контроля</w:t>
            </w:r>
          </w:p>
        </w:tc>
      </w:tr>
      <w:tr w:rsidR="00E718B4" w:rsidRPr="00C36965" w:rsidTr="00E718B4">
        <w:tc>
          <w:tcPr>
            <w:tcW w:w="9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состоянием преподавания учебных предметов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обучения на дому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документации, собеседование с учителем и родителями</w:t>
            </w: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Адаптация учащихся </w:t>
            </w:r>
            <w:hyperlink r:id="rId48" w:tooltip="1 класс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1 класса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 школе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документации, посещение уроков, собеседование с учителем и родителями</w:t>
            </w:r>
          </w:p>
        </w:tc>
      </w:tr>
      <w:tr w:rsidR="00E718B4" w:rsidRPr="00C36965" w:rsidTr="00E718B4">
        <w:trPr>
          <w:trHeight w:val="399"/>
        </w:trPr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образовательной программы ФГОС НОО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документации, посещение уроков, собеседование с учителем и родителями</w:t>
            </w: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Адаптация учащихся </w:t>
            </w:r>
            <w:hyperlink r:id="rId49" w:tooltip="5 класс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5 классов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условиях ФГОС ООО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документации, посещение уроков, собеседование с учителем и, проведение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/работ</w:t>
            </w: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ЗУН учащихся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Стартовые контрольные работы</w:t>
            </w: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Адаптация учащихся уч-ся </w:t>
            </w:r>
            <w:hyperlink r:id="rId50" w:tooltip="10 класс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10 класса</w:t>
              </w:r>
            </w:hyperlink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Изучение документации, посещение уроков, собеседование с учителем и, проведение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/работ</w:t>
            </w:r>
          </w:p>
        </w:tc>
      </w:tr>
      <w:tr w:rsidR="00E718B4" w:rsidRPr="00C36965" w:rsidTr="00E718B4">
        <w:trPr>
          <w:trHeight w:val="865"/>
        </w:trPr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Преподавание русского языка, алгебры,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обществознания в 9 классе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ТК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Диагностические срезы, посещение и анализ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уроков, пробные ГИА</w:t>
            </w: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Преподавание русского языка, алгебры, обществознания, </w: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биологии в </w:t>
            </w:r>
            <w:hyperlink r:id="rId51" w:tooltip="11 класс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11 классе</w:t>
              </w:r>
            </w:hyperlink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Диагностические срезы, посещение и анализ уроков, пробные ЕГЭ</w:t>
            </w: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Преподавание математики в 8,10 классе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ФК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уроков, административные к/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Рубежный контроль знаний за I полугодие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контрольных работ</w:t>
            </w: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Преподавание элективных курсов и курсов по выбору учащихся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документации, посещение занятий, собеседование с учителем</w:t>
            </w: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Состояние преподавания учебных предметов в 9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КлОК</w:t>
            </w:r>
            <w:proofErr w:type="spellEnd"/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уроков, наблюдение, анкетирование</w:t>
            </w: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Состояние преподавания учебных предметов в 11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КлОК</w:t>
            </w:r>
            <w:proofErr w:type="spellEnd"/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уроков, наблюдение, анкетирование</w:t>
            </w:r>
          </w:p>
        </w:tc>
      </w:tr>
      <w:tr w:rsidR="00E718B4" w:rsidRPr="00C36965" w:rsidTr="00E718B4">
        <w:tc>
          <w:tcPr>
            <w:tcW w:w="4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Состояние преподавания учебных предметов в 5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КлОК</w:t>
            </w:r>
            <w:proofErr w:type="spellEnd"/>
          </w:p>
        </w:tc>
        <w:tc>
          <w:tcPr>
            <w:tcW w:w="4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уроков, наблюдение, анкетирование</w:t>
            </w:r>
          </w:p>
        </w:tc>
      </w:tr>
      <w:tr w:rsidR="00E718B4" w:rsidRPr="00C36965" w:rsidTr="00E718B4">
        <w:tc>
          <w:tcPr>
            <w:tcW w:w="0" w:type="auto"/>
            <w:shd w:val="clear" w:color="auto" w:fill="auto"/>
            <w:vAlign w:val="center"/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учебного года с целью контроля и оказания методической помощи по вопросам: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овладение методикой современного урока,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выявление организации деятельности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требованиями ФГОС,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оказание методической помощи учителю по профилактике и преодолению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неуспешности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·  состояние процесса подготовки к итоговой аттестации,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диагностика уровня преподавания,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помощь молодым специалистам,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посещено директором школы 73 урока, 8 внеклассных мероприятий, зам. директора по УВР 139 уроков, 7 внеклассных мероприятий, зам. директора по УВР 4 урока, 30 внеклассных мероприятий.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посещений определены следующие проблемы: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Низкий уровень использования активных форм обучения.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Недостаточная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навыков продуктивного чтения.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Недостаточный уровень использования ресурсов кабинета (интерактивные доски).</w:t>
      </w:r>
    </w:p>
    <w:p w:rsidR="00E718B4" w:rsidRPr="00C36965" w:rsidRDefault="008C7D3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В школе работают 4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МО и кафедр</w:t>
      </w:r>
    </w:p>
    <w:tbl>
      <w:tblPr>
        <w:tblW w:w="10064" w:type="dxa"/>
        <w:tblInd w:w="-34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8"/>
        <w:gridCol w:w="3771"/>
        <w:gridCol w:w="3705"/>
      </w:tblGrid>
      <w:tr w:rsidR="00E718B4" w:rsidRPr="00C36965" w:rsidTr="008C7D34">
        <w:tc>
          <w:tcPr>
            <w:tcW w:w="2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МО</w:t>
            </w:r>
          </w:p>
        </w:tc>
        <w:tc>
          <w:tcPr>
            <w:tcW w:w="37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37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</w:t>
            </w:r>
          </w:p>
        </w:tc>
      </w:tr>
      <w:tr w:rsidR="00E718B4" w:rsidRPr="00C36965" w:rsidTr="008C7D34">
        <w:tc>
          <w:tcPr>
            <w:tcW w:w="2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учителей </w:t>
            </w:r>
            <w:hyperlink r:id="rId52" w:tooltip="Начальные классы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начальных классов</w:t>
              </w:r>
            </w:hyperlink>
          </w:p>
        </w:tc>
        <w:tc>
          <w:tcPr>
            <w:tcW w:w="3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921D58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Чеботарева Т.Н.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A82640" w:rsidP="00A826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Чеботарева Т.Н., Пудовкина А.В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Рахманкулова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</w:t>
            </w:r>
          </w:p>
        </w:tc>
      </w:tr>
      <w:tr w:rsidR="00E718B4" w:rsidRPr="00C36965" w:rsidTr="008C7D34">
        <w:tc>
          <w:tcPr>
            <w:tcW w:w="2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учителей математики, информатики и физики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921D58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Ж.В.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A82640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Абрамова С.В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Пудовкина О.Н.,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Ж.В.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Лозовая С.Н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718B4" w:rsidRPr="00C36965" w:rsidTr="008C7D34">
        <w:trPr>
          <w:trHeight w:val="2673"/>
        </w:trPr>
        <w:tc>
          <w:tcPr>
            <w:tcW w:w="2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A82640">
            <w:pPr>
              <w:spacing w:before="375" w:after="4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Кафедра биологии, географии, химии, истории и обществознания</w:t>
            </w:r>
            <w:r w:rsidR="008C7D34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русского языка, литературы и </w:t>
            </w:r>
            <w:hyperlink r:id="rId53" w:tooltip="Иностранные языки" w:history="1">
              <w:r w:rsidR="008C7D34"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иностранных языков</w:t>
              </w:r>
            </w:hyperlink>
          </w:p>
        </w:tc>
        <w:tc>
          <w:tcPr>
            <w:tcW w:w="3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921D58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Кулакова Л.П.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A82640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Азизова А.К., Бушуева Л.Н., Евдокимова О.В.,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Кулакова Л.П.,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Ф.Ш.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Пудовкина О.Н.</w:t>
            </w:r>
            <w:bookmarkStart w:id="0" w:name="_GoBack"/>
            <w:bookmarkEnd w:id="0"/>
          </w:p>
        </w:tc>
      </w:tr>
      <w:tr w:rsidR="00E718B4" w:rsidRPr="00C36965" w:rsidTr="008C7D34">
        <w:tc>
          <w:tcPr>
            <w:tcW w:w="25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8C7D3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Кафедра </w:t>
            </w:r>
            <w:r w:rsidR="008C7D34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классных руководителей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921D58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Ф.Ш.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921D58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Чеботарева Т.Н., Пудовкина А.В., Абрамова С.В.,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Нуркаева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Ф.Ш., Лозовая С.Н., Кулакова Л.П.,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Рахманкулова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Н.Ю., </w:t>
            </w:r>
            <w:r w:rsidR="00A82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Пудовкина О.Н., </w:t>
            </w:r>
            <w:proofErr w:type="spellStart"/>
            <w:r w:rsidR="00A82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Постоева</w:t>
            </w:r>
            <w:proofErr w:type="spellEnd"/>
            <w:r w:rsidR="00A826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Ж.В.</w:t>
            </w:r>
          </w:p>
        </w:tc>
      </w:tr>
    </w:tbl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Эффективность проводимой методической и научно-исследовательской работы можно проследить по материалам, накопленным в каждом МО. В каждом МО представлены диагностические материалы по различным направлениям. Накоплены материалы, связанные с освоением новых педагогических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технологий обучения: технология проблемного обучения, практико-ориентированные технологии через проектную и </w:t>
      </w:r>
      <w:hyperlink r:id="rId54" w:tooltip="Проектн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проектно-исследовательскую деятельность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учащихся, технология проведения учебных экскурсий. Учащиеся школы – постоянные участники районных, зональных конкурсов, олимпиад, интеллектуальных марафонов. Ежегодно учащиеся принимают активное участие в конкурсах: по </w:t>
      </w:r>
      <w:hyperlink r:id="rId55" w:tooltip="Языкознание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языкознанию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«Русский медвежонок», по математике «Кенгуру», по английскому языку «Британский </w:t>
      </w:r>
      <w:hyperlink r:id="rId56" w:tooltip="Бульдог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бульдог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«Молодежный географический чемпионат, международная игра-конкурс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Гелиантус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естествознания для старшеклассников. Призовые места завоевываются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олимпиадах по учебным предметам.</w:t>
      </w:r>
    </w:p>
    <w:p w:rsidR="00E718B4" w:rsidRPr="00C36965" w:rsidRDefault="008C7D34" w:rsidP="008C7D3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этом учебном году количество победителей и призеров муниципального этапа Всероссийской олимпиады школьников увеличилось. Педагоги уделяли внимание индивидуальной работе с одаренными детьми, но эта работа проводится не систематически, нет плана подготовки </w:t>
      </w:r>
      <w:proofErr w:type="gram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олимпиадам и интеллектуальным конкурсам. На итоговом педсовете принято решение о создании секции НОУ (работа с одаренными и мотивированными детьми). Следует отметить отсутствие победителей и призеров по биологии (предмет изучается на профильном уровне). 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Учителям биологии необходимо расширить работу в области поддержки и подготовки одаренных и мотивированных детей.  Работа МО </w:t>
      </w:r>
      <w:hyperlink r:id="rId57" w:tooltip="Начальные классы" w:history="1">
        <w:r w:rsidR="00E718B4"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начальных классов</w:t>
        </w:r>
      </w:hyperlink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была направлена на решение нижеприводимых тактических задач по основным направлениям </w:t>
      </w:r>
      <w:hyperlink r:id="rId58" w:tooltip="Образовательная деятельность" w:history="1">
        <w:r w:rsidR="00E718B4"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образовательной деятельности</w:t>
        </w:r>
      </w:hyperlink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Обеспечение доступности качественного образования для всех слоев населения как основы социальной мобильности и снижения социально-экономической </w:t>
      </w:r>
      <w:hyperlink r:id="rId59" w:tooltip="Дифференция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дифференциации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обществе.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Создание условий для развития непрерывного образования.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Создание условий для активного включения детей, обучающихся (воспитанников) образовательных учреждений в экономическую, социально-политическую и культурную жизнь общества.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Создание условий для развития и эффективного использования научно-технического потенциала.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2учебном году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 школы давали открытые уроки с целью обмена опытом и инновационных форм ведения уроков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 открытый урок по музыке «Озорные частушки», по </w:t>
      </w:r>
      <w:hyperlink r:id="rId60" w:tooltip="Русский язык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русскому языку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«Времена глаголов», по математике «Арифметические действия». В течение года педагоги школы посещали уроки </w:t>
      </w:r>
      <w:hyperlink r:id="rId61" w:tooltip="Колл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коллег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в школе, так и на районном уровне с целью обмена опытом.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Взаимопосещения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позволяют учителю правильно анализировать свои и чужие уроки, видеть недостатки и преимущества.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начальной школе обучается 98 человек. В 1-х и во 2-х классах созданы условия для внедрения ФГОС НОО по </w:t>
      </w:r>
      <w:hyperlink r:id="rId62" w:tooltip="Образовательные программ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образовательной программе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«Школа 2100», 3 и </w:t>
      </w:r>
      <w:hyperlink r:id="rId63" w:tooltip="4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4 классы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так же работают по данной образовательной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программе. С прошлого учебного года на базе школы открыт казачий класс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азработала соответствующую программу.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года было проведено 4 заседания методического объединения учителей начальных классов. Много усилий тратят учителя, чтобы уроки были интересными, живыми, увлекательными, чтобы дети чувствовали радость творчества.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Большая работа велась по организации комфортного обучения первоклассников в период адаптации по ФГОС нового поколения. Поэтому первое заседание МО рассмотрело вопросы перехода на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современные ФГОС, с учётом практ</w:t>
      </w:r>
      <w:r w:rsidR="008C7D3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ики предыдущего года. Учитель 1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класса, прошла курсы переподготовки по данной проблеме. На совещании она дала краткую информацию о программе и учебниках по УМК «Школа 2100».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задачей учителей начальных классов – развивать стремление к успеху, всячески поощрять даже самое маленькое достижение, не акцентировать внимание на неудачах. С этой целью была проведена предметная неделя. На заседании проанализировали проведённые внеклассные мероприятия и всю работу в целом. Внесли конкретные предложения, направленные на повышение педагогического мастерства учителей.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Каждым учителем была выбрана тема по самообразованию, были рассмотрены и согласованы тематические планы по предметам.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1814"/>
        <w:gridCol w:w="1662"/>
        <w:gridCol w:w="3282"/>
        <w:gridCol w:w="3198"/>
      </w:tblGrid>
      <w:tr w:rsidR="00E718B4" w:rsidRPr="00C36965" w:rsidTr="00E718B4">
        <w:tc>
          <w:tcPr>
            <w:tcW w:w="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п\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3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3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самообразования</w:t>
            </w:r>
          </w:p>
        </w:tc>
        <w:tc>
          <w:tcPr>
            <w:tcW w:w="39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и место выступления</w:t>
            </w:r>
          </w:p>
        </w:tc>
      </w:tr>
      <w:tr w:rsidR="00E718B4" w:rsidRPr="00C36965" w:rsidTr="00E718B4">
        <w:tc>
          <w:tcPr>
            <w:tcW w:w="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классы, математика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УУД на уроках математики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конкурс на лучшую методическую разработку - декабрь</w:t>
            </w:r>
          </w:p>
        </w:tc>
      </w:tr>
      <w:tr w:rsidR="00E718B4" w:rsidRPr="00C36965" w:rsidTr="00E718B4">
        <w:tc>
          <w:tcPr>
            <w:tcW w:w="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классы, литературное чтение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навыков осознанного чтения младших школьников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конкурс на лучшую методическую разработку - декабрь</w:t>
            </w:r>
          </w:p>
        </w:tc>
      </w:tr>
      <w:tr w:rsidR="00E718B4" w:rsidRPr="00C36965" w:rsidTr="00E718B4">
        <w:tc>
          <w:tcPr>
            <w:tcW w:w="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классы, русский язык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Интеллектуальное развитие младших школьников на уроках русского языка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Педагогический совет - февраль</w:t>
            </w:r>
          </w:p>
        </w:tc>
      </w:tr>
      <w:tr w:rsidR="00E718B4" w:rsidRPr="00C36965" w:rsidTr="00E718B4">
        <w:tc>
          <w:tcPr>
            <w:tcW w:w="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классы,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творческого мышления младших школьников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Педсовет - апрель</w:t>
            </w:r>
          </w:p>
        </w:tc>
      </w:tr>
      <w:tr w:rsidR="00E718B4" w:rsidRPr="00C36965" w:rsidTr="00E718B4">
        <w:tc>
          <w:tcPr>
            <w:tcW w:w="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классы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 воспитание младших школьников в условиях ФГОС НОО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Педсовет - март</w:t>
            </w:r>
          </w:p>
        </w:tc>
      </w:tr>
      <w:tr w:rsidR="00E718B4" w:rsidRPr="00C36965" w:rsidTr="00E718B4">
        <w:tc>
          <w:tcPr>
            <w:tcW w:w="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классы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Проектная технология в начальных классах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конкурсе - февраль</w:t>
            </w:r>
          </w:p>
        </w:tc>
      </w:tr>
      <w:tr w:rsidR="00E718B4" w:rsidRPr="00C36965" w:rsidTr="00E718B4">
        <w:tc>
          <w:tcPr>
            <w:tcW w:w="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классы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Портфель достижений как показатель развития младшего школьника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</w:t>
            </w:r>
            <w:r w:rsidR="008C7D34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ление на семинаре </w:t>
            </w:r>
            <w:proofErr w:type="gramStart"/>
            <w:r w:rsidR="008C7D34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–о</w:t>
            </w:r>
            <w:proofErr w:type="gramEnd"/>
            <w:r w:rsidR="008C7D34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ктябрь, 2021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</w:tbl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целью реализации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методической темы «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в обучении» была проведена в начальной школе методическая неделя «Формирование готовности младших школьников к </w:t>
      </w:r>
      <w:hyperlink r:id="rId64" w:tooltip="Проектн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проектной деятельности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актуальная современная парадигма образования».</w:t>
      </w:r>
    </w:p>
    <w:p w:rsidR="00E718B4" w:rsidRPr="00C36965" w:rsidRDefault="008C7D3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Учителями начальных классов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подготовлены и проведены театрализованные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сказки на новый лад в 1-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2 -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классах: «Колобок», «Волк и сем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еро козлят», «Красная Шапочка»,                                                                                                   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помогли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ученику 4 класса подготовить исследовательскую работу по русскому языку, которая заняла 1 место в районном конкурсе. Со своей работой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ученик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выступил перед одноклассниками. Данная работа вызвала у ребят большой интерес. Она способствовала формированию интеллектуальных и творческих способностей, форм сотрудничества учащихся, воспитанию нравственных качеств ребёнка.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руководством </w:t>
      </w:r>
      <w:proofErr w:type="spellStart"/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Постоевой</w:t>
      </w:r>
      <w:proofErr w:type="spellEnd"/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Ж.В.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пр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иняли участие в конкурсах по ИЗО,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заняв призовые места в районе.</w:t>
      </w:r>
      <w:proofErr w:type="gramEnd"/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Детьми в течение всего года были подготовлены тематические выставки сочинений, рисунков, поделок.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 проводились мониторинги по УМК «Школа Россия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proofErr w:type="gram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целью выявления уровня </w:t>
      </w:r>
      <w:proofErr w:type="spell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творческих способностей учащихся. Учащиеся 3-4 классов вышли победителями районного уровня и приня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участие в областном конкурсе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VIII интеллектуально-личностный марафон «Твои возможности».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Разработан инструментарий для изучения образовательных потребностей и </w:t>
      </w:r>
      <w:proofErr w:type="gram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интересов</w:t>
      </w:r>
      <w:proofErr w:type="gram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и запросов родителей по содержанию части учебного 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плана, формируемой участниками образовательного процесса, а также плана </w:t>
      </w:r>
      <w:hyperlink r:id="rId65" w:tooltip="Внеурочная деятельность" w:history="1">
        <w:r w:rsidR="00E718B4"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внеурочной деятельности</w:t>
        </w:r>
      </w:hyperlink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школе созданы условия для решения этих проблем. В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течение года учителя проводили </w:t>
      </w:r>
      <w:proofErr w:type="spell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мониторинги по выявлению интеллектуальных возможностей детей, с последующей корректировкой поурочных и тематических планов.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внеурочной деятельности обеспечивают подготовку к итоговой аттестации. В 1-х классах введены кружки по риторике (вспомогательный курс по русскому языку и литературному чтению), информатике (математике), интегрированный курс «КАПИТОШКА», включающий в себя театральную студию, мастерскую «</w:t>
      </w:r>
      <w:proofErr w:type="spell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Мастерилкина</w:t>
      </w:r>
      <w:proofErr w:type="spell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танцевальную студию. </w:t>
      </w:r>
      <w:proofErr w:type="gramStart"/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2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второй год велись кружки по  вокальный «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Волшебная палитра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«Веселые нотки».</w:t>
      </w:r>
      <w:proofErr w:type="gramEnd"/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Остались нерешенными некоторые вопросы: недостаточен обмен информацией между коллегами из-за постоянной загруженности в течение года.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 необходимо продумать систему обмена информацией с курсов между учителями начальных классов в двухсменном режиме работы.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системе муниципальных мероприятий, направленных на повышение уровня проф. компетентности, приняли участие 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учителя.                           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был представлен на школьном, муниципальном, региональном уровнях.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Методическая консультация в построении занятий частый рассматриваемый вопрос.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уч. году был транслирован опыт </w:t>
      </w:r>
      <w:proofErr w:type="spellStart"/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Постоевой</w:t>
      </w:r>
      <w:proofErr w:type="spellEnd"/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Ж.В.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трансляции педагогического опыта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9"/>
        <w:gridCol w:w="2741"/>
        <w:gridCol w:w="2717"/>
        <w:gridCol w:w="2746"/>
      </w:tblGrid>
      <w:tr w:rsidR="00E718B4" w:rsidRPr="00C36965" w:rsidTr="00E718B4">
        <w:tc>
          <w:tcPr>
            <w:tcW w:w="30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Ф. И.О.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представления опыта</w:t>
            </w:r>
          </w:p>
        </w:tc>
        <w:tc>
          <w:tcPr>
            <w:tcW w:w="30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Проблематика транслируемого опыта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Форма представления (выступление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…,публикация в …)</w:t>
            </w:r>
          </w:p>
        </w:tc>
      </w:tr>
      <w:tr w:rsidR="00E718B4" w:rsidRPr="00C36965" w:rsidTr="00E718B4">
        <w:tc>
          <w:tcPr>
            <w:tcW w:w="30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Портфель достижений как показатель развития младшего школьника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 воспитание младших школьников в условиях ФГОС НОО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Выступления на семинарах, педсоветах</w:t>
            </w:r>
          </w:p>
        </w:tc>
      </w:tr>
      <w:tr w:rsidR="00E718B4" w:rsidRPr="00C36965" w:rsidTr="00E718B4">
        <w:tc>
          <w:tcPr>
            <w:tcW w:w="30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 воспитание младших школьников в условиях ФГОС НОО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выступления</w:t>
            </w:r>
          </w:p>
        </w:tc>
      </w:tr>
      <w:tr w:rsidR="00E718B4" w:rsidRPr="00C36965" w:rsidTr="00E718B4">
        <w:tc>
          <w:tcPr>
            <w:tcW w:w="30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 воспитание младших школьников в условиях ФГОС НОО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выступления</w:t>
            </w:r>
          </w:p>
        </w:tc>
      </w:tr>
      <w:tr w:rsidR="00E718B4" w:rsidRPr="00C36965" w:rsidTr="00E718B4">
        <w:tc>
          <w:tcPr>
            <w:tcW w:w="30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 воспитание младших школьников в условиях ФГОС НОО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</w:tr>
    </w:tbl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обучающиеся обеспечены полным комплектом УМК «Школа 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DA478D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Отслеживают МО вопросы, связанные с использованием педагогами УМК, их соответствие типу классов и программе. Обеспечивается преемственность УМК. Осуществляется апробация элементов новых УМК.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Внеурочная деятельность осуществляется во второй половине дня, организуется по направлениям развития личности (духовно-нравственное, социальное,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общеинтеллектуальное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общекультурное, спортивно-оздоровительное) в таких формах как проектная и </w:t>
      </w:r>
      <w:hyperlink r:id="rId66" w:tooltip="Научно-исследовательск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исследовательская деятельность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компьютерные занятия, экскурсии, кружки, олимпиады, научно-практические конференции, интеллектуальные марафоны, секции, соревнования и т. д.</w:t>
      </w:r>
      <w:proofErr w:type="gramEnd"/>
    </w:p>
    <w:tbl>
      <w:tblPr>
        <w:tblW w:w="9654" w:type="dxa"/>
        <w:tblInd w:w="93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4"/>
      </w:tblGrid>
      <w:tr w:rsidR="00E718B4" w:rsidRPr="00C36965" w:rsidTr="00E718B4">
        <w:trPr>
          <w:trHeight w:val="256"/>
        </w:trPr>
        <w:tc>
          <w:tcPr>
            <w:tcW w:w="9654" w:type="dxa"/>
            <w:tcBorders>
              <w:top w:val="single" w:sz="2" w:space="0" w:color="E7E7E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Занятия по внеурочной деятельности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организованы по направлениям </w: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развития личности: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спортивно-оздоровительное,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духовно-нравственное,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социальное,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· 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общеинтеллектуальное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 общекультурное.</w:t>
            </w:r>
          </w:p>
        </w:tc>
      </w:tr>
    </w:tbl>
    <w:p w:rsidR="00E718B4" w:rsidRPr="00C36965" w:rsidRDefault="00DA478D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 получают конкретные рекомендации по совершенствованию образовательной деятельности. Организуется работа и контроль по выполнению данных рекомендаций Администрация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родители, дети удовлетворены качеством преподавания каждого конкретного учителя.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Педагогами создаются условия и обеспечиваются требования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здоровьясбережения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Результаты аттестации: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"/>
        <w:gridCol w:w="1192"/>
        <w:gridCol w:w="1157"/>
        <w:gridCol w:w="1217"/>
        <w:gridCol w:w="891"/>
        <w:gridCol w:w="490"/>
        <w:gridCol w:w="882"/>
        <w:gridCol w:w="972"/>
        <w:gridCol w:w="972"/>
        <w:gridCol w:w="791"/>
        <w:gridCol w:w="307"/>
        <w:gridCol w:w="490"/>
        <w:gridCol w:w="412"/>
      </w:tblGrid>
      <w:tr w:rsidR="00E718B4" w:rsidRPr="00C36965" w:rsidTr="00DA478D">
        <w:trPr>
          <w:gridAfter w:val="8"/>
          <w:wAfter w:w="4866" w:type="dxa"/>
          <w:trHeight w:val="531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Класс</w:t>
            </w: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Аттестованы на</w:t>
            </w:r>
          </w:p>
        </w:tc>
        <w:tc>
          <w:tcPr>
            <w:tcW w:w="1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Не аттестованы</w:t>
            </w:r>
          </w:p>
        </w:tc>
        <w:tc>
          <w:tcPr>
            <w:tcW w:w="1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% успеваемости</w:t>
            </w:r>
          </w:p>
        </w:tc>
        <w:tc>
          <w:tcPr>
            <w:tcW w:w="7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% качества знаний</w:t>
            </w:r>
          </w:p>
        </w:tc>
      </w:tr>
      <w:tr w:rsidR="00E718B4" w:rsidRPr="00C36965" w:rsidTr="00DA478D">
        <w:trPr>
          <w:gridAfter w:val="1"/>
          <w:wAfter w:w="384" w:type="dxa"/>
          <w:trHeight w:val="145"/>
        </w:trPr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«5»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1 «4»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«5-4»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«4-3»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1 «3»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«2»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1</w:t>
            </w:r>
          </w:p>
          <w:p w:rsidR="00E718B4" w:rsidRPr="00C36965" w:rsidRDefault="00E718B4" w:rsidP="00E718B4">
            <w:pPr>
              <w:spacing w:before="375" w:after="45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предмету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2 предметам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3 и более предметам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болезни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DA478D">
        <w:trPr>
          <w:trHeight w:val="14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</w:tr>
      <w:tr w:rsidR="00E718B4" w:rsidRPr="00C36965" w:rsidTr="00DA478D">
        <w:trPr>
          <w:trHeight w:val="14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DA478D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69</w:t>
            </w:r>
          </w:p>
        </w:tc>
      </w:tr>
      <w:tr w:rsidR="00E718B4" w:rsidRPr="00C36965" w:rsidTr="00DA478D">
        <w:trPr>
          <w:trHeight w:val="14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57</w:t>
            </w:r>
          </w:p>
        </w:tc>
      </w:tr>
      <w:tr w:rsidR="00E718B4" w:rsidRPr="00C36965" w:rsidTr="00DA478D">
        <w:trPr>
          <w:trHeight w:val="14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38</w:t>
            </w:r>
          </w:p>
        </w:tc>
      </w:tr>
      <w:tr w:rsidR="00E718B4" w:rsidRPr="00C36965" w:rsidTr="00DA478D">
        <w:trPr>
          <w:trHeight w:val="14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Итого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32</w:t>
            </w:r>
          </w:p>
        </w:tc>
        <w:tc>
          <w:tcPr>
            <w:tcW w:w="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145" w:lineRule="atLeast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59</w:t>
            </w:r>
          </w:p>
        </w:tc>
      </w:tr>
    </w:tbl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Качество знаний в 1-4 классах 59%, успеваемость 100%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  Результаты аттестации по учебным предметам</w:t>
      </w:r>
    </w:p>
    <w:tbl>
      <w:tblPr>
        <w:tblW w:w="0" w:type="auto"/>
        <w:tblInd w:w="-1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1217"/>
        <w:gridCol w:w="940"/>
        <w:gridCol w:w="1413"/>
        <w:gridCol w:w="1409"/>
        <w:gridCol w:w="951"/>
        <w:gridCol w:w="759"/>
        <w:gridCol w:w="750"/>
        <w:gridCol w:w="1038"/>
        <w:gridCol w:w="990"/>
        <w:gridCol w:w="361"/>
      </w:tblGrid>
      <w:tr w:rsidR="00E718B4" w:rsidRPr="00C36965" w:rsidTr="00E718B4">
        <w:trPr>
          <w:gridAfter w:val="5"/>
          <w:wAfter w:w="5052" w:type="dxa"/>
        </w:trPr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16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6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6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Литературное чтение</w:t>
            </w:r>
          </w:p>
        </w:tc>
        <w:tc>
          <w:tcPr>
            <w:tcW w:w="16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Окружающий мир</w:t>
            </w:r>
          </w:p>
        </w:tc>
        <w:tc>
          <w:tcPr>
            <w:tcW w:w="22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Техника чтения</w:t>
            </w:r>
          </w:p>
        </w:tc>
      </w:tr>
      <w:tr w:rsidR="00E718B4" w:rsidRPr="00C36965" w:rsidTr="00E718B4">
        <w:trPr>
          <w:gridAfter w:val="1"/>
          <w:wAfter w:w="1100" w:type="dxa"/>
        </w:trPr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% навык чтения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% навык чтения не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</w:t>
            </w:r>
            <w:proofErr w:type="spellEnd"/>
          </w:p>
        </w:tc>
      </w:tr>
      <w:tr w:rsidR="00E718B4" w:rsidRPr="00C36965" w:rsidTr="00E718B4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E718B4" w:rsidRPr="00C36965" w:rsidTr="00E718B4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2б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E718B4" w:rsidRPr="00C36965" w:rsidTr="00E718B4">
        <w:tc>
          <w:tcPr>
            <w:tcW w:w="9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E718B4" w:rsidRPr="00C36965" w:rsidTr="00E718B4">
        <w:tc>
          <w:tcPr>
            <w:tcW w:w="9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E718B4" w:rsidRPr="00C36965" w:rsidTr="00E718B4">
        <w:tc>
          <w:tcPr>
            <w:tcW w:w="9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Участие в конкурсах, олимпиадах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2376"/>
        <w:gridCol w:w="2030"/>
        <w:gridCol w:w="1770"/>
        <w:gridCol w:w="1800"/>
        <w:gridCol w:w="1994"/>
      </w:tblGrid>
      <w:tr w:rsidR="00E718B4" w:rsidRPr="00C36965" w:rsidTr="00E718B4">
        <w:tc>
          <w:tcPr>
            <w:tcW w:w="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37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</w:t>
            </w:r>
          </w:p>
        </w:tc>
        <w:tc>
          <w:tcPr>
            <w:tcW w:w="3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Муниципальный уровень</w:t>
            </w:r>
          </w:p>
        </w:tc>
        <w:tc>
          <w:tcPr>
            <w:tcW w:w="1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Региональный уровень</w:t>
            </w:r>
          </w:p>
        </w:tc>
        <w:tc>
          <w:tcPr>
            <w:tcW w:w="19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Всероссийский уровень</w:t>
            </w:r>
          </w:p>
        </w:tc>
        <w:tc>
          <w:tcPr>
            <w:tcW w:w="28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Международный уровень</w:t>
            </w:r>
          </w:p>
        </w:tc>
      </w:tr>
      <w:tr w:rsidR="00E718B4" w:rsidRPr="00C36965" w:rsidTr="00E718B4">
        <w:tc>
          <w:tcPr>
            <w:tcW w:w="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 областной фестиваль-конкурс казачьего детского художественного творчества «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Развеселая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станичка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36965" w:rsidRPr="00C36965" w:rsidTr="00E718B4">
        <w:tc>
          <w:tcPr>
            <w:tcW w:w="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Региональный научно-практический семинар «ФГОС НОО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обеспечение преемственности между ступенями общеобразовательной школы как условие получения образовательного результата, соответствующего ФГОС»</w:t>
            </w:r>
          </w:p>
        </w:tc>
        <w:tc>
          <w:tcPr>
            <w:tcW w:w="3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учебном году планируется введение ФГОС второго поколения в </w:t>
      </w:r>
      <w:hyperlink r:id="rId67" w:tooltip="3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3 классах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Содержание и формы организации </w:t>
      </w:r>
      <w:hyperlink r:id="rId68" w:tooltip="Образовательн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учебной деятельности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проектирует определенный тип сознания и мышления учащихся. Центральной линией развития младшего школьника является формирование интеллектуальной деятельности и произвольности всех психических процессов.</w:t>
      </w:r>
    </w:p>
    <w:p w:rsidR="00E718B4" w:rsidRPr="00C36965" w:rsidRDefault="00E718B4" w:rsidP="00E718B4">
      <w:pPr>
        <w:pStyle w:val="a3"/>
        <w:shd w:val="clear" w:color="auto" w:fill="FFFFFF"/>
        <w:spacing w:before="375" w:after="450"/>
        <w:textAlignment w:val="baseline"/>
        <w:rPr>
          <w:rFonts w:eastAsia="Times New Roman"/>
          <w:color w:val="000000"/>
          <w:lang w:eastAsia="ru-RU"/>
        </w:rPr>
      </w:pPr>
      <w:r w:rsidRPr="00C36965">
        <w:rPr>
          <w:rFonts w:eastAsia="Times New Roman"/>
          <w:lang w:eastAsia="ru-RU"/>
        </w:rPr>
        <w:t xml:space="preserve">       В течение года каждый учитель МО </w:t>
      </w:r>
      <w:r w:rsidRPr="00C36965">
        <w:rPr>
          <w:rFonts w:eastAsia="Times New Roman"/>
          <w:color w:val="000000"/>
          <w:lang w:eastAsia="ru-RU"/>
        </w:rPr>
        <w:t xml:space="preserve">учителей физической культуры, ОБЖ, технологии, музыки и </w:t>
      </w:r>
      <w:proofErr w:type="gramStart"/>
      <w:r w:rsidRPr="00C36965">
        <w:rPr>
          <w:rFonts w:eastAsia="Times New Roman"/>
          <w:color w:val="000000"/>
          <w:lang w:eastAsia="ru-RU"/>
        </w:rPr>
        <w:t>ИЗО</w:t>
      </w:r>
      <w:proofErr w:type="gramEnd"/>
      <w:r w:rsidRPr="00C36965">
        <w:rPr>
          <w:rFonts w:eastAsia="Times New Roman"/>
          <w:color w:val="000000"/>
          <w:lang w:eastAsia="ru-RU"/>
        </w:rPr>
        <w:t xml:space="preserve"> работал </w:t>
      </w:r>
      <w:proofErr w:type="gramStart"/>
      <w:r w:rsidRPr="00C36965">
        <w:rPr>
          <w:rFonts w:eastAsia="Times New Roman"/>
          <w:color w:val="000000"/>
          <w:lang w:eastAsia="ru-RU"/>
        </w:rPr>
        <w:t>над</w:t>
      </w:r>
      <w:proofErr w:type="gramEnd"/>
      <w:r w:rsidRPr="00C36965">
        <w:rPr>
          <w:rFonts w:eastAsia="Times New Roman"/>
          <w:color w:val="000000"/>
          <w:lang w:eastAsia="ru-RU"/>
        </w:rPr>
        <w:t xml:space="preserve"> темой самообразования: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7229"/>
      </w:tblGrid>
      <w:tr w:rsidR="00E718B4" w:rsidRPr="00C36965" w:rsidTr="00E718B4">
        <w:tc>
          <w:tcPr>
            <w:tcW w:w="2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«Реализация личностно-ориентированной модели обучения на уроках физической культуры»</w:t>
            </w:r>
          </w:p>
        </w:tc>
      </w:tr>
      <w:tr w:rsidR="00E718B4" w:rsidRPr="00C36965" w:rsidTr="00E718B4"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координационных способностей у детей младшего школьного возраста»</w:t>
            </w:r>
          </w:p>
        </w:tc>
      </w:tr>
      <w:tr w:rsidR="00E718B4" w:rsidRPr="00C36965" w:rsidTr="00E718B4"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творческих способностей на уроках музыки»</w:t>
            </w:r>
          </w:p>
        </w:tc>
      </w:tr>
      <w:tr w:rsidR="00E718B4" w:rsidRPr="00C36965" w:rsidTr="00E718B4"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художественных способностей у детей </w:t>
            </w:r>
            <w:hyperlink r:id="rId69" w:tooltip="Средние школы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среднего школьного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возраста»</w:t>
            </w:r>
          </w:p>
        </w:tc>
      </w:tr>
      <w:tr w:rsidR="00E718B4" w:rsidRPr="00C36965" w:rsidTr="00E718B4">
        <w:tc>
          <w:tcPr>
            <w:tcW w:w="2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«Проектный метод обучения в образовательной области «технология»»</w:t>
            </w:r>
          </w:p>
        </w:tc>
      </w:tr>
    </w:tbl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100% успеваемости по результатам итогового контроля за год % качества знаний по предметам в разных классах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составили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:ф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изическая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культура – от 82 до 100% (учитель )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культура – от 93 до 100% (учитель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технология – от 74 до 100% (учитель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 – от 74 до 100% (учитель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ОБЖ – от 82 до 100% (учитель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 – 100% (учитель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рамках школьного МО были проведены предметные недели по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музыке, физкультуре, технологии. По методике обучения технико-тактическим действиям игры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hyperlink r:id="rId70" w:tooltip="Русская лапта" w:history="1">
        <w:r w:rsidRPr="00C36965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u-RU"/>
          </w:rPr>
          <w:t>русскую лапту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учителями и были даны открытые уроки в 5-9 классах.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методического объединения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учителей физкультуры, технологии и О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БЖ стр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оилась в соответствии с требованиями, направленными на реализацию практического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подхода и прикладной направленности.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задачами образовательного учреждения учителя кафедры </w:t>
      </w:r>
      <w:hyperlink r:id="rId71" w:tooltip="Русский язык" w:history="1">
        <w:r w:rsidRPr="00C36965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u-RU"/>
          </w:rPr>
          <w:t>русского языка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литературы и </w:t>
      </w:r>
      <w:hyperlink r:id="rId72" w:tooltip="Иностранные языки" w:history="1">
        <w:r w:rsidRPr="00C36965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u-RU"/>
          </w:rPr>
          <w:t>иностранных языков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работали над научно-методической темой «Максимальное использование возможностей гуманитарных дисциплин для формирования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интеллектуальной и духовной сферы развития личности учащихся».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учителей кафедры в подготовках и проведениях методических совещаний и педагогических советов: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) </w:t>
      </w:r>
      <w:r w:rsidR="00F4363C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Февраль, 2021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А Выступление на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семинаре по теме « Использование компонентов и книг для чтения учебно-методического комплекса серии «Английский в фокусе 5-9» на уроках </w:t>
      </w:r>
      <w:hyperlink r:id="rId73" w:tooltip="Английский язык" w:history="1">
        <w:r w:rsidRPr="00C36965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u-RU"/>
          </w:rPr>
          <w:t>английского языка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реализации ФГОС основного общего образования»</w:t>
      </w:r>
    </w:p>
    <w:p w:rsidR="00E718B4" w:rsidRPr="00C36965" w:rsidRDefault="00F4363C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Март,2021</w:t>
      </w:r>
    </w:p>
    <w:p w:rsidR="00E718B4" w:rsidRPr="00C36965" w:rsidRDefault="00F4363C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выступление на районном МО учителей </w:t>
      </w:r>
      <w:hyperlink r:id="rId74" w:tooltip="Немецкий язык" w:history="1">
        <w:r w:rsidRPr="00C36965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 английского </w:t>
        </w:r>
        <w:r w:rsidR="00E718B4" w:rsidRPr="00C36965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u-RU"/>
          </w:rPr>
          <w:t>языка</w:t>
        </w:r>
      </w:hyperlink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«Организация и проведение Недели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английского 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языка в школе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(из опыта работы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)»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открытых уроков и внеклассных мероприятий по предмету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 </w:t>
      </w:r>
      <w:hyperlink r:id="rId75" w:tooltip="Март 2013 г." w:history="1">
        <w:r w:rsidR="00F4363C" w:rsidRPr="00C36965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lang w:eastAsia="ru-RU"/>
          </w:rPr>
          <w:t>март 20</w:t>
        </w:r>
      </w:hyperlink>
      <w:r w:rsidR="00F4363C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, </w:t>
      </w:r>
      <w:r w:rsidR="00F4363C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Михайлова И.Е. , Евдокимова О.В.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интегрированный урок английского языка и географии по теме« Урок жизни. Сохранить окружающую природу»</w:t>
      </w:r>
    </w:p>
    <w:p w:rsidR="00E718B4" w:rsidRPr="00C36965" w:rsidRDefault="00F4363C" w:rsidP="00F4363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3) декабрь 2020                                                                                                     Внеклассное мероприятие «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Празднование Рождества в Германии и Англии» для 2-11 </w:t>
      </w:r>
      <w:proofErr w:type="spell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18B4" w:rsidRPr="00C36965" w:rsidRDefault="00F4363C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Февраль,2021, Пудовкина О.Н.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композиция «Меч победы ковал Сталинград», посвященная 7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-летию победы под Сталинградом.</w:t>
      </w:r>
    </w:p>
    <w:p w:rsidR="00E718B4" w:rsidRPr="00C36965" w:rsidRDefault="00F4363C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Октябрь,2020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Чебтарева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Т.Н.,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гостиная « В гостях у Агнии </w:t>
      </w:r>
      <w:proofErr w:type="spell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Барто</w:t>
      </w:r>
      <w:proofErr w:type="spell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1-4 классов</w:t>
      </w:r>
    </w:p>
    <w:p w:rsidR="00E718B4" w:rsidRPr="00C36965" w:rsidRDefault="00F4363C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Октябрь,2020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Крылова Л.Е.,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hyperlink r:id="rId76" w:tooltip="Классный час" w:history="1">
        <w:r w:rsidR="00E718B4" w:rsidRPr="00C36965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/>
            <w:bdr w:val="none" w:sz="0" w:space="0" w:color="auto" w:frame="1"/>
            <w:lang w:eastAsia="ru-RU"/>
          </w:rPr>
          <w:t>классный час</w:t>
        </w:r>
      </w:hyperlink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«Путешествие в страну Филологию»</w:t>
      </w:r>
    </w:p>
    <w:p w:rsidR="00E718B4" w:rsidRPr="00C36965" w:rsidRDefault="00F4363C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8) Октябрь,2020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Кулакова Л.П.,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по литературе «Проблематика и поэтика рассказа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«Гранатовый браслет».</w:t>
      </w:r>
    </w:p>
    <w:p w:rsidR="00E718B4" w:rsidRPr="00C36965" w:rsidRDefault="00F4363C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9)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внеклассное мероприятие. Выступление со спектаклем «Огонёк на ветру» на празднике, 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посвящённом Дню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Победы, Пудовкина О.Н.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 кафедры умело используют </w:t>
      </w:r>
      <w:hyperlink r:id="rId77" w:tooltip="Дифференция" w:history="1">
        <w:r w:rsidRPr="00C36965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u-RU"/>
          </w:rPr>
          <w:t>дифференцированный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подход в работе с учащимися среднего и старшего звена на уроках и во </w:t>
      </w:r>
      <w:hyperlink r:id="rId78" w:tooltip="Внеклассная работа" w:history="1">
        <w:r w:rsidRPr="00C36965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u-RU"/>
          </w:rPr>
          <w:t>внеклассной деятельности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совершенствуют систему школьных олимпиад и интеллектуальных конкурсов.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году учителя кафедры организовали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приняли участие в 12 конкурсах различного уровня:</w:t>
      </w:r>
    </w:p>
    <w:p w:rsidR="00E718B4" w:rsidRPr="00C36965" w:rsidRDefault="00F4363C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Октябрь,2020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Нуркаева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Ф.Ш.,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мероприятие Мини-конкурс «Самый умный»</w:t>
      </w:r>
    </w:p>
    <w:p w:rsidR="00E718B4" w:rsidRPr="00C36965" w:rsidRDefault="00F4363C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Октябрь,2020 Кула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кова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Л.П.,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мероприятие Конкурс фразеологизмов</w:t>
      </w:r>
    </w:p>
    <w:p w:rsidR="00E718B4" w:rsidRPr="00C36965" w:rsidRDefault="00F4363C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Октябрь,2020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Чеботарева Т.Н.,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мероприятие Конкурс загадок, ребусов, пословиц для младших классов</w:t>
      </w:r>
    </w:p>
    <w:p w:rsidR="00E718B4" w:rsidRPr="00C36965" w:rsidRDefault="00B5772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Октябрь,2012 Кула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кова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Л.П. ,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мероприятие Конкурс иллюстраций к любимым художественным произведениям.</w:t>
      </w:r>
    </w:p>
    <w:p w:rsidR="00E718B4" w:rsidRPr="00C36965" w:rsidRDefault="00F4363C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Постоева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Ж.В.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мероприятие Проведение школьного этапа конкурса «Живая классика»</w:t>
      </w:r>
      <w:r w:rsidR="00B5772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                                                                                                                6)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декабрь 20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«Конкурс Рождественских открыток».</w:t>
      </w:r>
    </w:p>
    <w:p w:rsidR="00E718B4" w:rsidRPr="00C36965" w:rsidRDefault="00B57725" w:rsidP="00B5772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школьном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уровне был представлен опыт работы по теме « Методика подготовки выпускников 9,11 классов к ГИА и ЕГЭ». Обмен опытом работы со слабыми и мотивированными на успех в учебе детьми, систематическая работа по устранению пробелов в знаниях, индивидуальный учет достижений о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бучающихся дали свои результаты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итоговая аттестация учащихся 9,11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русскому языку классов прошла со 100% успеваемостью.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20</w:t>
      </w:r>
      <w:r w:rsidR="00B5772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– 2021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проведено 7 заседаний кафедры учителей биологии, географии, истории, обществознания и химии.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1. 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Организационное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обсудили и приняли план работы кафедры, утвердили рабочие программы, выбрали темы самообразования.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 Заседание. «Профильное обучение: проблемы, поиск, решение».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 Заседание «Организация работы с одаренными детьми»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Методика подготовки выпускников 9,11 классов к ЕГЭ и ГИА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 Заседание «Профессиональный рост учителя. Организация обучения с использованием ИКТ».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Круглый стол. Уроки-презентации. Методика разработки и представления презентаций.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5.  Заседание «Результаты работы педагогов по внедрению ФГОС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уроках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биологии, географии, истории и обществознания»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 Заседание «Дифференцированный, индивидуальный подход в обучении».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Исследовательская работа как один из методов дифференцированного обучения.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  Итоговое заседание:  Выполнение программного материала. Анализ результатов качества знаний по предметам, определение уровня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5772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Анализ итоговой аттестации.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Анализ работы кафедры за год.</w:t>
      </w:r>
    </w:p>
    <w:tbl>
      <w:tblPr>
        <w:tblW w:w="0" w:type="auto"/>
        <w:tblInd w:w="-1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7"/>
        <w:gridCol w:w="3119"/>
        <w:gridCol w:w="3958"/>
      </w:tblGrid>
      <w:tr w:rsidR="00E718B4" w:rsidRPr="00C36965" w:rsidTr="00E718B4">
        <w:tc>
          <w:tcPr>
            <w:tcW w:w="20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 И.О.</w:t>
            </w:r>
          </w:p>
        </w:tc>
        <w:tc>
          <w:tcPr>
            <w:tcW w:w="31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Тема, продолжительность</w:t>
            </w:r>
          </w:p>
        </w:tc>
        <w:tc>
          <w:tcPr>
            <w:tcW w:w="36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заслушивали</w:t>
            </w:r>
          </w:p>
        </w:tc>
      </w:tr>
      <w:tr w:rsidR="00E718B4" w:rsidRPr="00C36965" w:rsidTr="00E718B4">
        <w:tc>
          <w:tcPr>
            <w:tcW w:w="20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Преподавание географии в условиях введения ФГОС ООО.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семинар «Технологии проектирования урока в рамках ФГОС ООО»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Школьный конкурс методических разработок уроков </w: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 </w:t>
            </w:r>
            <w:hyperlink r:id="rId79" w:tooltip="5 класс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5 класса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рамках ФГОС ООО.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Педсовет «Введение, эксперимент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инновации деятельности в рамках ФГОС НОО.</w:t>
            </w:r>
          </w:p>
        </w:tc>
      </w:tr>
      <w:tr w:rsidR="00E718B4" w:rsidRPr="00C36965" w:rsidTr="00E718B4">
        <w:tc>
          <w:tcPr>
            <w:tcW w:w="20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ФГОС второго поколения.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семинар «Технологии проектирования урока в рамках ФГОС ООО»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Школьный конкурс методических разработок уроков для 5 класса в рамках ФГОС ООО.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Педсовет «Введение, эксперимент и инновации деятельности в рамках ФГОС НОО.</w:t>
            </w:r>
          </w:p>
        </w:tc>
      </w:tr>
      <w:tr w:rsidR="00E718B4" w:rsidRPr="00C36965" w:rsidTr="00E718B4">
        <w:tc>
          <w:tcPr>
            <w:tcW w:w="20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Индивидуально-дифференцированный подход в личностной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парадигме. Использование ИКТ на уроках.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Педсовет «Формирование </w: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компетенций в области использования ИКТ, проектно-исследовательской и </w:t>
            </w:r>
            <w:hyperlink r:id="rId80" w:tooltip="Образовательная деятельность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учебной деятельности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основе интеграции </w: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урочной и </w:t>
            </w:r>
            <w:hyperlink r:id="rId81" w:tooltip="Внеурочная деятельность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внеурочной деятельности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Семинар в рамках МО «Организация обучения с использованием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ИКТ»</w:t>
            </w:r>
          </w:p>
        </w:tc>
      </w:tr>
      <w:tr w:rsidR="00E718B4" w:rsidRPr="00C36965" w:rsidTr="00E718B4">
        <w:tc>
          <w:tcPr>
            <w:tcW w:w="20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ИКТ на уроках и внеурочной деятельности.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Компетентностный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подход в обучении биологии на профиле.</w:t>
            </w:r>
          </w:p>
        </w:tc>
        <w:tc>
          <w:tcPr>
            <w:tcW w:w="36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Педсовет «Формирование компетенций в области использования ИКТ, проектно-исследовательской и учебной деятельности на основе интеграции урочной и внеурочной деятельности»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ЕМД. «Формирование компетенций и УУД в условиях ведения экспериментальной </w:t>
            </w:r>
            <w:hyperlink r:id="rId82" w:tooltip="Инновационная деятельность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инновационной деятельности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Семинар в рамках МО «Организация обучения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использованием ИКТ»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Семинар в рамках МО «Профильное обучение: проблемы, поиск, решение».</w:t>
            </w:r>
          </w:p>
        </w:tc>
      </w:tr>
    </w:tbl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повышения мастерства и обмена опыта учителя провели открытые уроки:</w:t>
      </w:r>
    </w:p>
    <w:tbl>
      <w:tblPr>
        <w:tblW w:w="0" w:type="auto"/>
        <w:tblInd w:w="-1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8"/>
        <w:gridCol w:w="2410"/>
        <w:gridCol w:w="2268"/>
      </w:tblGrid>
      <w:tr w:rsidR="00E718B4" w:rsidRPr="00C36965" w:rsidTr="00E718B4">
        <w:tc>
          <w:tcPr>
            <w:tcW w:w="1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 И.О. учителя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открытого урока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проведения</w:t>
            </w:r>
          </w:p>
        </w:tc>
      </w:tr>
      <w:tr w:rsidR="00E718B4" w:rsidRPr="00C36965" w:rsidTr="00E718B4">
        <w:tc>
          <w:tcPr>
            <w:tcW w:w="17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«Урок жизни. Сохранить окружающую природу»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Интегрированный урок по английскому языку и географии в </w:t>
            </w:r>
            <w:hyperlink r:id="rId83" w:tooltip="7 класс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7 классе</w:t>
              </w:r>
            </w:hyperlink>
          </w:p>
        </w:tc>
      </w:tr>
      <w:tr w:rsidR="00E718B4" w:rsidRPr="00C36965" w:rsidTr="00E718B4">
        <w:tc>
          <w:tcPr>
            <w:tcW w:w="17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«Приготовление растворов солей с определенной массовой долей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растворенного вещества»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Урок – </w:t>
            </w:r>
            <w:hyperlink r:id="rId84" w:tooltip="Практические работы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практическая работа</w:t>
              </w:r>
            </w:hyperlink>
          </w:p>
        </w:tc>
      </w:tr>
      <w:tr w:rsidR="00E718B4" w:rsidRPr="00C36965" w:rsidTr="00E718B4">
        <w:tc>
          <w:tcPr>
            <w:tcW w:w="17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Природные зоны </w:t>
            </w:r>
            <w:hyperlink r:id="rId85" w:tooltip="Волгоградская обл.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Волгоградской области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hyperlink r:id="rId86" w:tooltip="8 класс" w:history="1">
              <w:r w:rsidRPr="00C36965">
                <w:rPr>
                  <w:rFonts w:ascii="Times New Roman" w:eastAsia="Times New Roman" w:hAnsi="Times New Roman" w:cs="Times New Roman"/>
                  <w:color w:val="0066CC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8 класс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Проектный урок с элементами краеведческого исследования</w:t>
            </w:r>
          </w:p>
        </w:tc>
      </w:tr>
    </w:tbl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районных, областных и региональных конкурсах:</w:t>
      </w:r>
    </w:p>
    <w:tbl>
      <w:tblPr>
        <w:tblW w:w="9855" w:type="dxa"/>
        <w:tblInd w:w="-1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4"/>
        <w:gridCol w:w="1065"/>
        <w:gridCol w:w="3862"/>
        <w:gridCol w:w="2464"/>
      </w:tblGrid>
      <w:tr w:rsidR="00E718B4" w:rsidRPr="00C36965" w:rsidTr="00E718B4">
        <w:tc>
          <w:tcPr>
            <w:tcW w:w="2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 И.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38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Руководитель</w:t>
            </w: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pBdr>
                <w:bottom w:val="single" w:sz="6" w:space="5" w:color="CCCCCC"/>
              </w:pBdr>
              <w:spacing w:before="300" w:after="0" w:line="240" w:lineRule="auto"/>
              <w:ind w:left="75" w:right="75"/>
              <w:textAlignment w:val="baseline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eastAsia="ru-RU"/>
              </w:rPr>
              <w:t>Клименко Виктория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областного конкурса «Недаром помнит вся Россия про день Бородина»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Павлова Алина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Диплом победителя заочного тура областного конкурса «Мой край казачий»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Никитина Мария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Всероссийские краеведческие чтения в Москве. Диплом Федерального центра детско-юношеского туризма и краеведения.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B57725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Пудовкин Иван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B57725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место в конкурсе рефератов в районном празднике «Мы – внуки деда Ермака»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Чернышов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место в конкурсе семейного герба в районном празднике «Мы – внуки деда Ермака»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Никитина Мария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Павлова Алина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 Иван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место в рамках областной экологической экспедиции школьников «Донские просторы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2013» в номинации «Мир фаун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ы(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орнитология и герпетология)»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Никитина Мария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Павлова Алина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 Иван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место в рамках областной экологической экспедиции школьников «Донские просторы 2013» в номинации «Экологический проект»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Татьяна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Павлова Алина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Никитина Мария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региональном конкурсе «Сохраним родную Землю»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Кирилова Татьяна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место в районном конкурсе рисунков в рамках научно-практической конференции «Арктика – притягательная загадка»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Хакимова Полина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место в районном конкурсе рисунков в рамках научно-практической конференции «Арктика – притягательная загадка»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Хакимова Полина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 за участие в научно-практической конференции «Арктика – притягательная загадка»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Хакимова Полина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Грамота ОО,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участие в зональном фестивале проектов по химии «Светоч»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Никитина Мария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Грамота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участие в зональном фестивале проектов по химии «Светоч»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Никитина Мария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место в заочном районном конкурсе исследовательских работ по химии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Никитина Мария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 за участие в региональном конкурсе «Новое поколение выбирает науку»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Никитина Мария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место в конкурсе эрудитов в районной олимпиаде по школьному краеведению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Павлова Алина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место в конкурсе эрудитов на районном слете представителей школьных музеев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Павлова Алина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место в номинации «Моя земля в огне Гражданской» в IV областных исторических чтениях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место в номинации «Экспонат» в районном конкурсе школьных музеев «Хранитель памяти»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2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Почетные грамоты Территориальной </w:t>
            </w:r>
            <w:hyperlink r:id="rId87" w:tooltip="Избирательные комиссии" w:history="1">
              <w:r w:rsidRPr="00C36965">
                <w:rPr>
                  <w:rFonts w:ascii="Times New Roman" w:eastAsia="Times New Roman" w:hAnsi="Times New Roman" w:cs="Times New Roman"/>
                  <w:color w:val="0066CC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избирательной комиссии</w:t>
              </w:r>
            </w:hyperlink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Иловлинского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 за участие в районном конкурсе кроссвордов «Избирательное право и избирательный процесс;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Преподавание биологии в 10 и 11 классах осуществляется на профильном уровне. Профильное обучение это средство дифференциации и индивидуализации обучение, позволяющее полно учитывать склонности и способности старшеклассников в соответствии с их профессиональными интересами и намерениями в отношении продолжения образования. Но практика преподавания предмета показывает, что старшеклассники не выбирают биологию для сдачи в качестве ЕГЭ, нет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победителей и призеров муниципального этапа Всероссийской олимпиады школьников. В учебном году необходимо создать систему подготовки учеников к олимпиаде.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Учителя и учащиеся кафедры географии, биологии, химии, истории, обществознания провели предметные недели: биологии, географии, химии, истории и обществознания.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Основным направлением деятельности педагогов стало использование ИКТ, проектно-исследовательской, развитие мыслительно-аналитической деятельности учащихся средствами проблемного подхода к обучению. Обсуждались вопросы реализации ФГОС нового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поколения в рамках развития школы учителями кафедры, организации </w:t>
      </w:r>
      <w:hyperlink r:id="rId88" w:tooltip="Научные работы" w:history="1">
        <w:r w:rsidRPr="00C36965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u-RU"/>
          </w:rPr>
          <w:t>научно-исследовательской работы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школьников,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 на уроках географии, биологии, химии, истории.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руководством учителей кафедры учащиеся школы приняли активное участие в районном конкурсе «Сохраним родную Землю», в областной экологической выставке «Наш дом – Земля» (грамота за активное участие), в областном конкурсе «Зелёная планета», в районных акциях «Живи река», «Чистая вода», «Покормите птиц», «Посади дерево», «Первоцветы»,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знаний учащихся дал следующие результаты</w:t>
      </w:r>
    </w:p>
    <w:tbl>
      <w:tblPr>
        <w:tblW w:w="0" w:type="auto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9"/>
        <w:gridCol w:w="857"/>
        <w:gridCol w:w="901"/>
        <w:gridCol w:w="857"/>
        <w:gridCol w:w="901"/>
        <w:gridCol w:w="857"/>
        <w:gridCol w:w="901"/>
        <w:gridCol w:w="857"/>
        <w:gridCol w:w="901"/>
        <w:gridCol w:w="857"/>
        <w:gridCol w:w="901"/>
      </w:tblGrid>
      <w:tr w:rsidR="00E718B4" w:rsidRPr="00C36965" w:rsidTr="00E718B4"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718B4" w:rsidRPr="00C36965" w:rsidTr="00E718B4">
        <w:tc>
          <w:tcPr>
            <w:tcW w:w="13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Успев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Успев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Успев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Успев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Успев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E718B4" w:rsidRPr="00C36965" w:rsidTr="00E718B4">
        <w:tc>
          <w:tcPr>
            <w:tcW w:w="13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718B4" w:rsidRPr="00C36965" w:rsidTr="00E718B4">
        <w:tc>
          <w:tcPr>
            <w:tcW w:w="13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718B4" w:rsidRPr="00C36965" w:rsidTr="00E718B4">
        <w:tc>
          <w:tcPr>
            <w:tcW w:w="13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718B4" w:rsidRPr="00C36965" w:rsidTr="00E718B4">
        <w:tc>
          <w:tcPr>
            <w:tcW w:w="13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E718B4" w:rsidRPr="00C36965" w:rsidTr="00E718B4">
        <w:tc>
          <w:tcPr>
            <w:tcW w:w="13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учебном году широко использовали мультимедийные ресурсы и компьютерные технологии (в наличии есть вся библиотека электронных наглядных пособий).</w:t>
      </w:r>
    </w:p>
    <w:p w:rsidR="00E718B4" w:rsidRPr="00C36965" w:rsidRDefault="00E718B4" w:rsidP="00E718B4">
      <w:pPr>
        <w:pStyle w:val="a3"/>
        <w:spacing w:after="0"/>
        <w:textAlignment w:val="baseline"/>
        <w:rPr>
          <w:rFonts w:eastAsia="Times New Roman"/>
          <w:lang w:eastAsia="ru-RU"/>
        </w:rPr>
      </w:pPr>
      <w:r w:rsidRPr="00C36965">
        <w:rPr>
          <w:rFonts w:eastAsia="Times New Roman"/>
          <w:lang w:eastAsia="ru-RU"/>
        </w:rPr>
        <w:lastRenderedPageBreak/>
        <w:t xml:space="preserve">   спешно сданы экзамены по выбору (история, обществознание, биология) в </w:t>
      </w:r>
      <w:hyperlink r:id="rId89" w:tooltip="9 класс" w:history="1">
        <w:r w:rsidRPr="00C36965">
          <w:rPr>
            <w:rFonts w:eastAsia="Times New Roman"/>
            <w:bdr w:val="none" w:sz="0" w:space="0" w:color="auto" w:frame="1"/>
            <w:lang w:eastAsia="ru-RU"/>
          </w:rPr>
          <w:t>9 классах</w:t>
        </w:r>
      </w:hyperlink>
      <w:r w:rsidRPr="00C36965">
        <w:rPr>
          <w:rFonts w:eastAsia="Times New Roman"/>
          <w:lang w:eastAsia="ru-RU"/>
        </w:rPr>
        <w:t>, ЕГЭ по обществознанию. За весь период сдачи ЕГЭ по биологии и обществознанию учащихся, не преодолевших, порог успешности не было. Показатели были проанализированы на МО и запланированы направления работы по дальнейшему повышению качества знаний, поскольку, успешная сдача ЕГЭ зависит от подготовки учащихся на протяжении всего курса обучения.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биологии занимается опытнической работой на пришкольном участке. На пришкольном участке проводится работа по выращиванию </w:t>
      </w:r>
      <w:hyperlink r:id="rId90" w:tooltip="Виноград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винограда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методом черенкования, саженцев плодовых деревьев методом прививки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ришкольный участок занял 3 место в районе и приняли участие в областном конкурсе). Было проведено несколько заседаний кафедры, на которых рассматривались вопросы организации опытнической работы и целесообразности проведения опытов, создания «Зелёного класса» и экологической тропы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риняла участие в </w:t>
      </w:r>
      <w:hyperlink r:id="rId91" w:tooltip="Заочные конкурс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заочном конкурсе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методических разработок по экологии «Незабудка» и заняла 1 место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 работой школьной музейной комнаты: проводит поисковую работу, экскурсии; осуществляет сбор материала и обновляет выставки в музее.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руководством учащиеся приняли участие в конкурсах «Окно в природу», «Спорт – альтернатива вредным привычкам» (р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айонный конкурс рисунков). Людмила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Николаевна приняла участие в районном конкурсе методических разработок уроков по 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биологии.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  работы  кафедры  учителей  естествознания  показывает, что  педагоги  и  их  ученики, активным  образом  принимали  участие  в  конкурсах  научно - исследовательского  характера  на  областном  уровне,  добивались  высоких  результатов. Все  педагоги, члены  кафедры обобщали  опыт  своей  работы, творчески  подошли  к  проведению  запланированных  мероприятий.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Рекомендации: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 заседаниях кафедры учителей естественных  дисциплин рассмотреть вопрос об уровне повышения качества знаний учащихся.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Продолжить работу по повышению уровня мотивации к обучению во всех классах через урок и </w:t>
      </w:r>
      <w:hyperlink r:id="rId92" w:tooltip="Внеурочн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внеурочную деятельность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предмету.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Активнее использовать в образовании </w:t>
      </w:r>
      <w:hyperlink r:id="rId93" w:tooltip="Новые технологии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новые технологии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4. Чтобы добиваться высоких показателей в олимпиадах и конкурсах, необходимо продолжить индивидуальную работу с одарёнными учащимися.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Обратить  особое  внимание  на  работу  с  учащимися  9 -11- х  классов, которым  предстоит  проходить  итоговую  аттестацию  в  формате  ЕГЭ.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Задачи  МО  учителей  естественных  дисциплин  на  2  учебный  год.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1. Уделять большое внимание совершенствованию педагогического мастерства и повышению  роста  профессионального уровня учителей.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Максимальное развитие личности ученика. Повышение качества знаний учащихся  по  предметам  естественно - научного  цикла.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Применение новых технологий в преподавании. Совершенствование педагогического мастерства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 МО </w:t>
      </w:r>
      <w:r w:rsidRPr="00C3696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учителей математики, информатики, физики 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текущем году работали над методической темой: «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Компетентностное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образование, формирование ключевых компетентностей педагогов и учащихся». Учителя МО принимали активное участие в общешкольных мероприятиях, методических днях, педсоветах. Были утверждены планы проведения предметной недели по математике, физике, выпущены МБ. Учителя МО принимали участие в </w:t>
      </w:r>
      <w:hyperlink r:id="rId94" w:tooltip="Круглые стол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круглом столе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«Совершенствование форм и методов контроля по подготовке к ЕГЭ и ГИА», выпущен МБ по данной проблеме, в кабинетах оформлены и функционируют информационные стенды для подготовки к экзаменам. Внутри МО </w:t>
      </w:r>
      <w:hyperlink r:id="rId95" w:tooltip="Выполнение работ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выполняла работу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организации учебно-воспитательной работы, была ответственной за проведение олимпиад, проведение предметной недели по математике, была консультантом по использованию ТСО, принимал участие в организации предметной недели по математике и физике. В рамках предметной недели прошли заочная математическая олимпиада в 5 – </w:t>
      </w:r>
      <w:hyperlink r:id="rId96" w:tooltip="6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6 классах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(ответственная ), физико-математическая викторина в 8-11 классах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(), 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рисунков в </w:t>
      </w:r>
      <w:hyperlink r:id="rId97" w:tooltip="1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1 классах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«Мы и космос» (). Был проведен открытый урок по математике в </w:t>
      </w:r>
      <w:hyperlink r:id="rId98" w:tooltip="5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5 классе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(), предоставлена разработка сценария «Математический музей» (). В учебном году учителя МО работали по темам самообразования: « Формирование ключевых компетентностей на уроках математики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(), « 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Совершенствование методики профильного обучения», « Подготовка к ЕГЭ» (), «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Межпредметные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курса физики в 7-11 классах с предметами естественно-математического цикла» (). В рамках МО прошло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взаимопосещение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уроков с их последующим обсуждением и анализом. Учителя МО прошли курсовую подготовку по темам: « Реализация ФГОС второго поколения в процессе обучения математике» (), « Преподавание предметов естественнонаучного цикла в условиях введения ФГОС второго поколения» (), « Мастерство образовательного менеджмента в общеобразовательном учреждении» (). В учебном году в рамках аттестации защитил высшую категорию, провел мастер класс по теме самообразования и видео презентацию. участвовала в районном конкурсе видеороликов «ЗОЖ» (3 место)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ежсекционная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учителей МО включала изучение нормативных документов по организации учебного процесса, смотры кабинетов, организацию работы с разными категориями учащихся через индивидуальные консультации, </w:t>
      </w:r>
      <w:hyperlink r:id="rId99" w:tooltip="Дифференция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дифференцированный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подход, </w:t>
      </w:r>
      <w:hyperlink r:id="rId100" w:tooltip="Проектн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проектную деятельность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преподавание на профильном уровне и др. Были проведены собеседования о профессиональных потребностях учителей МО. Выявл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проблемные вопросы: «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исследовательской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проектной деятельности», «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технологии подготовки к 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итоговой аттестации учащихся»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 Офор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млены методические бюллетени: </w:t>
      </w:r>
      <w:proofErr w:type="gramStart"/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гии </w:t>
      </w:r>
      <w:proofErr w:type="spellStart"/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компетентностного</w:t>
      </w:r>
      <w:proofErr w:type="spellEnd"/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подхода»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Использование интеракт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ивной доски» (из опыта работы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« Особенности организации урока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компетентностном</w:t>
      </w:r>
      <w:proofErr w:type="spellEnd"/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подходе»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«Методические рекомендации по прове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дению олимпиады по математике»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Уроки информатики как среда форм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ирования ключевых компетенций»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Рациональное использование интерактивной доски н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а уроках математики и физики»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Интерактивное обучение как средство достижения качественного школьного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математического образования»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года отслеживалась работа по формированию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компетентностного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подхода: положительные стороны деятельности учителей, результаты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учащихся, результаты школьных и районных олимпиад, административных и контрольных срезов и мониторинга в 5 классе.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Положительные стороны в работе по формированию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компетентностного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подхода: - подготовка и проведение педсоветов, участие в ШПО, организация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внутришкольного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контроля, участие в эксперименте по апробации учебников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Муравиных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работа в экспертных группах, подготовка призеров олимпиад; - </w:t>
      </w:r>
      <w:hyperlink r:id="rId101" w:tooltip="Информационное обеспечение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информационное обеспечение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общешкольных мероприятий, информационная поддержка проектов, работа в профильных классах, работа в экспертных группах, участие в работе районного МО учителей математики;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подготовка призеров районной олимпиады, творческий отчет в рамках аттестации, участие в работе районного МО. Выводы, рекомендации, цели и задачи работы МО учителей математики, информатики, физики на уч. год.</w:t>
      </w:r>
    </w:p>
    <w:p w:rsidR="00E718B4" w:rsidRPr="00C36965" w:rsidRDefault="00E718B4" w:rsidP="00E71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Выводы: поставленные задачи в основном были выполнены. Работа МО признана удовлетворительной. Положительные стороны: использование </w:t>
      </w:r>
      <w:hyperlink r:id="rId102" w:tooltip="Информационные технологии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информационных технологий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 обучении, работа экспериментальной площадки по апробации учебников Г. К. и в 7,</w:t>
      </w:r>
      <w:hyperlink r:id="rId103" w:tooltip="8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8 классах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самообразовательная работа учителей, повышение профессиональной подготовки, распространение опыта работы через доклады и выступления, проектная деятельность по математике, информатике, физике, наличие профильных классов (10-11кл.) Недостатки в работе: в данном учебном году мало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внимания уделялось </w:t>
      </w:r>
      <w:hyperlink r:id="rId104" w:tooltip="Внеклассная работа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внеклассной работе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предметам, результаты диагностики успеваемости и качества знаний, результаты мониторинга в 5кл, и итоги пробных ЕГЭ и ГИА в 9-11кл. по математике показали низкие результаты качественного усвоения </w:t>
      </w:r>
      <w:hyperlink r:id="rId105" w:tooltip="Учебные программ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учебной программы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Рекомендации: Продолжить изучение и внедрение в практику новых педагогических технологии по подготовке учащихся к ЕГЭ и ГИА. Развивать научно-исследовательскую и проектную деятельность. Совершенствовать работу с разными категориями учащихся, используя индивидуальный подход в обучении. Продолжить совершенствование педагогических технологий в рамках профильного обучения. Развивать познавательный интерес у учащихся через внеклассную работу по предметам. Целью работы МО на уч. год является совершенствование методики преподавания предметов в условиях введения ФГОС.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 освоение и реализация </w:t>
      </w:r>
      <w:hyperlink r:id="rId106" w:tooltip="Инновационные технологии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инновационных технологий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обучении с целью усвоения знаний в современном понимании математической подготовки учащихся. Продолжить работу экспериментальной площадки по апробации учебников г. Г.К. и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Совершенствовать проектную деятельность и внеклассную работу.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Анализ состояния качества знаний за учебный год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конец года в школе обучается 86 человека, </w:t>
      </w:r>
      <w:proofErr w:type="spellStart"/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аттестовывались</w:t>
      </w:r>
      <w:proofErr w:type="spellEnd"/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учащихся, не </w:t>
      </w:r>
      <w:proofErr w:type="spellStart"/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аттестовывались</w:t>
      </w:r>
      <w:proofErr w:type="spellEnd"/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учащийся (1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класс).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года проводились мониторинги качества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по различным предметам и на разных ступенях обучения. Проанализировав результаты мониторинга обучающихся 4 и 5 классов, были сделаны выводы и выработаны рекомендации по повышению качества образования.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показал, что обучающиеся имеют невысокий уровень математической подготовки и низкий уровень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продуктивного чтения.</w:t>
      </w:r>
      <w:proofErr w:type="gramEnd"/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начальной школе на «5» успевают 9 уч-ся: </w:t>
      </w:r>
      <w:hyperlink r:id="rId107" w:tooltip="2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2 класс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. </w:t>
      </w:r>
      <w:hyperlink r:id="rId108" w:tooltip="3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3 класс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. </w:t>
      </w:r>
      <w:hyperlink r:id="rId109" w:tooltip="4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4 класс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На «4» и «5» успевают 37 уч-ся 2-4 класса. Успеваемость по начальной школе составила 100%, качество – 67%.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среднем звене на «5» успевают (5 класс), (</w:t>
      </w:r>
      <w:hyperlink r:id="rId110" w:tooltip="7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7 класс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), (8 класс). На «4» и «5» успевают 30 учащихся.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предметам самое низкое качество знаний – 53% по геометрии.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низкий уровень качества знаний при успеваемости 100% показали учащиеся 9 класса - 21%. Общая успеваемость и качество знаний в среднем звене составила 100%/40%, что на 3% ниже прошлогодних показателей.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учащиеся старшей школы (10-11 класс) аттестованы. Ученицы </w:t>
      </w:r>
      <w:hyperlink r:id="rId111" w:tooltip="10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10 класса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hyperlink r:id="rId112" w:tooltip="11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11 класса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- и окончили год на «отлично». Успеваемость и качество знаний по старшей школе составляет 100% и 55%, в целом по школе успеваемость - 100% и качество знаний 47% соответственно. В сравнении с результатами учебного года качество знаний понизилось на 4%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Главные направления </w:t>
      </w:r>
      <w:hyperlink r:id="rId113" w:tooltip="Воспитательная работа" w:history="1">
        <w:r w:rsidRPr="00C36965">
          <w:rPr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lang w:eastAsia="ru-RU"/>
          </w:rPr>
          <w:t>воспитательной работы</w:t>
        </w:r>
      </w:hyperlink>
      <w:r w:rsidRPr="00C369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t>: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v  Формирование образа воспитанника, как социально значимой личности (реализация модели выпускника);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v  Вовлечение во внеурочную деятельность детей, составляющих «группу риска»;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v  Повышение уровня воспитательной работы и профессионального мастерства педагогов через знакомство с передовыми воспитательными технологиями;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v  Тесное сотрудничество с органами опеки и попечительства, КДН, ОППН в целях защиты прав ребенка и профилактики правонарушений.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воспитательной работы школы на уч. год был составлен на основании циклической программы «Сыны Отечества» и сохраняет в необходимом объеме содержание воспитания, являющееся как обязательным, так и рекомендательным на каждой ступени.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 условием для достижения целей является включение каждого ребенка во внеурочную, внеклассную и внешкольную деятельность с учетом его возможностей и способностей.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 xml:space="preserve">II. </w:t>
      </w:r>
      <w:proofErr w:type="spellStart"/>
      <w:r w:rsidRPr="00C369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Внутришкольный</w:t>
      </w:r>
      <w:proofErr w:type="spellEnd"/>
      <w:r w:rsidRPr="00C369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 xml:space="preserve"> контроль и руководство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v  Анализ планов и документаций </w:t>
      </w:r>
      <w:hyperlink r:id="rId114" w:tooltip="Классные руководители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классных руководителей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педагогов </w:t>
      </w:r>
      <w:hyperlink r:id="rId115" w:tooltip="Дополнительное образование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дополнительного образования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собеседования с уч-ся и педагогами, анкетирование, наблюдение, беседы с уч-ся.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v  Посещение </w:t>
      </w:r>
      <w:hyperlink r:id="rId116" w:tooltip="Классный ча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классных часов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КТД, всех внеклассных и внешкольных мероприятий по плану ВШК.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8"/>
        <w:gridCol w:w="1309"/>
        <w:gridCol w:w="4502"/>
      </w:tblGrid>
      <w:tr w:rsidR="00E718B4" w:rsidRPr="00C36965" w:rsidTr="00E718B4">
        <w:tc>
          <w:tcPr>
            <w:tcW w:w="3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Вопросы контроля</w:t>
            </w:r>
          </w:p>
        </w:tc>
        <w:tc>
          <w:tcPr>
            <w:tcW w:w="12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Вид контроля</w:t>
            </w:r>
          </w:p>
        </w:tc>
        <w:tc>
          <w:tcPr>
            <w:tcW w:w="4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Решение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руководителя, учителя, родителей и уч-ся с дневниками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 Провести с уч-ся целевую беседу о единых требованиях по ведению дневников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 Учителям-предметникам своевременно выставлять оценки в дневники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 Своевременно планировать запись учащимися домашнего задания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 Провести повторный контроль ведения дневников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 Введение электронных дневников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Месячник по профилактике ДДТТ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Оформить маршрутные листы в дневниках уч-ся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Привлечь специалистов ДПС и ЛОВД в целях профилактической работы по соблюдению ПДД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Комплектование и работа ГПД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Инструктаж по ТБ с уч-ся проводить в системе согласно плану-сетке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  Предусмотреть время проведения спортивного часа, согласованное с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графиком работы спортзала.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Работа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руководителей и педагогов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детьми «группы риска»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Вовлечь в досуговую деятельность уч-ся «группы риска»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Классным руководителям следить за их занятостью во внеурочное время.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Месячник профилактики правонарушений и экстремизма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Классным руководителям продолжать профилактическую работу, посетить неблагополучные семьи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Ходатайствовать перед ПДН, КДН об организации встречи со специалистами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Месячник профориентации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  Оформить информационные уголки в кабинетах 9-11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«Куда пойти учиться»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  Провести мониторинг по самоопределению уч-ся 9-11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  Организовать встречи со специалистами и представителями учебных заведений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Месячник гражданско-правовой культуры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Обновить уголок «Я – гражданин России»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Возобновить работу лекторской группы по данному направлению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 новогодним мероприятиям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Активу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совместно с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руководителями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родительской общественностью организовать творческие группы для проведения новогодних утренников и вечеров.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поручить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школы к новогодним праздникам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Контроль за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успеваемостью слабоуспевающих уч-ся, контроль за посещаемостью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Классным руководителям, имеющим слабо</w:t>
            </w:r>
            <w:r w:rsidR="000A0499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успевающих уч-ся в классе,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довести до сведения родителей результаты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обученности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их детей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Учителям-предметникам организовать индивидуальные консультации с уч-ся, имеющими слабые знания по предмету, направленные на</w:t>
            </w:r>
            <w:r w:rsidR="000A0499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ликвидацию пробелов знаний.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  Классным руководителям ежедневно информировать администрацию школы о пропусках уроков на начало и конец учебного дня, следить за посещаемостью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рук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A0499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формированию гражданско-патриотических качеств у уч-ся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  Отметить положительный опыт работы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руководителей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 по организации и проведению мероприятий, направленных на формирование гражданско-патриотических качеств уч-ся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Отметить положительный опыт работы и активную деятельность в данн</w:t>
            </w:r>
            <w:r w:rsidR="000A0499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 направлении педагогов </w:t>
            </w:r>
            <w:proofErr w:type="gramStart"/>
            <w:r w:rsidR="000A0499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программы «Здоровье», работа по формированию ЗОЖ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На основании проведенного мед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смотра и учитывая состояние здоровья учащихся и рекомендации врачей скорректировать программу «Здоровье»; продолжить мероприятия, формирующие навыки ЗОЖ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питания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Классным руководителям провести работу по выявлению детей, нуждающихся в горячем питании.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  Подготовить необходимую документацию для включения в список на получение горячих завтраков за счет частичной компенсации выявленных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учащихся.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Вовлечение детей «Группы риска» в работу кружков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  Классным руководителям и педагогам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контролировать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занятий кружков детьми «группы риска»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 конкурсу казачьих традиций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0A0499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  Педагогам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</w:t>
            </w:r>
            <w:r w:rsidR="00E718B4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подготовить</w:t>
            </w:r>
            <w:proofErr w:type="gramEnd"/>
            <w:r w:rsidR="00E718B4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участников конкурса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Качество проведения родительских собраний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Классным руководителям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обеспечивать явку родителей на классные и общешкольные родительские собрания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привлекать к проведению родительских собраний заинтересованных лиц по вопросу профилактики правонарушений и ДДТТ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руководителей по профилактике правонарушений и ДДТТ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Провести акцию и принять участия в конкурсах по профилактики правонарушений и ДДТТ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Организовать встречи учащихся с инспекторами ПДН и ДПС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Работы на пришкольном участке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Организовать бригады для проведения опытнической работы на пришкольном участке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Санитарное состояние школьного двора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  Организовать и провести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экодесанты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уборке и благоустройству школьного двора</w:t>
            </w:r>
          </w:p>
        </w:tc>
      </w:tr>
      <w:tr w:rsidR="00E718B4" w:rsidRPr="00C36965" w:rsidTr="00E718B4">
        <w:tc>
          <w:tcPr>
            <w:tcW w:w="3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классных руководителей, педагогов ДО, детской организации по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патриотическому воспитанию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ТК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1.  </w: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Принять участие в Вахте памяти</w:t>
            </w:r>
          </w:p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  Организовать шефскую помощь </w:t>
            </w:r>
            <w:hyperlink r:id="rId117" w:tooltip="Ветеран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ветеранам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ВОВ и труда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Подготовить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документацию к открытию на базе школы ОЭП по теме: «Формирование опыта патриотической деятельности обучающихся и воспитанников на основе использования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компетентностного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подхода при организации педагогического сопровождения»</w:t>
            </w:r>
          </w:p>
        </w:tc>
      </w:tr>
    </w:tbl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Методы контроля: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v  Посещение мероприятий и наблюдение за </w:t>
      </w:r>
      <w:hyperlink r:id="rId118" w:tooltip="Деятельность классного руководителя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деятельностью классных руководителей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педагогов дополнительного образования на классных часах и во внеурочных мероприятиях, КТД;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v  Анал</w:t>
      </w:r>
      <w:r w:rsidR="000A0499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работы кружков и секций;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v  Изучение и анализ школьной документации: классных журналов, журналов кружковых занятий, дневников учащихся;</w:t>
      </w:r>
    </w:p>
    <w:p w:rsidR="00E718B4" w:rsidRPr="00C36965" w:rsidRDefault="00E718B4" w:rsidP="00E718B4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v  Анализ полученной в беседах с родителями, учащимися информации, анкетирование учителей, учащихся, их родителей.</w:t>
      </w:r>
    </w:p>
    <w:p w:rsidR="00E718B4" w:rsidRPr="00C36965" w:rsidRDefault="00E718B4" w:rsidP="00E718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СПО и рассматриваемые вопросы:</w:t>
      </w:r>
    </w:p>
    <w:tbl>
      <w:tblPr>
        <w:tblW w:w="954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8460"/>
      </w:tblGrid>
      <w:tr w:rsidR="00E718B4" w:rsidRPr="00C36965" w:rsidTr="00E718B4"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8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Повестка дня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восстановлении навыков безопасного поведения школьников на улицах и дорогах в связи с началом учебного года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месячника по профилактике ДДТТ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плана воспитательной работы классных руководителей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дежурства по школе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Состояние воспитательной работы в сфере профилактики правонарушений, потребления ПАВ, предупреждения ДДТТ и экстремизма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выполнением всеобуча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7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Состояние кружковой работы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Состояние кружковой работы и внеурочной занятости учащихся 1-2 х классов в рамках ФГОС НОО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 воспитание школьников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выполнением всеобуча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11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Состояние воспитательной работы по формированию навыков ЗОЖ в рамках реализации программы «Здоровье»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12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классных руководителей по формированию гражданско-правовой культуры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13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воспитательной работы в сфере профилактики правонарушений, безнадзорности, 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"https://pandia.org/text/category/deviantnoe_povedenie/" \o "Девиантное поведение" </w:instrTex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девиантного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поведения</w:t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 употребления ПАВ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14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работы с подопечными и опекаемыми детьми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15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работы за первое полугодие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Итоги работы классных руководителей 9-11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 профориентации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17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воспитательной работы за II полугодие и год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18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 </w:t>
            </w:r>
            <w:hyperlink r:id="rId119" w:tooltip="Школьные библиотеки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школьной библиотеки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 формированию </w:t>
            </w:r>
            <w:hyperlink r:id="rId120" w:tooltip="Информационная культура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информационной культуры</w:t>
              </w:r>
            </w:hyperlink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19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классных руководителей и педагогов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рамках патриотического воспитания</w:t>
            </w:r>
          </w:p>
        </w:tc>
      </w:tr>
    </w:tbl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Семинары </w:t>
      </w:r>
      <w:hyperlink r:id="rId121" w:tooltip="Классные руководители" w:history="1">
        <w:r w:rsidRPr="00C36965">
          <w:rPr>
            <w:rFonts w:ascii="Times New Roman" w:eastAsia="Times New Roman" w:hAnsi="Times New Roman" w:cs="Times New Roman"/>
            <w:b/>
            <w:bCs/>
            <w:i/>
            <w:iCs/>
            <w:color w:val="0066CC"/>
            <w:sz w:val="24"/>
            <w:szCs w:val="24"/>
            <w:bdr w:val="none" w:sz="0" w:space="0" w:color="auto" w:frame="1"/>
            <w:lang w:eastAsia="ru-RU"/>
          </w:rPr>
          <w:t>классных руководителей</w:t>
        </w:r>
      </w:hyperlink>
      <w:r w:rsidRPr="00C369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tbl>
      <w:tblPr>
        <w:tblW w:w="9498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8878"/>
      </w:tblGrid>
      <w:tr w:rsidR="00E718B4" w:rsidRPr="00C36965" w:rsidTr="00E718B4"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89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</w:t>
            </w:r>
          </w:p>
        </w:tc>
      </w:tr>
      <w:tr w:rsidR="00E718B4" w:rsidRPr="00C36965" w:rsidTr="00E718B4">
        <w:trPr>
          <w:trHeight w:val="2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1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классных руководителей по созданию воспитательной системы</w:t>
            </w:r>
          </w:p>
        </w:tc>
      </w:tr>
      <w:tr w:rsidR="00E718B4" w:rsidRPr="00C36965" w:rsidTr="00E718B4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повышения эффективности воспитательного процесса</w:t>
            </w:r>
          </w:p>
        </w:tc>
      </w:tr>
      <w:tr w:rsidR="00E718B4" w:rsidRPr="00C36965" w:rsidTr="00E718B4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Духовно-нравственное развитие школьников</w:t>
            </w:r>
          </w:p>
        </w:tc>
      </w:tr>
      <w:tr w:rsidR="00E718B4" w:rsidRPr="00C36965" w:rsidTr="00E718B4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Профессиональная компетентность классного руководителя в работе с детьми и родителями</w:t>
            </w:r>
          </w:p>
        </w:tc>
      </w:tr>
      <w:tr w:rsidR="00E718B4" w:rsidRPr="00C36965" w:rsidTr="00E718B4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 </w:t>
            </w:r>
            <w:hyperlink r:id="rId122" w:tooltip="Деятельность классного руководителя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деятельности классного руководителя</w:t>
              </w:r>
            </w:hyperlink>
          </w:p>
        </w:tc>
      </w:tr>
      <w:tr w:rsidR="00E718B4" w:rsidRPr="00C36965" w:rsidTr="00E718B4"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8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электронных дневников</w:t>
            </w:r>
          </w:p>
        </w:tc>
      </w:tr>
    </w:tbl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Заседания МО классных руководителей</w:t>
      </w:r>
    </w:p>
    <w:tbl>
      <w:tblPr>
        <w:tblW w:w="0" w:type="auto"/>
        <w:tblInd w:w="-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8100"/>
      </w:tblGrid>
      <w:tr w:rsidR="00E718B4" w:rsidRPr="00C36965" w:rsidTr="00E718B4"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8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Тема заседания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Основные направления и пути развития воспитания учащихся в системе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компетентностного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подхода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Обзор нормативных документов и периодической печати по вопросам воспитания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Формы и содержание воспитательной деятельности в современных условиях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Коммуникативное мастерство классных руководителей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Современное детское движение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Подготовка к творческим конкурсам</w:t>
            </w:r>
          </w:p>
        </w:tc>
      </w:tr>
      <w:tr w:rsidR="00E718B4" w:rsidRPr="00C36965" w:rsidTr="00E718B4"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Работа классных руководителей по формированию гражданско-патриотических качеств учащихся.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Анализ работы МО за год, перспективное планирование.</w:t>
            </w:r>
          </w:p>
        </w:tc>
      </w:tr>
    </w:tbl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КТД и ключевые мероприятия</w:t>
      </w:r>
    </w:p>
    <w:p w:rsidR="00E718B4" w:rsidRPr="00C36965" w:rsidRDefault="00E718B4" w:rsidP="00E718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День Знаний День здоровья Акция «Живи река» Экологический районный конкурс «Сохраним родную землю» День учителя Конкур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с-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выставка «Дары природы» Праздник «Царица Осень», для учащихся 1-4 классов Праздник «Да сохранится шар земной»5-7к. л., эколого-географический вечер для учащихся 8-11 классов Районный конкурс производственных бригад День животных Мероприятия, посвященные Дню пожилого человека Мероприятия, посвященные Дню матери Районный конкурс казачьих традиций Районные конкурсы детского декоративно-прикладного и изобразительного творчества Акция «Жить здраво – это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здорово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«Казачий круг» – утренник для уч-ся начальной школы «Вечер сказок» - утренник для уч-ся начальной школы Конкурс литературно-музыкальных композиций «Памяти павших будем достойны» Конкурс чтецов Месячник православной культуры Неделя казачества Вахта памяти Последний звонок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Индивидуальная работа с классными руководителями</w:t>
      </w:r>
    </w:p>
    <w:p w:rsidR="00E718B4" w:rsidRPr="00C36965" w:rsidRDefault="00E718B4" w:rsidP="00E718B4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Консультации по ознакомлению с государственными документами, определяющими задачи школы и воспитания на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современном этапе Ознакомление молодых специалистов с программой воспитания, обсуждение и согласование перспективных дел Инструктивная и </w:t>
      </w:r>
      <w:hyperlink r:id="rId123" w:tooltip="Научные работ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научно-методическая работа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 классными руководителями Работа по традиционным и инновационным направлениям Совместная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с учреждениями культуры, здравоохранения, правовыми органами Консультации по работе с родителями и семьей.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Педагогическое просвещение родителей Анализ документации Координация деятельности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рук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структурными подразделениями школы (кружки, секции, библиотека, ДО) Комплектование и организация кружков и секций Работа по профилактике правонарушений, соблюдению ПДД Помощь в проведении КТД Оказание управленческой поддержки классным руководителям Мониторинг воспитанности Всеобуч Обеспечение правовой защиты ребенка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III. Анализ </w:t>
      </w:r>
      <w:hyperlink r:id="rId124" w:tooltip="Воспитательная работа" w:history="1">
        <w:r w:rsidRPr="00C36965">
          <w:rPr>
            <w:rFonts w:ascii="Times New Roman" w:eastAsia="Times New Roman" w:hAnsi="Times New Roman" w:cs="Times New Roman"/>
            <w:b/>
            <w:bCs/>
            <w:i/>
            <w:iCs/>
            <w:color w:val="0066CC"/>
            <w:sz w:val="24"/>
            <w:szCs w:val="24"/>
            <w:bdr w:val="none" w:sz="0" w:space="0" w:color="auto" w:frame="1"/>
            <w:lang w:eastAsia="ru-RU"/>
          </w:rPr>
          <w:t>воспитательной работы</w:t>
        </w:r>
      </w:hyperlink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году школа продолжила работу по программе патриотического воспитания «Сыны Отечества». В соответствии с этим мы продолжаем совершенствовать систему патриотического воспитания школьников, формировать у них здоровый образ жизни, высокое патриотическое сознание, культуру межнациональных отношений, верность Отечеству, готовность к выполнению конституционных обязанностей, ценностные отношения к окружающему миру, гуманизм и милосердие.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воспитательной работы школы лежит совместная деятельность детей и взрослых по различным направлениям: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</w:t>
      </w: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Духовно-нравственное</w:t>
      </w: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Цель: осознание учащимися в процессе патриотического воспитания высших ценностей, идеалов и ориентиров, социально-значимых процессов и явлений реальной жизни, способность руководствоваться ими в качестве определяющих принципов, позиций и практической деятельности.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</w:t>
      </w: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Гражданско-патриотическое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Воздействует через систему мероприятий на формирование правовой культуры и законопослушности, навыков оценки политических и правовых событий и процессов в обществе и государстве, гражданской позиции, постоянной готовности к служению своему народу и выполнению конституционного долга.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</w:t>
      </w: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Социально-патриотическое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Направлено на активизацию духовно-нравственного и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кульрно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-исторической преемственности поколений, формирование активной жизненной позиции, проявление чу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вств бл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агородства и сострадания, заботы о людях пожилого возраста.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</w:t>
      </w: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Спортивно-патриотическое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Направлено на развитие морально-волевых качеств, воспитания силы, ловкости,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формирования у уч-ся гражданско-патриотических, духовно-нравственных качеств педагогический </w:t>
      </w:r>
      <w:hyperlink r:id="rId125" w:tooltip="Колл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коллектив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своей работе использовали различные формы и методы проведения мероприятий: познавательные игры, викторины, эстафеты, литературные и творческие конкурсы, экскурсии, просмотр фильмов о Великой Отечественной войне. Для того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повысить интерес у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уч-ся к военной истории Отечества, противодействовать попыткам фальсификации событий ВОВ, сохранение памяти о народном подвиге в войне, развитие интереса к истории создания и становления регулярной российской армии, флота, </w:t>
      </w:r>
      <w:hyperlink r:id="rId126" w:tooltip="Правоохранительные орган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правоохранительных органов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оборонно-промышленного комплекса страны, осознания необходимости увековечения памяти об участии воинов в знаменательных событиях истории Отечества, укрепления единства и целостности РФ, формирование чувства интернационализма братских народов Северного Кавказа, углубление знаний об истории казачества, гордости за свою малую Родину в школе создавались условия для активизации поисковой и </w:t>
      </w:r>
      <w:hyperlink r:id="rId127" w:tooltip="Научно-исследовательск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исследовательской деятельности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обучающихся и воспитанников.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реализации воспитательной программы в школе системно налажена </w:t>
      </w:r>
      <w:hyperlink r:id="rId128" w:tooltip="Внеурочная деятельность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внеурочная деятельность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: спортивные секции (волейбол, </w:t>
      </w:r>
      <w:hyperlink r:id="rId129" w:tooltip="Баскетбол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баскетбол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футбол), кружки («Выразительное чтение»,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драмстудия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«Свеча», краеведческий «Истоки», фольклорный «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Пчелочка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»), которые являются составной частью воспитательной системы.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школе есть возможность выявить и развить особенности и таланты реб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енка. Дополнительным образованием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охвачен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71% от общего числа обучающихся.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краеведческого кружка «Истоки» под руководством направлены на дальнейшее формирование у школьников познавательного интереса к истории родного края, развитие общеобразовательных умений и навыков, а также на воспитание гражданских и патриотических каче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шк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ольников.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 краеведами были поставлены следующие задачи: сбор и изучение материалов по истории «малой»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Родины, проведение исследовательской работы, привлечение школьников к </w:t>
      </w:r>
      <w:hyperlink r:id="rId130" w:tooltip="Охрана памятников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охране памятников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истории и культуры, решение экологических вопросов, пополнение экспонатов музейной комнаты.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Эстетическому и духовно-нравственному воспитанию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способствует работа литературно-драматической студии «Свеча» под руководством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фольклорного – «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Пчелочка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бессменным руководителем которого уже много лет является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Результаты работы: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Участие в конкурсе «Гренадеры, вперёд» со спектаклем «Огонек на ветру»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Месячника Православной культуры:</w:t>
      </w:r>
    </w:p>
    <w:p w:rsidR="00E718B4" w:rsidRPr="00C36965" w:rsidRDefault="00E718B4" w:rsidP="00E718B4">
      <w:pPr>
        <w:shd w:val="clear" w:color="auto" w:fill="FFFFFF"/>
        <w:spacing w:after="15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место в номинации «Украшение Рождественской ёлки» (рук. ,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место в конкурсе рождественских открыток, меню (рук. ) 1-3 место в конкурсе рисунков (рук</w:t>
      </w:r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Постоева</w:t>
      </w:r>
      <w:proofErr w:type="spellEnd"/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Ж.В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Недели казачества</w:t>
      </w:r>
    </w:p>
    <w:p w:rsidR="00E718B4" w:rsidRPr="00C36965" w:rsidRDefault="00E718B4" w:rsidP="00E718B4">
      <w:pPr>
        <w:shd w:val="clear" w:color="auto" w:fill="FFFFFF"/>
        <w:spacing w:after="15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место в конкурсе костюмов (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рылова</w:t>
      </w:r>
      <w:proofErr w:type="spellEnd"/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Л.Е.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 2 место в конкурсе стихов (рук. ) 2 общекомандное место в фестивале «Мы внуки деда Ермака» (рук. </w:t>
      </w:r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Кулакова Л.П.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диплом областного фестиваля «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Развеселая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станичка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(рук. </w:t>
      </w:r>
      <w:proofErr w:type="spellStart"/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Нуркаева</w:t>
      </w:r>
      <w:proofErr w:type="spellEnd"/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Ф.Ш.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конкурса творческих работ «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Наркостоп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2 место в номинации «Рисунок» (рук</w:t>
      </w:r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Постоева</w:t>
      </w:r>
      <w:proofErr w:type="spellEnd"/>
      <w:r w:rsidR="000A0499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Ж.В.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</w:p>
    <w:p w:rsidR="00E718B4" w:rsidRPr="00C36965" w:rsidRDefault="003871A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место интеллектуальный марафон «Твои возможности» (рук.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Абрамова С.В.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место в Краеведческой олимпиаде (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удовкина</w:t>
      </w:r>
      <w:proofErr w:type="spellEnd"/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О.Н.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Диплом победителя областного конкурса «Мой край родной, казачий» (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улакова</w:t>
      </w:r>
      <w:proofErr w:type="spellEnd"/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Л.П.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718B4" w:rsidRPr="00C36965" w:rsidRDefault="003871A5" w:rsidP="003871A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место в районном конкурсе «Я и мои предки в истории Отечества» (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</w:t>
      </w:r>
      <w:proofErr w:type="spell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5-11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718B4" w:rsidRPr="00C36965" w:rsidRDefault="003871A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место в конкурсе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«Мы - внуки деда Ермака» (</w:t>
      </w:r>
      <w:proofErr w:type="spell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</w:t>
      </w:r>
      <w:proofErr w:type="gram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улакова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Л.П.)</w:t>
      </w:r>
    </w:p>
    <w:p w:rsidR="00E718B4" w:rsidRPr="00C36965" w:rsidRDefault="003871A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Эколого-биологическая работа под руководством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Бушуевой Л.Н.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нацелена на формирование у детей ценностных отношений к окружающему миру, негативного проявления к вредным для здоровья привычкам.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Результатом работы стали: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Экологические акции по наведению порядка в школьном дворе и территории станции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3 место в районном конкурсе пришкольных участков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Озеленение классных комнат, рекреаций школы</w:t>
      </w:r>
    </w:p>
    <w:p w:rsidR="00E718B4" w:rsidRPr="00C36965" w:rsidRDefault="003871A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Участие в акции «Живи река»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Участие в районной акции «Покормите птиц» (нач. школа)</w:t>
      </w:r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Спортивно - оздоровительная работа направлена на развитие морально-волевых качеств, воспитания силы, ловкости, выносливости, на формирование опыта служению Отечеству и готовности к защите Родины. </w:t>
      </w:r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активно включаются в работу, выполняют совместно со своими детьми творческие проекты: семейные газеты, выставки, участвуют в организации экскурсий.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Проведенное анкетирование родителей в связи с введением обязательной внеурочной деятельности и удовлетворенность успехами ребенка в школе выявило: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Родители довольны организацией внеурочной деятельности в школе - 99% считают кружковую работу полезной;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 4% родителей просят об организации кружка по изобразительному искусству;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 2% хотели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бы их дети посещали предметные кружки (</w:t>
      </w:r>
      <w:hyperlink r:id="rId131" w:tooltip="Английский язык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английский язык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математика, литературное чтение)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школы по развитию у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32" w:tooltip="Информационная культура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информационной культуры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реализуется средствами </w:t>
      </w:r>
      <w:hyperlink r:id="rId133" w:tooltip="Школьные библиотеки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школьной библиотеки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Школьная библиотека работает над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повышением информационной культуры пользователей с применением мультимедийных средств. Создание и использование собственных мультимедийных ресурсов в целях обучения и воспитания информационной культуры пользователей уже стало важным направлением в её деятельности. Мультимедийные средства стимулируют мотивацию обучения, активизируют внимание пользователей, повышают интерес к новой теме. Обучение становится занимательным и эмоциональным, приносит эстетическое удовлетворение. Повышается качество излагаемой информации, наглядность обучения; обеспечивается повтор наиболее сложных моментов лекции.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Реализуя данные цели и задачи в нашей библиотеке проводится работа в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нескольких направлениях: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индивидуальная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массовая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наглядная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В рамках индивидуальной работы проводятся: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беседы с читателями о правилах пользования библиотекой,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беседа при записи,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беседа у книжной полки,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знакомства с алгоритмом поиска информации в библиотеке,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работа со </w:t>
      </w:r>
      <w:hyperlink r:id="rId134" w:tooltip="Справочная литература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справочной литературой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справочным аппаратом отдельных изданий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консультации при подготовке компьютерных презентаций и устных выступлений учащихся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выполнение </w:t>
      </w:r>
      <w:hyperlink r:id="rId135" w:tooltip="Библиография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библиографических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справок различных видов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 рамках массовой работы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проведены библиотечные уроки: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  «Путешествие в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Книгоград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» - экскурсия в библиотеку для учащихся </w:t>
      </w:r>
      <w:hyperlink r:id="rId136" w:tooltip="1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1 класса</w:t>
        </w:r>
      </w:hyperlink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«Из истории </w:t>
      </w:r>
      <w:hyperlink r:id="rId137" w:tooltip="Русский язык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русского языка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» - библиотечный урок с использованием мультимедийных сре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р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амках предметной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недели русского языка для учащихся 4-6 классов;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«История возникновения книги» - библиотечный урок с использованием мультимедийных сре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 р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амках «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Книжкиной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недели» для учащихся 1-4 классов;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·  «Лучший читатель </w:t>
      </w:r>
      <w:hyperlink r:id="rId138" w:tooltip="Детская литература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детских книг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» - викторина в рамках «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Книжкиной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недели» для учащихся 1-4 классов;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  «По страницам умных книжек» (обзор справочной литературы и алгоритм ее использования» - библиотечный урок с использованием мультимедийных средств в рамках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Книжкиной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недели» для учащихся 5-6 классов;</w:t>
      </w:r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«Детство опаленное войной» - библиотечный урок ко Дню Победы (6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  <w:proofErr w:type="gramEnd"/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«Книжный дом – Библиотека» - библиотечный урок-экскурсия для будущих первоклассников в рамках подготовительных занятий.</w:t>
      </w:r>
    </w:p>
    <w:p w:rsidR="00E718B4" w:rsidRPr="00C36965" w:rsidRDefault="00E718B4" w:rsidP="003871A5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39" w:history="1"/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пропаганды библиотечно-библиографических знаний подготовлены памятки для читателей: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 «Памятка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начинающему читателю»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·  «Как читать </w:t>
      </w:r>
      <w:hyperlink r:id="rId140" w:tooltip="Научная и научно-популярная литература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научную книгу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  «Что такое библиографическое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описание, как правильно оформить Список литературы»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«Как правильно оформить ссылки в тексте»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Но, несмотря на проделанную работу в условиях усиливающейся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тенденции ухудшения состояния здоровья подрастающего поколения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деятельность по его сохранению и укреплению рассматривается как необходимые условия национальной безопасности развития российского общества в новом веке. Одной из главных задач является формирование культуры здоровья, ответственность за собственное благополучие. Но, как известно самочувствие ребенка зависит от совокупности социальных, экономических, природных и генетических факторов, именно в детстве закладывается фундамент физического и психического здоровья, Гигиенически полноценная среда обитания определяется благоустройством и санитарным состояниям школы. В системе факторов влияющих на здоровье школьников относится не только организация процесса образования и воспитания, форм и методов обучения, санитарно-гигиенические условия, питание, но и психологический фон. Проанализировав и просчитав пропуски уроков по болезни, выявлено следующее: по болезни пропущено более тысячи триста человека – дня. Поэтому в школе необходимо избрать пути совершенствования оздоровительной работы и правильно организовать ее.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Профилактическая работа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Подростки, входящие в «группу риска», склонные к совершению противоправных деяний, не обязательно являются малолетними преступниками и правонарушителями. Изучение контингента учащихся школы, показали, что неблагополучные подростки есть в каждом классе. Это дети, подверженные воздействию ряда взаимосвязанных биологических, психологических, социальных факторов, в результате чего они более склонны к правонарушениям, другим видам антисоциального поведения.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с различными группами учащихся школы, наблюдение за их поведением, условиями в семье,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родительско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-детскими отношениями позволили выделить следующие факторы риска: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отклонения в </w:t>
      </w:r>
      <w:hyperlink r:id="rId141" w:tooltip="Развитие ребенка" w:history="1">
        <w:r w:rsidRPr="00C36965">
          <w:rPr>
            <w:rFonts w:ascii="Times New Roman" w:eastAsia="Times New Roman" w:hAnsi="Times New Roman" w:cs="Times New Roman"/>
            <w:color w:val="0066CC"/>
            <w:sz w:val="24"/>
            <w:szCs w:val="24"/>
            <w:bdr w:val="none" w:sz="0" w:space="0" w:color="auto" w:frame="1"/>
            <w:lang w:eastAsia="ru-RU"/>
          </w:rPr>
          <w:t>развитии ребенка</w:t>
        </w:r>
      </w:hyperlink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отчужденность, замкнутость,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семьи, находящиеся в трудной жизненной ситуации,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отсутствие интереса к учебе,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влияние дурной компании, окружения.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вышеуказанных факторов не означает, что подросток обязательно совершит правонарушение или проявит антисоциальное поведение. Однако наличие их повышает его вероятность. Чем больше подобных факторов, тем больше степень риска.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Изучение социальных и материально-бытовых условий проживания учащихся школы показало, что наибольшее количество детей, находящихся в сложной жизненной ситуации и подверженных факторам риска, обучается в 5, 8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42" w:tooltip="9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9 классах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несовершеннолетние из семей с низким материальным достатком, часто с </w:t>
      </w:r>
      <w:hyperlink r:id="rId143" w:tooltip="Деструкция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деструктивными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конфликтными отношениями (5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; 9 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.- ). 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многих не работают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большинстве случаев это неполные семьи. Как следствие – экономическая и социальная обделенность детей, недостаточная забота о них со стороны семьи, в результате – плохая учеба в школе, отсутствие интереса к ней; отчужденность и замкнутость. Учитывая вышеназванные особенности, классные руководители уделяют большое внимание профилактической работе с детьми и семьями.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Задача школы в данном вопросе – способствовать повышению сопротивляемости, т. е. умению преодолевать воздействие факторов риска и стресса. Данная проблема является очень серьезной и должна решаться совместными усилиями семьи, школы и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общественности.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 воспитательной работой в сфере профилактики правонарушений, бродяжничества, беспризорности, </w:t>
      </w:r>
      <w:proofErr w:type="spell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"https://pandia.org/text/category/deviantnoe_povedenie/" \o "Девиантное поведение" </w:instrTex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C3696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девиантного</w:t>
      </w:r>
      <w:proofErr w:type="spellEnd"/>
      <w:r w:rsidRPr="00C3696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поведения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учащихся осуществляет Совет профилактики. На заседании Совета профилактики заслушивались отчеты классных руководителей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работе с подростками группы риска, проводилась индивидуальная работа совместно с психологической службой района, представителем общественной комиссии при администрации поселения и участковым инспектором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предотвращения роста пропусков уроков, случаев курения в школе была усилена профилактическая работа в данном направлении: ежедневно классные руководители, учителя предметники предоставляют информацию об отсутствующих уч-ся администрации школы. Данные сведения фиксируются в специальном журнале, налажена связь с родителями.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Одним из важных факторов профилактики является занятость учащихся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hyperlink r:id="rId144" w:tooltip="Время свободное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свободное время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поэтому в школе большое внимание уделяется развитию системы </w:t>
      </w:r>
      <w:hyperlink r:id="rId145" w:tooltip="Дополнительное образование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дополнительного образования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пропаганде здорового образа жизни и </w:t>
      </w:r>
      <w:hyperlink r:id="rId146" w:tooltip="Вовлечение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вовлечению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подростков в кружки и секции.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профилактики правонарушений, наркомании, повышения правовой культуры несовершеннолетних в школе регулярно проводятся тематические </w:t>
      </w:r>
      <w:hyperlink r:id="rId147" w:tooltip="Классный ча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классные часы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встречи со специалистами. Для широкого информирования учеников об основах правоведческой культуры в школе создан правовой уголок, который систематически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пополняется.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школе проведены следующие мероприятия: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Заседания совета профилактики, на которых рассматривались вопросы о профилактической работе с учащимися.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 Беседы участкового инспектора с учащимися группы риска по профилактике правонарушений среди несовершеннолетних. Совместный</w:t>
      </w:r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рейд по неблагополучным семьям.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 Классные часы по профилактики правонарушений, безнадзорности и беспризорности, наркомании в соответствии с программой профилактики правонарушений «Ориентир».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 Рейды по опекаемым и неблагополучным семьям.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 Кинолекторий по профилактике правонарушений и злоупотреблений ПАВ (Интернет-урок «Имею право знать»).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6.  Беседа настоятеля Храма Донской иконы Божией Матери иерея Дионисия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Лащенова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уч-ся о вреде курения, алкоголя, наркотиков.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7. 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Общешкольное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классные родительские собрания по формированию ЗОЖ.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Работа классных руководителей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Классные руководители школы способствуют созданию благоприятных психолого-педагогических условий для интеллектуального, физического и духовного развития личности ребенка, организуют жизнедеятельность классного коллектива в соответствии с возрастными потребностями воспитанников, развивают классное самоуправление, приучают детей к самоорганизации, ответственности, готовности и умению принимать важные жизненные решения, помогают решать проблемы, возникающие в отношениях с педагогами, одноклассниками, родителями, адаптироваться в коллективе, завоевать признание, занять удовлетворяющий его социальный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статус среди сверстников, содействуют в получении дополнительного образования через систему кружков и секций, способствуют профессиональному самоопределению выпускника, подводят к осознанному выбору профессии. Педагоги защищают права и свободы воспитанников, несут ответственность за их жизнь и здоровье, безопасность в учебное время. Классные руководители привлекают к сотрудничеству родителей.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Функции классных руков</w:t>
      </w:r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одителей осуществляют 9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педагогов. Все педагоги в своей работе опираются на разработанную школой программу воспитания «Сыны Отечества» В течение уч. года с целью повышения интереса учащихся к военной истории, противодействию к попыткам фальсификации событий ВОВ, сохранению памяти о народном подвиге, классные руководители</w:t>
      </w:r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5-11 классов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3871A5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Они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подготовили и провели мероприятия, посвященные событиям ВОВ. С появлением в школе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новейших технических средств, классные руководители стали использовать и </w:t>
      </w:r>
      <w:hyperlink r:id="rId148" w:tooltip="Новые технологии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новые технологии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компьютерные презентации, проекты, как социальные, так и творческие, электронные дневники. Изучению исторического опыта духовно-нравственного воспитания, активизации творческого потенциала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способствовали тематические выставки, конкурсы рисунков, экскурсии организаторами которых стали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 условиях модернизации образования классным руководителям необходимо повышать квалификацию по моделированию учебно-воспитательного процесса.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Работа с родителями.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Воспитательный проце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 стр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оился с учетом взаимодействия работы семьи и школы,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 социальный состав родителей с целью оказания помощи в приобретении </w:t>
      </w:r>
      <w:hyperlink r:id="rId149" w:tooltip="Учебные пособия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учебных пособий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организации питания. Педагогический коллектив и родителей заняты поиском совместных путей решения общешкольных задач и проблем воспитания. Школа старается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различного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рода мероприятия повышать педагогическую культуру родителей, раскрыть их творческий потенциал, пропагандировать лучший опыт семейного воспитания. Часть родителей неохотно посещают школу, но т. к. они являются </w:t>
      </w:r>
      <w:hyperlink r:id="rId150" w:tooltip="Заказ социальный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социальными заказчиками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должны участвовать в организации учебно-воспитательного процесса и педагогическому коллективу, необходимо использовать в работе с родителями различные психолого-педагогические методы: наблюдение, беседы, тестирования, анкетирование, </w:t>
      </w:r>
      <w:hyperlink r:id="rId151" w:tooltip="Деловая игра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деловые игры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тренинги,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родительские университеты, дни творчества детей и родителей.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Анализ результатов итоговой аттестации за курс основной и средней (полной) школы в 2учебном году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решения педагогического совета №6 от 01.01.01 года «О допуске выпускников к государственной итоговой аттестации за курс основной и средней (полной) общей школы» к итоговой аттестации допущен 14 учащихся 9 классов.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Выпускники 9 классов сдавали два обязательных предмета, письменный экзамен по русскому языку и по математике и два экзамена по выбору.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Государственная аттестация прошла в соответствии с расписанием, апелляций в конфликтную комиссию не было.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Аттестацию за курс основного общего образования успешно прошли все выпускники. Данные о результатах государственной итоговой аттестации представлены в таблице: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2"/>
        <w:gridCol w:w="1879"/>
        <w:gridCol w:w="2619"/>
        <w:gridCol w:w="1433"/>
        <w:gridCol w:w="1081"/>
      </w:tblGrid>
      <w:tr w:rsidR="00E718B4" w:rsidRPr="00C36965" w:rsidTr="00E718B4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учащихся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сдавали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успеваемость/качество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баллов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</w:t>
            </w:r>
          </w:p>
        </w:tc>
      </w:tr>
      <w:tr w:rsidR="00E718B4" w:rsidRPr="00C36965" w:rsidTr="00E718B4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</w:t>
            </w:r>
          </w:p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3,36</w:t>
            </w:r>
          </w:p>
        </w:tc>
      </w:tr>
      <w:tr w:rsidR="00E718B4" w:rsidRPr="00C36965" w:rsidTr="00E718B4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</w:tr>
      <w:tr w:rsidR="00E718B4" w:rsidRPr="00C36965" w:rsidTr="00E718B4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4.8</w:t>
            </w:r>
          </w:p>
        </w:tc>
      </w:tr>
      <w:tr w:rsidR="00E718B4" w:rsidRPr="00C36965" w:rsidTr="00E718B4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</w:tr>
      <w:tr w:rsidR="00E718B4" w:rsidRPr="00C36965" w:rsidTr="00E718B4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 и ИКТ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E718B4" w:rsidRPr="00C36965" w:rsidTr="00E718B4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</w:tr>
    </w:tbl>
    <w:p w:rsidR="00E718B4" w:rsidRPr="00C36965" w:rsidRDefault="00E718B4" w:rsidP="00E718B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8"/>
        <w:gridCol w:w="1914"/>
        <w:gridCol w:w="1914"/>
        <w:gridCol w:w="1914"/>
        <w:gridCol w:w="2619"/>
      </w:tblGrid>
      <w:tr w:rsidR="00E718B4" w:rsidRPr="00C36965" w:rsidTr="00E718B4">
        <w:tc>
          <w:tcPr>
            <w:tcW w:w="1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«5»</w:t>
            </w:r>
          </w:p>
        </w:tc>
        <w:tc>
          <w:tcPr>
            <w:tcW w:w="1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«4»</w:t>
            </w:r>
          </w:p>
        </w:tc>
        <w:tc>
          <w:tcPr>
            <w:tcW w:w="1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«3»</w:t>
            </w: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успеваемость/качество</w:t>
            </w:r>
          </w:p>
        </w:tc>
      </w:tr>
      <w:tr w:rsidR="00E718B4" w:rsidRPr="00C36965" w:rsidTr="00E718B4"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100/36</w:t>
            </w:r>
          </w:p>
        </w:tc>
      </w:tr>
      <w:tr w:rsidR="00E718B4" w:rsidRPr="00C36965" w:rsidTr="00E718B4"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математика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100/50</w:t>
            </w:r>
          </w:p>
        </w:tc>
      </w:tr>
      <w:tr w:rsidR="00E718B4" w:rsidRPr="00C36965" w:rsidTr="00E718B4"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100/100</w:t>
            </w:r>
          </w:p>
        </w:tc>
      </w:tr>
      <w:tr w:rsidR="00E718B4" w:rsidRPr="00C36965" w:rsidTr="00E718B4"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100/79</w:t>
            </w:r>
          </w:p>
        </w:tc>
      </w:tr>
      <w:tr w:rsidR="00E718B4" w:rsidRPr="00C36965" w:rsidTr="00E718B4"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100/100</w:t>
            </w:r>
          </w:p>
        </w:tc>
      </w:tr>
      <w:tr w:rsidR="00E718B4" w:rsidRPr="00C36965" w:rsidTr="00E718B4">
        <w:tc>
          <w:tcPr>
            <w:tcW w:w="19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100/50</w:t>
            </w:r>
          </w:p>
        </w:tc>
      </w:tr>
    </w:tbl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итоговой аттестации за курс среднего (полного) общ</w:t>
      </w:r>
      <w:r w:rsidR="00D01332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образования было допущено 7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учащихся, которые сдавали 2 обязательных предмета (русский язык, математика) и по выбору (обществознание, литература). Наиболее успешно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сдали русский язык (учитель </w:t>
      </w: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D01332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D01332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улакова Л.П.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Средний бал по школе 66,2. </w:t>
      </w:r>
      <w:r w:rsidR="00D01332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Ким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52" w:tooltip="Выполнение работ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выполнила работу</w:t>
        </w:r>
      </w:hyperlink>
      <w:r w:rsidR="00D01332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82 балла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м</w:t>
      </w:r>
      <w:r w:rsidR="00D01332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инимальный бал – 41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 </w:t>
      </w:r>
      <w:r w:rsidR="00D01332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Михайлов Вадим.</w:t>
      </w:r>
    </w:p>
    <w:p w:rsidR="00E718B4" w:rsidRPr="00C36965" w:rsidRDefault="00E718B4" w:rsidP="00E718B4">
      <w:pPr>
        <w:pStyle w:val="a3"/>
        <w:shd w:val="clear" w:color="auto" w:fill="FFFFFF"/>
        <w:spacing w:before="375" w:after="450"/>
        <w:textAlignment w:val="baseline"/>
        <w:rPr>
          <w:rFonts w:eastAsia="Times New Roman"/>
          <w:color w:val="000000"/>
          <w:lang w:eastAsia="ru-RU"/>
        </w:rPr>
      </w:pPr>
      <w:r w:rsidRPr="00C36965">
        <w:rPr>
          <w:rFonts w:eastAsia="Times New Roman"/>
          <w:lang w:eastAsia="ru-RU"/>
        </w:rPr>
        <w:t xml:space="preserve">  </w:t>
      </w:r>
      <w:r w:rsidR="00D01332" w:rsidRPr="00C36965">
        <w:rPr>
          <w:rFonts w:eastAsia="Times New Roman"/>
          <w:lang w:eastAsia="ru-RU"/>
        </w:rPr>
        <w:t>С</w:t>
      </w:r>
      <w:r w:rsidRPr="00C36965">
        <w:rPr>
          <w:rFonts w:eastAsia="Times New Roman"/>
          <w:lang w:eastAsia="ru-RU"/>
        </w:rPr>
        <w:t xml:space="preserve">редний бал по математике (учитель – </w:t>
      </w:r>
      <w:r w:rsidR="00D01332" w:rsidRPr="00C36965">
        <w:rPr>
          <w:rFonts w:eastAsia="Times New Roman"/>
          <w:lang w:eastAsia="ru-RU"/>
        </w:rPr>
        <w:t>Абрамова С.В.</w:t>
      </w:r>
      <w:r w:rsidRPr="00C36965">
        <w:rPr>
          <w:rFonts w:eastAsia="Times New Roman"/>
          <w:lang w:eastAsia="ru-RU"/>
        </w:rPr>
        <w:t xml:space="preserve">) составил </w:t>
      </w:r>
      <w:r w:rsidRPr="00C36965">
        <w:rPr>
          <w:rFonts w:eastAsia="Times New Roman"/>
          <w:color w:val="000000"/>
          <w:lang w:eastAsia="ru-RU"/>
        </w:rPr>
        <w:t xml:space="preserve">41. Максимальное количество баллов получила </w:t>
      </w:r>
      <w:proofErr w:type="gramStart"/>
      <w:r w:rsidRPr="00C36965">
        <w:rPr>
          <w:rFonts w:eastAsia="Times New Roman"/>
          <w:color w:val="000000"/>
          <w:lang w:eastAsia="ru-RU"/>
        </w:rPr>
        <w:t>–</w:t>
      </w:r>
      <w:proofErr w:type="spellStart"/>
      <w:r w:rsidR="00D01332" w:rsidRPr="00C36965">
        <w:rPr>
          <w:rFonts w:eastAsia="Times New Roman"/>
          <w:color w:val="000000"/>
          <w:lang w:eastAsia="ru-RU"/>
        </w:rPr>
        <w:t>П</w:t>
      </w:r>
      <w:proofErr w:type="gramEnd"/>
      <w:r w:rsidR="00D01332" w:rsidRPr="00C36965">
        <w:rPr>
          <w:rFonts w:eastAsia="Times New Roman"/>
          <w:color w:val="000000"/>
          <w:lang w:eastAsia="ru-RU"/>
        </w:rPr>
        <w:t>отабекова</w:t>
      </w:r>
      <w:proofErr w:type="spellEnd"/>
      <w:r w:rsidR="00D01332" w:rsidRPr="00C36965">
        <w:rPr>
          <w:rFonts w:eastAsia="Times New Roman"/>
          <w:color w:val="000000"/>
          <w:lang w:eastAsia="ru-RU"/>
        </w:rPr>
        <w:t xml:space="preserve"> Д.</w:t>
      </w:r>
      <w:r w:rsidRPr="00C36965">
        <w:rPr>
          <w:rFonts w:eastAsia="Times New Roman"/>
          <w:color w:val="000000"/>
          <w:lang w:eastAsia="ru-RU"/>
        </w:rPr>
        <w:t xml:space="preserve"> 68. Высокие результаты показали:</w:t>
      </w:r>
      <w:r w:rsidR="00D01332" w:rsidRPr="00C36965">
        <w:rPr>
          <w:rFonts w:eastAsia="Times New Roman"/>
          <w:color w:val="000000"/>
          <w:lang w:eastAsia="ru-RU"/>
        </w:rPr>
        <w:t xml:space="preserve"> Попова А. и Резниченко Т.</w:t>
      </w:r>
      <w:r w:rsidRPr="00C36965">
        <w:rPr>
          <w:rFonts w:eastAsia="Times New Roman"/>
          <w:color w:val="000000"/>
          <w:lang w:eastAsia="ru-RU"/>
        </w:rPr>
        <w:t xml:space="preserve"> (66 б.), (52 б.). </w:t>
      </w:r>
      <w:proofErr w:type="gramStart"/>
      <w:r w:rsidRPr="00C36965">
        <w:rPr>
          <w:rFonts w:eastAsia="Times New Roman"/>
          <w:color w:val="000000"/>
          <w:lang w:eastAsia="ru-RU"/>
        </w:rPr>
        <w:t>Пороговый показа</w:t>
      </w:r>
      <w:r w:rsidR="00D01332" w:rsidRPr="00C36965">
        <w:rPr>
          <w:rFonts w:eastAsia="Times New Roman"/>
          <w:color w:val="000000"/>
          <w:lang w:eastAsia="ru-RU"/>
        </w:rPr>
        <w:t xml:space="preserve">л </w:t>
      </w:r>
      <w:r w:rsidRPr="00C36965">
        <w:rPr>
          <w:rFonts w:eastAsia="Times New Roman"/>
          <w:color w:val="000000"/>
          <w:lang w:eastAsia="ru-RU"/>
        </w:rPr>
        <w:t>балл</w:t>
      </w:r>
      <w:r w:rsidR="00D01332" w:rsidRPr="00C36965">
        <w:rPr>
          <w:rFonts w:eastAsia="Times New Roman"/>
          <w:color w:val="000000"/>
          <w:lang w:eastAsia="ru-RU"/>
        </w:rPr>
        <w:t>) получил  Михайлов В.</w:t>
      </w:r>
      <w:r w:rsidRPr="00C36965">
        <w:rPr>
          <w:rFonts w:eastAsia="Times New Roman"/>
          <w:color w:val="000000"/>
          <w:lang w:eastAsia="ru-RU"/>
        </w:rPr>
        <w:t xml:space="preserve"> (20 баллов).</w:t>
      </w:r>
      <w:proofErr w:type="gramEnd"/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Средний балл по обществознанию (учитель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proofErr w:type="spellStart"/>
      <w:r w:rsidR="00D01332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="00D01332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отабекова</w:t>
      </w:r>
      <w:proofErr w:type="spellEnd"/>
      <w:r w:rsidR="00D01332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– 58. Наибольшее количество баллов набрала </w:t>
      </w:r>
      <w:r w:rsidR="00D01332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Ким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(63 б</w:t>
      </w:r>
      <w:r w:rsidR="00D01332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718B4" w:rsidRPr="00C36965" w:rsidRDefault="00D01332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Низкий бал по литературе – 13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аттестация выпускников </w:t>
      </w:r>
      <w:hyperlink r:id="rId153" w:tooltip="11 класс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11 класса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показала, что – </w:t>
      </w:r>
      <w:r w:rsidR="00D01332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Кулакова Л.П.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 </w:t>
      </w:r>
      <w:hyperlink r:id="rId154" w:tooltip="Русский язык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русского языка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литературы качественно подготовила выпускников к итоговой аттестации. В следующем учебном году необходимо изучить опыт работы по вопросу подготовки выпускников к итоговой аттестации.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справилась с экзаменационной работой по математике в основные сроки, хотя данный предмет изучался на профильном уровне, предусматривающем создание системы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специализированной подготовки уч-ся старших классов и создание условий для обучения старшеклассников в рамках </w:t>
      </w:r>
      <w:hyperlink r:id="rId155" w:tooltip="Дифференция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дифференциации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Учителям математики при подготовке к ЕГЭ выпускников необходимо обеспечить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усвоение базового уровня знаний всеми учащимися. Руководителю МО запланировать работу по изучению и использованию опыта работы учителей других школ по подготовке к ЕГЭ. Необходимо уделить большое внимание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предпрофильной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подготовке т. к. она является необходимым условием создания образовательного пространства, способствующего самоопределению учащихся основной ступени.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Результаты государственной (итоговой) аттестации выпускников 9 и 11 классов свидетельствуют о </w:t>
      </w:r>
      <w:proofErr w:type="spell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зового уровня знаний, умений и навыков за курс основного общего и среднего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(полного) образования; уровень подготовки соответствует требованиям «обязательного ми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нимума к содержанию общего образования»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Государственная (итоговая) аттестация прошла в соответствии с расписанием, апелляций в конфликтную комиссию по вопросам пров</w:t>
      </w:r>
      <w:r w:rsidR="00D01332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едения аттестации не поступило.                                                                                        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1332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Ким </w:t>
      </w:r>
      <w:proofErr w:type="gramStart"/>
      <w:r w:rsidR="00D01332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награждена</w:t>
      </w:r>
      <w:proofErr w:type="gramEnd"/>
      <w:r w:rsidR="00D01332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золотой медалью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«За особые успехи в учении».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В ы в о д ы</w:t>
      </w:r>
      <w:proofErr w:type="gramStart"/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:</w:t>
      </w:r>
      <w:proofErr w:type="gramEnd"/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При проведении государственной итоговой аттестации вы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пускников 9 и 11 классов школа руководствуется Положением о проведении государственной (итоговой) аттестации выпускни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ков 9, 11 классов,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Инструкцией о порядке проведения атте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стации учащихся и другими </w:t>
      </w:r>
      <w:hyperlink r:id="rId156" w:tooltip="Акт нормативный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нормативными актами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регламенти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рующими организацию и проведение аттестации обучающихся.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2.  Сравнительный анализ годовых отметок и результатов, полученных в ходе аттестации, показал, что не все учащиеся подтвердили свои результаты.</w:t>
      </w:r>
    </w:p>
    <w:p w:rsidR="00E718B4" w:rsidRPr="00C36965" w:rsidRDefault="00D01332" w:rsidP="00D0133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71% выпускников 9 класса подтвердили свои годовые оценки на экзамене по математике и 29% повысили их.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 79% выпускников 9 класса подтвердили свои годовые оценки по русскому языку, 7% - повысили и 24% - понизили результаты.</w:t>
      </w:r>
    </w:p>
    <w:p w:rsidR="00E718B4" w:rsidRPr="00C36965" w:rsidRDefault="00D01332" w:rsidP="00D01332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718B4"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Рекомендовано: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Руководителям МО и кафедр русского языка и математики запланировать в учебном году работу по отработке технологии тестирования и подготовки выпускников к государственной (итоговой) аттестации в форме ГИА и ЕГЭ.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 Руководителям МО и кафедр рассмотреть основные вопросы и темы, вызвавшие затруднения у выпускников учебного года в ходе итоговой аттестации.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 Руководителям МО и кафедр изучить и распространить опыт работы учителя русского языка и литературы по вопросу подготовки к ЕГЭ.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ЦЕЛИ, ЗАДАЧИ И ОСНОВНЫЕ НАПРАВЛЕНИЯ ДЕЯТЕЛЬНОСТИ ШКОЛЫ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НА УЧЕБНЫЙ ГОД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Анализ достигнутого уровня развития ОУ в процессе реализации </w:t>
      </w: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 </w:t>
      </w:r>
      <w:hyperlink r:id="rId157" w:tooltip="Образовательные программы" w:history="1">
        <w:r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образовательной программы</w:t>
        </w:r>
      </w:hyperlink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гг. 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позволил сделать некоторые 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выводы.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Позитивные и негативные тенденции решения поставленных задач: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7"/>
        <w:gridCol w:w="3116"/>
        <w:gridCol w:w="5050"/>
      </w:tblGrid>
      <w:tr w:rsidR="00E718B4" w:rsidRPr="00C36965" w:rsidTr="00E718B4">
        <w:trPr>
          <w:gridAfter w:val="2"/>
          <w:wAfter w:w="3596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1.Изменение качества общего образования, которое связывается с достижением новых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образовательных результатов.</w:t>
            </w:r>
          </w:p>
        </w:tc>
      </w:tr>
      <w:tr w:rsidR="00E718B4" w:rsidRPr="00C36965" w:rsidTr="00D01332">
        <w:trPr>
          <w:gridAfter w:val="1"/>
          <w:trHeight w:val="14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Позитивные тенденции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позитивных тенденций</w:t>
            </w:r>
          </w:p>
        </w:tc>
      </w:tr>
      <w:tr w:rsidR="00E718B4" w:rsidRPr="00C36965" w:rsidTr="00E718B4">
        <w:trPr>
          <w:gridAfter w:val="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Продолжается постоянный рост показателей уровня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обученности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Целенаправленная реализация </w:t>
            </w:r>
            <w:hyperlink r:id="rId158" w:tooltip="Программы развития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программы развития</w:t>
              </w:r>
            </w:hyperlink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718B4" w:rsidRPr="00C36965" w:rsidTr="00E718B4">
        <w:trPr>
          <w:gridAfter w:val="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Повышение квалификации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педкадров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программы «Мастер»</w:t>
            </w:r>
          </w:p>
        </w:tc>
      </w:tr>
      <w:tr w:rsidR="00E718B4" w:rsidRPr="00C36965" w:rsidTr="00E718B4">
        <w:trPr>
          <w:gridAfter w:val="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Позитивная динамика количества победителей и призеров олимпиад, конкурсов и соревнований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программы «Одаренные дети»</w:t>
            </w:r>
          </w:p>
        </w:tc>
      </w:tr>
      <w:tr w:rsidR="00E718B4" w:rsidRPr="00C36965" w:rsidTr="00E718B4"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Негативные тенденции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тенденции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Необходимые меры по корректировке негативных тенденций</w:t>
            </w:r>
          </w:p>
        </w:tc>
      </w:tr>
      <w:tr w:rsidR="00E718B4" w:rsidRPr="00C36965" w:rsidTr="00E718B4"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Низкий уровень математического образования (низкие результаты ЕГЭ по математике)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Недостаточный уровень подготовки </w:t>
            </w:r>
            <w:hyperlink r:id="rId159" w:tooltip="Кадры в педагогике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педагогических кадров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недостаточно выработана система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подготовки учащихся к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обучению по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математическому профилю.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Использование интерактивных форм работы с педагогами, разработка системы подготовки учащихся к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обучению по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математическому профилю.</w:t>
            </w:r>
          </w:p>
        </w:tc>
      </w:tr>
      <w:tr w:rsidR="00C36965" w:rsidRPr="00C36965" w:rsidTr="00E718B4"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обучающихся осознанного, продуктивного чтения (анализ мониторинга в 4, </w:t>
            </w:r>
            <w:hyperlink r:id="rId160" w:tooltip="5 класс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5 классе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Низкая мотивация обучающихся при формировании навыков продуктивного чтения, мала доля </w:t>
            </w:r>
            <w:hyperlink r:id="rId161" w:tooltip="Внеурочная деятельность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внеурочной деятельности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 работы с родителями по формированию у обучающихся любви к чтению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лектория для родителей. Организация библиотечных уроков, введение элективных курсов по формированию навыков продуктивного чтения</w:t>
            </w:r>
          </w:p>
        </w:tc>
      </w:tr>
    </w:tbl>
    <w:p w:rsidR="00E718B4" w:rsidRPr="00C36965" w:rsidRDefault="00E718B4" w:rsidP="00E718B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2"/>
        <w:gridCol w:w="2818"/>
        <w:gridCol w:w="2533"/>
      </w:tblGrid>
      <w:tr w:rsidR="00C36965" w:rsidRPr="00C36965" w:rsidTr="00E718B4">
        <w:trPr>
          <w:gridAfter w:val="2"/>
          <w:wAfter w:w="6280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  Научно-методическая поддержка и сопровождение пилотного введения ФГОС второго поколения на ступенях ООО.</w:t>
            </w:r>
          </w:p>
        </w:tc>
      </w:tr>
      <w:tr w:rsidR="00E718B4" w:rsidRPr="00C36965" w:rsidTr="00E718B4">
        <w:trPr>
          <w:gridAfter w:val="1"/>
          <w:wAfter w:w="2946" w:type="dxa"/>
        </w:trPr>
        <w:tc>
          <w:tcPr>
            <w:tcW w:w="7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Позитивные тенденции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позитивных тенденций</w:t>
            </w:r>
          </w:p>
        </w:tc>
      </w:tr>
      <w:tr w:rsidR="00E718B4" w:rsidRPr="00C36965" w:rsidTr="00E718B4">
        <w:trPr>
          <w:gridAfter w:val="1"/>
          <w:wAfter w:w="2946" w:type="dxa"/>
        </w:trPr>
        <w:tc>
          <w:tcPr>
            <w:tcW w:w="7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качестве эксперимента в 5 классе реализовано введение ФГОС ООО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Созданы необходимые условия для реализации ФГОС ООО</w:t>
            </w:r>
          </w:p>
        </w:tc>
      </w:tr>
      <w:tr w:rsidR="00E718B4" w:rsidRPr="00C36965" w:rsidTr="00E718B4">
        <w:trPr>
          <w:gridAfter w:val="1"/>
          <w:wAfter w:w="2946" w:type="dxa"/>
        </w:trPr>
        <w:tc>
          <w:tcPr>
            <w:tcW w:w="71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Соблюдена преемственность между начальной и основной школой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основной школе продолжена реализация образ</w:t>
            </w:r>
            <w:r w:rsidR="00D01332"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овательной программы «Школа России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E718B4" w:rsidRPr="00C36965" w:rsidTr="00E718B4">
        <w:tc>
          <w:tcPr>
            <w:tcW w:w="3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Негативные тенденции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тенденции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Необходимые меры по корректировке негативных тенденций</w:t>
            </w:r>
          </w:p>
        </w:tc>
      </w:tr>
      <w:tr w:rsidR="00E718B4" w:rsidRPr="00C36965" w:rsidTr="00E718B4">
        <w:tc>
          <w:tcPr>
            <w:tcW w:w="3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Недостаточная подготовка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класса к переходу на новые стандарты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в </w:t>
            </w:r>
            <w:hyperlink r:id="rId162" w:tooltip="4 класс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4 классе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 традиционной системе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Методическая подготовка педагогов начальной школы к переходу на ФГОС всех классах</w:t>
            </w:r>
          </w:p>
        </w:tc>
      </w:tr>
      <w:tr w:rsidR="00E718B4" w:rsidRPr="00C36965" w:rsidTr="00E718B4">
        <w:tc>
          <w:tcPr>
            <w:tcW w:w="3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Психологическая неготовность педагогов к работе в новых условиях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Низкий уровень мотивации, недостаточная специальная подготовка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положительной мотивации в рамках реализации программы «Мастер»</w:t>
            </w:r>
          </w:p>
        </w:tc>
      </w:tr>
    </w:tbl>
    <w:p w:rsidR="00E718B4" w:rsidRPr="00C36965" w:rsidRDefault="00E718B4" w:rsidP="00E718B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3"/>
        <w:gridCol w:w="2748"/>
        <w:gridCol w:w="2722"/>
      </w:tblGrid>
      <w:tr w:rsidR="00E718B4" w:rsidRPr="00C36965" w:rsidTr="00E718B4">
        <w:trPr>
          <w:gridAfter w:val="2"/>
          <w:wAfter w:w="6384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  Расширение спектра и качества образовательных услуг для удовлетворения запросов учащихся разных категорий.</w:t>
            </w:r>
          </w:p>
        </w:tc>
      </w:tr>
      <w:tr w:rsidR="00E718B4" w:rsidRPr="00C36965" w:rsidTr="00E718B4">
        <w:trPr>
          <w:gridAfter w:val="1"/>
          <w:wAfter w:w="3192" w:type="dxa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Позитивные тенденции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позитивных тенденций</w:t>
            </w:r>
          </w:p>
        </w:tc>
      </w:tr>
      <w:tr w:rsidR="00E718B4" w:rsidRPr="00C36965" w:rsidTr="00E718B4">
        <w:trPr>
          <w:gridAfter w:val="1"/>
          <w:wAfter w:w="3192" w:type="dxa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Профильное обучение,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предпрофильная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подготовка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Введение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элективов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выбору учащихся, возможность выбора профиля.</w:t>
            </w:r>
          </w:p>
        </w:tc>
      </w:tr>
      <w:tr w:rsidR="00E718B4" w:rsidRPr="00C36965" w:rsidTr="00E718B4">
        <w:trPr>
          <w:gridAfter w:val="1"/>
          <w:wAfter w:w="3192" w:type="dxa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получения индивидуальных консультаций по русскому языку, математике, обществознанию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индивидуальных консультаций по данным предметам</w:t>
            </w:r>
          </w:p>
        </w:tc>
      </w:tr>
      <w:tr w:rsidR="00E718B4" w:rsidRPr="00C36965" w:rsidTr="00E718B4">
        <w:tc>
          <w:tcPr>
            <w:tcW w:w="3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Негативные тенденции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тенденции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Необходимые меры по корректировке негативных тенденций</w:t>
            </w:r>
          </w:p>
        </w:tc>
      </w:tr>
      <w:tr w:rsidR="00E718B4" w:rsidRPr="00C36965" w:rsidTr="00E718B4">
        <w:tc>
          <w:tcPr>
            <w:tcW w:w="3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Ограниченность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обучения по профилям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(всего 3 профиля в школе – математика, биология, география)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Слабо используется сетевое взаимодействие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сетевого взаимодействия со школами района</w:t>
            </w:r>
          </w:p>
        </w:tc>
      </w:tr>
      <w:tr w:rsidR="00E718B4" w:rsidRPr="00C36965" w:rsidTr="00E718B4">
        <w:tc>
          <w:tcPr>
            <w:tcW w:w="38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Ограниченность обучения инвалидов и обучающихся с ограниченными возможностями</w:t>
            </w:r>
          </w:p>
        </w:tc>
        <w:tc>
          <w:tcPr>
            <w:tcW w:w="3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созданы условия для данной категории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дистанционного обучения для детей инвалидов и детей с ограниченными возможностями</w:t>
            </w:r>
          </w:p>
        </w:tc>
      </w:tr>
    </w:tbl>
    <w:p w:rsidR="00E718B4" w:rsidRPr="00C36965" w:rsidRDefault="00E718B4" w:rsidP="00E718B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2846"/>
        <w:gridCol w:w="3039"/>
      </w:tblGrid>
      <w:tr w:rsidR="00E718B4" w:rsidRPr="00C36965" w:rsidTr="00E718B4">
        <w:trPr>
          <w:gridAfter w:val="2"/>
          <w:wAfter w:w="6550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4.Создание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здоровьесберегающей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среды на основе индивидуальной работы со школьниками. Вовлечение родителей в организацию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-образовательного процесса.</w:t>
            </w:r>
          </w:p>
        </w:tc>
      </w:tr>
      <w:tr w:rsidR="00E718B4" w:rsidRPr="00C36965" w:rsidTr="00E718B4">
        <w:trPr>
          <w:gridAfter w:val="1"/>
          <w:wAfter w:w="3275" w:type="dxa"/>
        </w:trPr>
        <w:tc>
          <w:tcPr>
            <w:tcW w:w="6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Позитивные тенденции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позитивных тенденций</w:t>
            </w:r>
          </w:p>
        </w:tc>
      </w:tr>
      <w:tr w:rsidR="00E718B4" w:rsidRPr="00C36965" w:rsidTr="00E718B4">
        <w:trPr>
          <w:gridAfter w:val="1"/>
          <w:wAfter w:w="3275" w:type="dxa"/>
        </w:trPr>
        <w:tc>
          <w:tcPr>
            <w:tcW w:w="6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Организовано горячее питание, соблюдаются санитарно-гигиенические требования к учебно-воспитательному процессу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Соблюдены все требования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СанПина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Снижение количества обучающихся, страдающих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желудочно- кишечными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заболеваниями.</w:t>
            </w:r>
          </w:p>
        </w:tc>
      </w:tr>
      <w:tr w:rsidR="00E718B4" w:rsidRPr="00C36965" w:rsidTr="00E718B4">
        <w:trPr>
          <w:gridAfter w:val="1"/>
          <w:wAfter w:w="3275" w:type="dxa"/>
        </w:trPr>
        <w:tc>
          <w:tcPr>
            <w:tcW w:w="6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Соблюдается высокая двигательная активность, стабильно высокие спортивные результаты образовательного учреждения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Помимо 3 часов физкультуры проводятся: зарядка,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физминутки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подвижные перемены, в начальной школе организован час здоровья, во </w:t>
            </w:r>
            <w:hyperlink r:id="rId163" w:tooltip="Внеклассная работа" w:history="1">
              <w:r w:rsidRPr="00C36965">
                <w:rPr>
                  <w:rFonts w:ascii="Times New Roman" w:eastAsia="Times New Roman" w:hAnsi="Times New Roman" w:cs="Times New Roman"/>
                  <w:color w:val="0066CC"/>
                  <w:sz w:val="24"/>
                  <w:szCs w:val="24"/>
                  <w:bdr w:val="none" w:sz="0" w:space="0" w:color="auto" w:frame="1"/>
                  <w:lang w:eastAsia="ru-RU"/>
                </w:rPr>
                <w:t>внеклассной деятельности</w:t>
              </w:r>
            </w:hyperlink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высока доля спортивных секций. Взаимодействие с ЦДТ и ДЮСШ</w:t>
            </w:r>
          </w:p>
        </w:tc>
      </w:tr>
      <w:tr w:rsidR="00E718B4" w:rsidRPr="00C36965" w:rsidTr="00E718B4"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Негативные тенденции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тенденции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меры по корректировке негативных тенденций</w:t>
            </w:r>
          </w:p>
        </w:tc>
      </w:tr>
      <w:tr w:rsidR="00E718B4" w:rsidRPr="00C36965" w:rsidTr="00E718B4"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Высока доля уроков пропущенных по болезни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Низкая сопротивляемость организма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респераторным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инфекционным заболеваниям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 </w:t>
            </w:r>
            <w:hyperlink r:id="rId164" w:tooltip="Классные руководители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классными руководителями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 проведение лектория для родителей по формированию ЗОЖ</w:t>
            </w:r>
          </w:p>
        </w:tc>
      </w:tr>
      <w:tr w:rsidR="00E718B4" w:rsidRPr="00C36965" w:rsidTr="00E718B4"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Есть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обучающиеся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пагубными привычками – курение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Влияние среды, низкая образованность родителей по данному вопросу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E718B4" w:rsidRPr="00C36965" w:rsidRDefault="00E718B4" w:rsidP="00E71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718B4" w:rsidRPr="00C36965" w:rsidRDefault="00E718B4" w:rsidP="00E718B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3"/>
        <w:gridCol w:w="2882"/>
        <w:gridCol w:w="2778"/>
      </w:tblGrid>
      <w:tr w:rsidR="00E718B4" w:rsidRPr="00C36965" w:rsidTr="00E718B4">
        <w:trPr>
          <w:gridAfter w:val="2"/>
          <w:wAfter w:w="6550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и внедрение системы занятости обучающихся в рамках внеурочной деятельности.</w:t>
            </w:r>
            <w:proofErr w:type="gramEnd"/>
          </w:p>
        </w:tc>
      </w:tr>
      <w:tr w:rsidR="00E718B4" w:rsidRPr="00C36965" w:rsidTr="00E718B4">
        <w:trPr>
          <w:gridAfter w:val="1"/>
          <w:wAfter w:w="3275" w:type="dxa"/>
        </w:trPr>
        <w:tc>
          <w:tcPr>
            <w:tcW w:w="6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Позитивные тенденции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позитивных тенденций</w:t>
            </w:r>
          </w:p>
        </w:tc>
      </w:tr>
      <w:tr w:rsidR="00E718B4" w:rsidRPr="00C36965" w:rsidTr="00E718B4">
        <w:trPr>
          <w:gridAfter w:val="1"/>
          <w:wAfter w:w="3275" w:type="dxa"/>
        </w:trPr>
        <w:tc>
          <w:tcPr>
            <w:tcW w:w="6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Разработана система внеурочной деятельности в связи с введением ФГОС НОО и направлениям: спортивное, художественно-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эстетитческое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этнокультурное (казачество), духовно-нравственное, гражданско-патриотическое.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Программы введения ФГОС НОО </w:t>
            </w:r>
            <w:proofErr w:type="gram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ООО</w:t>
            </w:r>
            <w:proofErr w:type="gram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Открытие казачьего класса. Открытие на базе школы экспериментальной площадки по гражданско-патриотическому воспитанию.</w:t>
            </w:r>
          </w:p>
        </w:tc>
      </w:tr>
      <w:tr w:rsidR="00E718B4" w:rsidRPr="00C36965" w:rsidTr="00E718B4">
        <w:trPr>
          <w:gridAfter w:val="1"/>
          <w:wAfter w:w="3275" w:type="dxa"/>
        </w:trPr>
        <w:tc>
          <w:tcPr>
            <w:tcW w:w="6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 работы школы по экологическому воспитанию.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работы на пришкольном участке. Открытие кружков и </w:t>
            </w:r>
            <w:proofErr w:type="spellStart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элективов</w:t>
            </w:r>
            <w:proofErr w:type="spellEnd"/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данному направлению.</w:t>
            </w:r>
          </w:p>
        </w:tc>
      </w:tr>
      <w:tr w:rsidR="00E718B4" w:rsidRPr="00C36965" w:rsidTr="00E718B4"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Негативные тенденции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тенденции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Необходимые меры по корректировке негативных тенденций</w:t>
            </w:r>
          </w:p>
        </w:tc>
      </w:tr>
      <w:tr w:rsidR="00E718B4" w:rsidRPr="00C36965" w:rsidTr="00E718B4"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Низкий охват во внеурочной деятельности учащихся по учебным предметам.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Слабо организована внеурочная деятельность по учебным предметам. Практически отсутствуют кружки по данному направлению, не осуществляется деятельность НОУ.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программу деятельности НОУ. Включить в план внеурочную деятельность по учебным предметам.</w:t>
            </w:r>
          </w:p>
        </w:tc>
      </w:tr>
      <w:tr w:rsidR="00E718B4" w:rsidRPr="00C36965" w:rsidTr="00E718B4"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Недостаточная работа с детьми, проявляющими интерес к отдельным предметам.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Данная деятельность часто носит эпизодический характер.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Включить в план индивидуальную работу каждого учителя с детьми, проявляющими интерес к отдельным предметам.</w:t>
            </w:r>
          </w:p>
        </w:tc>
      </w:tr>
    </w:tbl>
    <w:p w:rsidR="00E718B4" w:rsidRPr="00C36965" w:rsidRDefault="00E718B4" w:rsidP="00E718B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1"/>
        <w:gridCol w:w="2551"/>
        <w:gridCol w:w="3231"/>
      </w:tblGrid>
      <w:tr w:rsidR="00E718B4" w:rsidRPr="00C36965" w:rsidTr="00E718B4">
        <w:trPr>
          <w:gridAfter w:val="2"/>
          <w:wAfter w:w="6550" w:type="dxa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  Совершенствование духовно-нравственного воспитания школьников. Формирование у подрастающего поколения верности Родине готовности к </w:t>
            </w: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служению Отечеству.</w:t>
            </w:r>
          </w:p>
        </w:tc>
      </w:tr>
      <w:tr w:rsidR="00E718B4" w:rsidRPr="00C36965" w:rsidTr="00E718B4">
        <w:trPr>
          <w:gridAfter w:val="1"/>
          <w:wAfter w:w="3275" w:type="dxa"/>
        </w:trPr>
        <w:tc>
          <w:tcPr>
            <w:tcW w:w="6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Позитивные тенденции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позитивных тенденций</w:t>
            </w:r>
          </w:p>
        </w:tc>
      </w:tr>
      <w:tr w:rsidR="00E718B4" w:rsidRPr="00C36965" w:rsidTr="00E718B4">
        <w:trPr>
          <w:gridAfter w:val="1"/>
          <w:wAfter w:w="3275" w:type="dxa"/>
        </w:trPr>
        <w:tc>
          <w:tcPr>
            <w:tcW w:w="6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Разработана система по духовно-нравственному воспитанию школьников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 «Сыны Отечества»</w:t>
            </w:r>
          </w:p>
        </w:tc>
      </w:tr>
      <w:tr w:rsidR="00E718B4" w:rsidRPr="00C36965" w:rsidTr="00E718B4"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Негативные тенденции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Причины тенденции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меры по корректировке негативных тенденций</w:t>
            </w:r>
          </w:p>
        </w:tc>
      </w:tr>
      <w:tr w:rsidR="00E718B4" w:rsidRPr="00C36965" w:rsidTr="00E718B4"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неблагополучных семей, негативно влияющих на нравственное становление личности школьника.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Недостаточная работа классных руководителей с данной категорией семей.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18B4" w:rsidRPr="00C36965" w:rsidRDefault="00E718B4" w:rsidP="00E718B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Упорядочение </w:t>
            </w:r>
            <w:hyperlink r:id="rId165" w:tooltip="Деятельность классного руководителя" w:history="1">
              <w:r w:rsidRPr="00C36965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деятельности классных руководителей</w:t>
              </w:r>
            </w:hyperlink>
            <w:r w:rsidRPr="00C36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данном направлении.</w:t>
            </w:r>
          </w:p>
        </w:tc>
      </w:tr>
    </w:tbl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Методическая тема школы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формирование ключевых компетенций как условие развитие личности педагогов и обучающихся.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 методической работы ОУ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повышение профессиональной компетентности педагогов в условия экспериментальной деятельности по введению ФГОС НОО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Задачи методической работы ОУ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ü  создание условий для повышения профессиональной компетентности педагогов в условия экспериментальной деятельности по введению ФГОС НОО </w:t>
      </w:r>
      <w:proofErr w:type="gramStart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ООО</w:t>
      </w:r>
      <w:proofErr w:type="gramEnd"/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1-3 и 5-6 классах;</w:t>
      </w:r>
    </w:p>
    <w:p w:rsidR="00E718B4" w:rsidRPr="00C36965" w:rsidRDefault="00C3696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создание творческой группы учителей «Формирование навыков продуктивного чтения»;</w:t>
      </w:r>
    </w:p>
    <w:p w:rsidR="00E718B4" w:rsidRPr="00C36965" w:rsidRDefault="00C3696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создание секции НОУ «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олимпиадам»;</w:t>
      </w:r>
    </w:p>
    <w:p w:rsidR="00E718B4" w:rsidRPr="00C36965" w:rsidRDefault="00C36965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 реализация системно-</w:t>
      </w:r>
      <w:proofErr w:type="spellStart"/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и </w:t>
      </w:r>
      <w:hyperlink r:id="rId166" w:tooltip="Проектная деятельность" w:history="1">
        <w:r w:rsidR="00E718B4"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проектно-исследовательской деятельности</w:t>
        </w:r>
      </w:hyperlink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уроках и во внеурочное время, используя соответствующие методики по предметам;</w:t>
      </w:r>
    </w:p>
    <w:p w:rsidR="00E718B4" w:rsidRPr="00C36965" w:rsidRDefault="00C3696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 продолжить работу школы молодых специалистов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718B4" w:rsidRPr="00C36965" w:rsidRDefault="00C3696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совершенствование методики и качества подготовки к ЕГЭ и ГИА по математике и другим предметам.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Исходя из анализа работы, позитивных и негативных тенденций решения поставленных задач, считать основной целью работы школы на </w:t>
      </w:r>
      <w:r w:rsidR="00C36965"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2021-2022 </w:t>
      </w: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уч. г. - создание условий для формирования компетентности социально-интегрированной и мобильной личности </w:t>
      </w: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способной к полноценному и эффективному участию в общественной и профессиональной жизнедеятельности.</w:t>
      </w:r>
    </w:p>
    <w:p w:rsidR="00E718B4" w:rsidRPr="00C36965" w:rsidRDefault="00E718B4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реализации поставленной цели выбраны следующие </w:t>
      </w:r>
      <w:r w:rsidRPr="00C369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задачи</w:t>
      </w: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718B4" w:rsidRPr="00C36965" w:rsidRDefault="00C3696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реализация федеральных государственных образовательных стандартов второго поколения в начальной школе-1-3 классы, основной – 5-6 классы</w:t>
      </w:r>
      <w:proofErr w:type="gram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E718B4" w:rsidRPr="00C36965" w:rsidRDefault="00C3696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модернизация содержания и технологии образовательного процесса, разработка системы подготовки учащихся к </w:t>
      </w:r>
      <w:proofErr w:type="gram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обучению по</w:t>
      </w:r>
      <w:proofErr w:type="gram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математическому профилю, введение элективных курсов по формированию навыков продуктивного 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чтения</w:t>
      </w:r>
    </w:p>
    <w:p w:rsidR="00E718B4" w:rsidRPr="00C36965" w:rsidRDefault="00C36965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 реализация системно-</w:t>
      </w:r>
      <w:proofErr w:type="spellStart"/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и проектно-исследовательской </w:t>
      </w:r>
      <w:hyperlink r:id="rId167" w:tooltip="Урочная деятельность" w:history="1">
        <w:r w:rsidR="00E718B4"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деятельности на уроках</w:t>
        </w:r>
      </w:hyperlink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во внеурочное время, используя соответствующие методики по предметам, организация НОУ и работа с одаренными детьми;</w:t>
      </w:r>
    </w:p>
    <w:p w:rsidR="00E718B4" w:rsidRPr="00C36965" w:rsidRDefault="00C36965" w:rsidP="00E718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систематизация работы лаборатории по внедрению основной </w:t>
      </w:r>
      <w:hyperlink r:id="rId168" w:tooltip="Общеобразовательные программы" w:history="1">
        <w:r w:rsidR="00E718B4" w:rsidRPr="00C36965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общеобразовательной программы</w:t>
        </w:r>
      </w:hyperlink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школы в рамках введения ФГОС второго поколения;</w:t>
      </w:r>
    </w:p>
    <w:p w:rsidR="00E718B4" w:rsidRPr="00C36965" w:rsidRDefault="00C3696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создание условий для формирования личностных качеств и ключевых компетенций, способствующих общественной и профессиональной жизнедеятельности в условиях информационного общества, введение дистанционного обучения для детей инвалидов и детей с ограниченными возможностями;</w:t>
      </w:r>
    </w:p>
    <w:p w:rsidR="00E718B4" w:rsidRPr="00C36965" w:rsidRDefault="00C3696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организация сетевого взаимодействия со школами района;</w:t>
      </w:r>
    </w:p>
    <w:p w:rsidR="00E718B4" w:rsidRPr="00C36965" w:rsidRDefault="00C36965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осуществление технологий </w:t>
      </w:r>
      <w:proofErr w:type="spellStart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здоровьесбережения</w:t>
      </w:r>
      <w:proofErr w:type="spellEnd"/>
      <w:r w:rsidR="00E718B4"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18B4" w:rsidRPr="00C36965" w:rsidRDefault="00E718B4" w:rsidP="00E718B4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69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</w:t>
      </w:r>
    </w:p>
    <w:sectPr w:rsidR="00E718B4" w:rsidRPr="00C36965" w:rsidSect="0031761F">
      <w:pgSz w:w="11906" w:h="16838"/>
      <w:pgMar w:top="113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8B4"/>
    <w:rsid w:val="000A0499"/>
    <w:rsid w:val="0031761F"/>
    <w:rsid w:val="00345A05"/>
    <w:rsid w:val="003871A5"/>
    <w:rsid w:val="004254D3"/>
    <w:rsid w:val="0044370E"/>
    <w:rsid w:val="008C7D34"/>
    <w:rsid w:val="00921D58"/>
    <w:rsid w:val="0097235B"/>
    <w:rsid w:val="00A82640"/>
    <w:rsid w:val="00B57725"/>
    <w:rsid w:val="00BB2B6F"/>
    <w:rsid w:val="00C15F73"/>
    <w:rsid w:val="00C36965"/>
    <w:rsid w:val="00D01332"/>
    <w:rsid w:val="00D17456"/>
    <w:rsid w:val="00D40E95"/>
    <w:rsid w:val="00DA478D"/>
    <w:rsid w:val="00DC5341"/>
    <w:rsid w:val="00DE46B5"/>
    <w:rsid w:val="00E718B4"/>
    <w:rsid w:val="00ED3EB3"/>
    <w:rsid w:val="00F2724F"/>
    <w:rsid w:val="00F4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18B4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E4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18B4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E4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9713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pandia.org/text/category/4_klass/" TargetMode="External"/><Relationship Id="rId117" Type="http://schemas.openxmlformats.org/officeDocument/2006/relationships/hyperlink" Target="https://pandia.org/text/category/veteran/" TargetMode="External"/><Relationship Id="rId21" Type="http://schemas.openxmlformats.org/officeDocument/2006/relationships/hyperlink" Target="https://pandia.org/text/category/11_klass/" TargetMode="External"/><Relationship Id="rId42" Type="http://schemas.openxmlformats.org/officeDocument/2006/relationships/hyperlink" Target="https://pandia.org/text/category/nemetckij_yazik/" TargetMode="External"/><Relationship Id="rId47" Type="http://schemas.openxmlformats.org/officeDocument/2006/relationships/hyperlink" Target="https://pandia.org/text/category/programmi_razvitiya/" TargetMode="External"/><Relationship Id="rId63" Type="http://schemas.openxmlformats.org/officeDocument/2006/relationships/hyperlink" Target="https://pandia.org/text/category/4_klass/" TargetMode="External"/><Relationship Id="rId68" Type="http://schemas.openxmlformats.org/officeDocument/2006/relationships/hyperlink" Target="https://pandia.org/text/category/obrazovatelmznaya_deyatelmznostmz/" TargetMode="External"/><Relationship Id="rId84" Type="http://schemas.openxmlformats.org/officeDocument/2006/relationships/hyperlink" Target="https://pandia.org/text/category/prakticheskie_raboti/" TargetMode="External"/><Relationship Id="rId89" Type="http://schemas.openxmlformats.org/officeDocument/2006/relationships/hyperlink" Target="https://pandia.org/text/category/9_klass/" TargetMode="External"/><Relationship Id="rId112" Type="http://schemas.openxmlformats.org/officeDocument/2006/relationships/hyperlink" Target="https://pandia.org/text/category/11_klass/" TargetMode="External"/><Relationship Id="rId133" Type="http://schemas.openxmlformats.org/officeDocument/2006/relationships/hyperlink" Target="https://pandia.org/text/category/shkolmznie_biblioteki/" TargetMode="External"/><Relationship Id="rId138" Type="http://schemas.openxmlformats.org/officeDocument/2006/relationships/hyperlink" Target="https://pandia.org/text/category/detskaya_literatura/" TargetMode="External"/><Relationship Id="rId154" Type="http://schemas.openxmlformats.org/officeDocument/2006/relationships/hyperlink" Target="https://pandia.org/text/category/russkij_yazik/" TargetMode="External"/><Relationship Id="rId159" Type="http://schemas.openxmlformats.org/officeDocument/2006/relationships/hyperlink" Target="https://pandia.org/text/category/kadri_v_pedagogike/" TargetMode="External"/><Relationship Id="rId170" Type="http://schemas.openxmlformats.org/officeDocument/2006/relationships/theme" Target="theme/theme1.xml"/><Relationship Id="rId16" Type="http://schemas.openxmlformats.org/officeDocument/2006/relationships/hyperlink" Target="https://pandia.org/text/category/konkursi_professionalmznie/" TargetMode="External"/><Relationship Id="rId107" Type="http://schemas.openxmlformats.org/officeDocument/2006/relationships/hyperlink" Target="https://pandia.org/text/category/2_klass/" TargetMode="External"/><Relationship Id="rId11" Type="http://schemas.openxmlformats.org/officeDocument/2006/relationships/hyperlink" Target="https://pandia.org/text/category/srednie_shkoli/" TargetMode="External"/><Relationship Id="rId32" Type="http://schemas.openxmlformats.org/officeDocument/2006/relationships/hyperlink" Target="https://pandia.org/text/category/nauchnie_raboti/" TargetMode="External"/><Relationship Id="rId37" Type="http://schemas.openxmlformats.org/officeDocument/2006/relationships/hyperlink" Target="https://pandia.org/text/category/srednie_shkoli/" TargetMode="External"/><Relationship Id="rId53" Type="http://schemas.openxmlformats.org/officeDocument/2006/relationships/hyperlink" Target="https://pandia.org/text/category/inostrannie_yaziki/" TargetMode="External"/><Relationship Id="rId58" Type="http://schemas.openxmlformats.org/officeDocument/2006/relationships/hyperlink" Target="https://pandia.org/text/category/obrazovatelmznaya_deyatelmznostmz/" TargetMode="External"/><Relationship Id="rId74" Type="http://schemas.openxmlformats.org/officeDocument/2006/relationships/hyperlink" Target="https://pandia.org/text/category/nemetckij_yazik/" TargetMode="External"/><Relationship Id="rId79" Type="http://schemas.openxmlformats.org/officeDocument/2006/relationships/hyperlink" Target="https://pandia.org/text/category/5_klass/" TargetMode="External"/><Relationship Id="rId102" Type="http://schemas.openxmlformats.org/officeDocument/2006/relationships/hyperlink" Target="https://pandia.org/text/category/informatcionnie_tehnologii/" TargetMode="External"/><Relationship Id="rId123" Type="http://schemas.openxmlformats.org/officeDocument/2006/relationships/hyperlink" Target="https://pandia.org/text/category/nauchnie_raboti/" TargetMode="External"/><Relationship Id="rId128" Type="http://schemas.openxmlformats.org/officeDocument/2006/relationships/hyperlink" Target="https://pandia.org/text/category/vneurochnaya_deyatelmznostmz/" TargetMode="External"/><Relationship Id="rId144" Type="http://schemas.openxmlformats.org/officeDocument/2006/relationships/hyperlink" Target="https://pandia.org/text/category/vremya_svobodnoe/" TargetMode="External"/><Relationship Id="rId149" Type="http://schemas.openxmlformats.org/officeDocument/2006/relationships/hyperlink" Target="https://pandia.org/text/category/uchebnie_posobiya/" TargetMode="External"/><Relationship Id="rId5" Type="http://schemas.openxmlformats.org/officeDocument/2006/relationships/hyperlink" Target="https://pandia.org/text/category/vneurochnaya_deyatelmznostmz/" TargetMode="External"/><Relationship Id="rId90" Type="http://schemas.openxmlformats.org/officeDocument/2006/relationships/hyperlink" Target="https://pandia.org/text/category/vinograd/" TargetMode="External"/><Relationship Id="rId95" Type="http://schemas.openxmlformats.org/officeDocument/2006/relationships/hyperlink" Target="https://pandia.org/text/category/vipolnenie_rabot/" TargetMode="External"/><Relationship Id="rId160" Type="http://schemas.openxmlformats.org/officeDocument/2006/relationships/hyperlink" Target="https://pandia.org/text/category/5_klass/" TargetMode="External"/><Relationship Id="rId165" Type="http://schemas.openxmlformats.org/officeDocument/2006/relationships/hyperlink" Target="https://pandia.org/text/category/deyatelmznostmz_klassnogo_rukovoditelya/" TargetMode="External"/><Relationship Id="rId22" Type="http://schemas.openxmlformats.org/officeDocument/2006/relationships/hyperlink" Target="https://pandia.org/text/category/pozharnaya_bezopasnostmz/" TargetMode="External"/><Relationship Id="rId27" Type="http://schemas.openxmlformats.org/officeDocument/2006/relationships/hyperlink" Target="https://pandia.org/text/category/vospitatelmznaya_rabota/" TargetMode="External"/><Relationship Id="rId43" Type="http://schemas.openxmlformats.org/officeDocument/2006/relationships/hyperlink" Target="https://pandia.org/text/category/vneurochnaya_deyatelmznostmz/" TargetMode="External"/><Relationship Id="rId48" Type="http://schemas.openxmlformats.org/officeDocument/2006/relationships/hyperlink" Target="https://pandia.org/text/category/1_klass/" TargetMode="External"/><Relationship Id="rId64" Type="http://schemas.openxmlformats.org/officeDocument/2006/relationships/hyperlink" Target="https://pandia.org/text/category/proektnaya_deyatelmznostmz/" TargetMode="External"/><Relationship Id="rId69" Type="http://schemas.openxmlformats.org/officeDocument/2006/relationships/hyperlink" Target="https://pandia.org/text/category/srednie_shkoli/" TargetMode="External"/><Relationship Id="rId113" Type="http://schemas.openxmlformats.org/officeDocument/2006/relationships/hyperlink" Target="https://pandia.org/text/category/vospitatelmznaya_rabota/" TargetMode="External"/><Relationship Id="rId118" Type="http://schemas.openxmlformats.org/officeDocument/2006/relationships/hyperlink" Target="https://pandia.org/text/category/deyatelmznostmz_klassnogo_rukovoditelya/" TargetMode="External"/><Relationship Id="rId134" Type="http://schemas.openxmlformats.org/officeDocument/2006/relationships/hyperlink" Target="https://pandia.org/text/category/spravochnaya_literatura/" TargetMode="External"/><Relationship Id="rId139" Type="http://schemas.openxmlformats.org/officeDocument/2006/relationships/hyperlink" Target="https://pandia.org/text/categ/nauka.php" TargetMode="External"/><Relationship Id="rId80" Type="http://schemas.openxmlformats.org/officeDocument/2006/relationships/hyperlink" Target="https://pandia.org/text/category/obrazovatelmznaya_deyatelmznostmz/" TargetMode="External"/><Relationship Id="rId85" Type="http://schemas.openxmlformats.org/officeDocument/2006/relationships/hyperlink" Target="https://pandia.org/text/category/volgogradskaya_obl_/" TargetMode="External"/><Relationship Id="rId150" Type="http://schemas.openxmlformats.org/officeDocument/2006/relationships/hyperlink" Target="https://pandia.org/text/category/zakaz_sotcialmznij/" TargetMode="External"/><Relationship Id="rId155" Type="http://schemas.openxmlformats.org/officeDocument/2006/relationships/hyperlink" Target="https://pandia.org/text/category/differentciya/" TargetMode="External"/><Relationship Id="rId12" Type="http://schemas.openxmlformats.org/officeDocument/2006/relationships/hyperlink" Target="https://pandia.org/text/category/inostrannie_yaziki/" TargetMode="External"/><Relationship Id="rId17" Type="http://schemas.openxmlformats.org/officeDocument/2006/relationships/hyperlink" Target="https://pandia.org/text/category/nachalmznoe_obshee_obrazovanie/" TargetMode="External"/><Relationship Id="rId33" Type="http://schemas.openxmlformats.org/officeDocument/2006/relationships/hyperlink" Target="https://pandia.org/text/category/differentciya/" TargetMode="External"/><Relationship Id="rId38" Type="http://schemas.openxmlformats.org/officeDocument/2006/relationships/hyperlink" Target="https://pandia.org/text/category/metodicheskie_rekomendatcii/" TargetMode="External"/><Relationship Id="rId59" Type="http://schemas.openxmlformats.org/officeDocument/2006/relationships/hyperlink" Target="https://pandia.org/text/category/differentciya/" TargetMode="External"/><Relationship Id="rId103" Type="http://schemas.openxmlformats.org/officeDocument/2006/relationships/hyperlink" Target="https://pandia.org/text/category/8_klass/" TargetMode="External"/><Relationship Id="rId108" Type="http://schemas.openxmlformats.org/officeDocument/2006/relationships/hyperlink" Target="https://pandia.org/text/category/3_klass/" TargetMode="External"/><Relationship Id="rId124" Type="http://schemas.openxmlformats.org/officeDocument/2006/relationships/hyperlink" Target="https://pandia.org/text/category/vospitatelmznaya_rabota/" TargetMode="External"/><Relationship Id="rId129" Type="http://schemas.openxmlformats.org/officeDocument/2006/relationships/hyperlink" Target="https://pandia.org/text/category/basketbol/" TargetMode="External"/><Relationship Id="rId54" Type="http://schemas.openxmlformats.org/officeDocument/2006/relationships/hyperlink" Target="https://pandia.org/text/category/proektnaya_deyatelmznostmz/" TargetMode="External"/><Relationship Id="rId70" Type="http://schemas.openxmlformats.org/officeDocument/2006/relationships/hyperlink" Target="https://pandia.org/text/category/russkaya_lapta/" TargetMode="External"/><Relationship Id="rId75" Type="http://schemas.openxmlformats.org/officeDocument/2006/relationships/hyperlink" Target="https://pandia.org/text/category/mart_2013_g_/" TargetMode="External"/><Relationship Id="rId91" Type="http://schemas.openxmlformats.org/officeDocument/2006/relationships/hyperlink" Target="https://pandia.org/text/category/zaochnie_konkursi/" TargetMode="External"/><Relationship Id="rId96" Type="http://schemas.openxmlformats.org/officeDocument/2006/relationships/hyperlink" Target="https://pandia.org/text/category/6_klass/" TargetMode="External"/><Relationship Id="rId140" Type="http://schemas.openxmlformats.org/officeDocument/2006/relationships/hyperlink" Target="https://pandia.org/text/category/nauchnaya_i_nauchno_populyarnaya_literatura/" TargetMode="External"/><Relationship Id="rId145" Type="http://schemas.openxmlformats.org/officeDocument/2006/relationships/hyperlink" Target="https://pandia.org/text/category/dopolnitelmznoe_obrazovanie/" TargetMode="External"/><Relationship Id="rId161" Type="http://schemas.openxmlformats.org/officeDocument/2006/relationships/hyperlink" Target="https://pandia.org/text/category/vneurochnaya_deyatelmznostmz/" TargetMode="External"/><Relationship Id="rId166" Type="http://schemas.openxmlformats.org/officeDocument/2006/relationships/hyperlink" Target="https://pandia.org/text/category/proektnaya_deyatelmznostmz/" TargetMode="External"/><Relationship Id="rId1" Type="http://schemas.openxmlformats.org/officeDocument/2006/relationships/styles" Target="styles.xml"/><Relationship Id="rId6" Type="http://schemas.openxmlformats.org/officeDocument/2006/relationships/hyperlink" Target="https://pandia.org/text/category/obrazovatelmznie_programmi/" TargetMode="External"/><Relationship Id="rId15" Type="http://schemas.openxmlformats.org/officeDocument/2006/relationships/hyperlink" Target="https://pandia.org/text/category/dopolnitelmznoe_obrazovanie/" TargetMode="External"/><Relationship Id="rId23" Type="http://schemas.openxmlformats.org/officeDocument/2006/relationships/hyperlink" Target="https://pandia.org/text/category/uchebnie_posobiya/" TargetMode="External"/><Relationship Id="rId28" Type="http://schemas.openxmlformats.org/officeDocument/2006/relationships/hyperlink" Target="https://pandia.org/text/category/klassnie_rukovoditeli/" TargetMode="External"/><Relationship Id="rId36" Type="http://schemas.openxmlformats.org/officeDocument/2006/relationships/hyperlink" Target="https://pandia.org/text/category/gosudarstvennoe_potreblenie/" TargetMode="External"/><Relationship Id="rId49" Type="http://schemas.openxmlformats.org/officeDocument/2006/relationships/hyperlink" Target="https://pandia.org/text/category/5_klass/" TargetMode="External"/><Relationship Id="rId57" Type="http://schemas.openxmlformats.org/officeDocument/2006/relationships/hyperlink" Target="https://pandia.org/text/category/nachalmznie_klassi/" TargetMode="External"/><Relationship Id="rId106" Type="http://schemas.openxmlformats.org/officeDocument/2006/relationships/hyperlink" Target="https://pandia.org/text/category/innovatcionnie_tehnologii/" TargetMode="External"/><Relationship Id="rId114" Type="http://schemas.openxmlformats.org/officeDocument/2006/relationships/hyperlink" Target="https://pandia.org/text/category/klassnie_rukovoditeli/" TargetMode="External"/><Relationship Id="rId119" Type="http://schemas.openxmlformats.org/officeDocument/2006/relationships/hyperlink" Target="https://pandia.org/text/category/shkolmznie_biblioteki/" TargetMode="External"/><Relationship Id="rId127" Type="http://schemas.openxmlformats.org/officeDocument/2006/relationships/hyperlink" Target="https://pandia.org/text/category/nauchno_issledovatelmzskaya_deyatelmznostmz/" TargetMode="External"/><Relationship Id="rId10" Type="http://schemas.openxmlformats.org/officeDocument/2006/relationships/hyperlink" Target="https://pandia.org/text/category/koll/" TargetMode="External"/><Relationship Id="rId31" Type="http://schemas.openxmlformats.org/officeDocument/2006/relationships/hyperlink" Target="https://pandia.org/text/category/razvitie_rebenka/" TargetMode="External"/><Relationship Id="rId44" Type="http://schemas.openxmlformats.org/officeDocument/2006/relationships/hyperlink" Target="https://pandia.org/text/category/konkursi_professionalmznie/" TargetMode="External"/><Relationship Id="rId52" Type="http://schemas.openxmlformats.org/officeDocument/2006/relationships/hyperlink" Target="https://pandia.org/text/category/nachalmznie_klassi/" TargetMode="External"/><Relationship Id="rId60" Type="http://schemas.openxmlformats.org/officeDocument/2006/relationships/hyperlink" Target="https://pandia.org/text/category/russkij_yazik/" TargetMode="External"/><Relationship Id="rId65" Type="http://schemas.openxmlformats.org/officeDocument/2006/relationships/hyperlink" Target="https://pandia.org/text/category/vneurochnaya_deyatelmznostmz/" TargetMode="External"/><Relationship Id="rId73" Type="http://schemas.openxmlformats.org/officeDocument/2006/relationships/hyperlink" Target="https://pandia.org/text/category/anglijskij_yazik/" TargetMode="External"/><Relationship Id="rId78" Type="http://schemas.openxmlformats.org/officeDocument/2006/relationships/hyperlink" Target="https://pandia.org/text/category/vneklassnaya_rabota/" TargetMode="External"/><Relationship Id="rId81" Type="http://schemas.openxmlformats.org/officeDocument/2006/relationships/hyperlink" Target="https://pandia.org/text/category/vneurochnaya_deyatelmznostmz/" TargetMode="External"/><Relationship Id="rId86" Type="http://schemas.openxmlformats.org/officeDocument/2006/relationships/hyperlink" Target="https://pandia.org/text/category/8_klass/" TargetMode="External"/><Relationship Id="rId94" Type="http://schemas.openxmlformats.org/officeDocument/2006/relationships/hyperlink" Target="https://pandia.org/text/category/kruglie_stoli/" TargetMode="External"/><Relationship Id="rId99" Type="http://schemas.openxmlformats.org/officeDocument/2006/relationships/hyperlink" Target="https://pandia.org/text/category/differentciya/" TargetMode="External"/><Relationship Id="rId101" Type="http://schemas.openxmlformats.org/officeDocument/2006/relationships/hyperlink" Target="https://pandia.org/text/category/informatcionnoe_obespechenie/" TargetMode="External"/><Relationship Id="rId122" Type="http://schemas.openxmlformats.org/officeDocument/2006/relationships/hyperlink" Target="https://pandia.org/text/category/deyatelmznostmz_klassnogo_rukovoditelya/" TargetMode="External"/><Relationship Id="rId130" Type="http://schemas.openxmlformats.org/officeDocument/2006/relationships/hyperlink" Target="https://pandia.org/text/category/ohrana_pamyatnikov/" TargetMode="External"/><Relationship Id="rId135" Type="http://schemas.openxmlformats.org/officeDocument/2006/relationships/hyperlink" Target="https://pandia.org/text/category/bibliografiya/" TargetMode="External"/><Relationship Id="rId143" Type="http://schemas.openxmlformats.org/officeDocument/2006/relationships/hyperlink" Target="https://pandia.org/text/category/destruktciya/" TargetMode="External"/><Relationship Id="rId148" Type="http://schemas.openxmlformats.org/officeDocument/2006/relationships/hyperlink" Target="https://pandia.org/text/category/novie_tehnologii/" TargetMode="External"/><Relationship Id="rId151" Type="http://schemas.openxmlformats.org/officeDocument/2006/relationships/hyperlink" Target="https://pandia.org/text/category/delovaya_igra/" TargetMode="External"/><Relationship Id="rId156" Type="http://schemas.openxmlformats.org/officeDocument/2006/relationships/hyperlink" Target="https://pandia.org/text/category/akt_normativnij/" TargetMode="External"/><Relationship Id="rId164" Type="http://schemas.openxmlformats.org/officeDocument/2006/relationships/hyperlink" Target="https://pandia.org/text/category/klassnie_rukovoditeli/" TargetMode="External"/><Relationship Id="rId16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andia.org/text/category/sentyabrmz_2007_g_/" TargetMode="External"/><Relationship Id="rId13" Type="http://schemas.openxmlformats.org/officeDocument/2006/relationships/hyperlink" Target="https://pandia.org/text/category/russkij_yazik/" TargetMode="External"/><Relationship Id="rId18" Type="http://schemas.openxmlformats.org/officeDocument/2006/relationships/hyperlink" Target="https://pandia.org/text/category/innovatcionnaya_deyatelmznostmz/" TargetMode="External"/><Relationship Id="rId39" Type="http://schemas.openxmlformats.org/officeDocument/2006/relationships/hyperlink" Target="https://pandia.org/text/category/anglijskij_yazik/" TargetMode="External"/><Relationship Id="rId109" Type="http://schemas.openxmlformats.org/officeDocument/2006/relationships/hyperlink" Target="https://pandia.org/text/category/4_klass/" TargetMode="External"/><Relationship Id="rId34" Type="http://schemas.openxmlformats.org/officeDocument/2006/relationships/hyperlink" Target="https://pandia.org/text/category/innovatcionnaya_deyatelmznostmz/" TargetMode="External"/><Relationship Id="rId50" Type="http://schemas.openxmlformats.org/officeDocument/2006/relationships/hyperlink" Target="https://pandia.org/text/category/10_klass/" TargetMode="External"/><Relationship Id="rId55" Type="http://schemas.openxmlformats.org/officeDocument/2006/relationships/hyperlink" Target="https://pandia.org/text/category/yazikoznanie/" TargetMode="External"/><Relationship Id="rId76" Type="http://schemas.openxmlformats.org/officeDocument/2006/relationships/hyperlink" Target="https://pandia.org/text/category/klassnij_chas/" TargetMode="External"/><Relationship Id="rId97" Type="http://schemas.openxmlformats.org/officeDocument/2006/relationships/hyperlink" Target="https://pandia.org/text/category/1_klass/" TargetMode="External"/><Relationship Id="rId104" Type="http://schemas.openxmlformats.org/officeDocument/2006/relationships/hyperlink" Target="https://pandia.org/text/category/vneklassnaya_rabota/" TargetMode="External"/><Relationship Id="rId120" Type="http://schemas.openxmlformats.org/officeDocument/2006/relationships/hyperlink" Target="https://pandia.org/text/category/informatcionnaya_kulmztura/" TargetMode="External"/><Relationship Id="rId125" Type="http://schemas.openxmlformats.org/officeDocument/2006/relationships/hyperlink" Target="https://pandia.org/text/category/koll/" TargetMode="External"/><Relationship Id="rId141" Type="http://schemas.openxmlformats.org/officeDocument/2006/relationships/hyperlink" Target="https://pandia.org/text/category/razvitie_rebenka/" TargetMode="External"/><Relationship Id="rId146" Type="http://schemas.openxmlformats.org/officeDocument/2006/relationships/hyperlink" Target="https://pandia.org/text/category/vovlechenie/" TargetMode="External"/><Relationship Id="rId167" Type="http://schemas.openxmlformats.org/officeDocument/2006/relationships/hyperlink" Target="https://pandia.org/text/category/urochnaya_deyatelmznostmz/" TargetMode="External"/><Relationship Id="rId7" Type="http://schemas.openxmlformats.org/officeDocument/2006/relationships/hyperlink" Target="https://pandia.org/text/category/5_klass/" TargetMode="External"/><Relationship Id="rId71" Type="http://schemas.openxmlformats.org/officeDocument/2006/relationships/hyperlink" Target="https://pandia.org/text/category/russkij_yazik/" TargetMode="External"/><Relationship Id="rId92" Type="http://schemas.openxmlformats.org/officeDocument/2006/relationships/hyperlink" Target="https://pandia.org/text/category/vneurochnaya_deyatelmznostmz/" TargetMode="External"/><Relationship Id="rId162" Type="http://schemas.openxmlformats.org/officeDocument/2006/relationships/hyperlink" Target="https://pandia.org/text/category/4_klass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pandia.org/text/category/nauchno_issledovatelmzskaya_deyatelmznostmz/" TargetMode="External"/><Relationship Id="rId24" Type="http://schemas.openxmlformats.org/officeDocument/2006/relationships/hyperlink" Target="https://pandia.org/text/category/ohrana_truda/" TargetMode="External"/><Relationship Id="rId40" Type="http://schemas.openxmlformats.org/officeDocument/2006/relationships/hyperlink" Target="https://pandia.org/text/category/klassnij_chas/" TargetMode="External"/><Relationship Id="rId45" Type="http://schemas.openxmlformats.org/officeDocument/2006/relationships/hyperlink" Target="https://pandia.org/text/category/kontrolmznie_raboti/" TargetMode="External"/><Relationship Id="rId66" Type="http://schemas.openxmlformats.org/officeDocument/2006/relationships/hyperlink" Target="https://pandia.org/text/category/nauchno_issledovatelmzskaya_deyatelmznostmz/" TargetMode="External"/><Relationship Id="rId87" Type="http://schemas.openxmlformats.org/officeDocument/2006/relationships/hyperlink" Target="https://pandia.org/text/category/izbiratelmznie_komissii/" TargetMode="External"/><Relationship Id="rId110" Type="http://schemas.openxmlformats.org/officeDocument/2006/relationships/hyperlink" Target="https://pandia.org/text/category/7_klass/" TargetMode="External"/><Relationship Id="rId115" Type="http://schemas.openxmlformats.org/officeDocument/2006/relationships/hyperlink" Target="https://pandia.org/text/category/dopolnitelmznoe_obrazovanie/" TargetMode="External"/><Relationship Id="rId131" Type="http://schemas.openxmlformats.org/officeDocument/2006/relationships/hyperlink" Target="https://pandia.org/text/category/anglijskij_yazik/" TargetMode="External"/><Relationship Id="rId136" Type="http://schemas.openxmlformats.org/officeDocument/2006/relationships/hyperlink" Target="https://pandia.org/text/category/1_klass/" TargetMode="External"/><Relationship Id="rId157" Type="http://schemas.openxmlformats.org/officeDocument/2006/relationships/hyperlink" Target="https://pandia.org/text/category/obrazovatelmznie_programmi/" TargetMode="External"/><Relationship Id="rId61" Type="http://schemas.openxmlformats.org/officeDocument/2006/relationships/hyperlink" Target="https://pandia.org/text/category/koll/" TargetMode="External"/><Relationship Id="rId82" Type="http://schemas.openxmlformats.org/officeDocument/2006/relationships/hyperlink" Target="https://pandia.org/text/category/innovatcionnaya_deyatelmznostmz/" TargetMode="External"/><Relationship Id="rId152" Type="http://schemas.openxmlformats.org/officeDocument/2006/relationships/hyperlink" Target="https://pandia.org/text/category/vipolnenie_rabot/" TargetMode="External"/><Relationship Id="rId19" Type="http://schemas.openxmlformats.org/officeDocument/2006/relationships/hyperlink" Target="https://pandia.org/text/category/obrazovatelmznaya_deyatelmznostmz/" TargetMode="External"/><Relationship Id="rId14" Type="http://schemas.openxmlformats.org/officeDocument/2006/relationships/hyperlink" Target="https://pandia.org/text/category/razrabotka_i_planirovanie_urokov/" TargetMode="External"/><Relationship Id="rId30" Type="http://schemas.openxmlformats.org/officeDocument/2006/relationships/hyperlink" Target="https://pandia.org/text/category/obsheobrazovatelmznie_programmi/" TargetMode="External"/><Relationship Id="rId35" Type="http://schemas.openxmlformats.org/officeDocument/2006/relationships/hyperlink" Target="https://pandia.org/text/category/obrazovatelmznie_programmi/" TargetMode="External"/><Relationship Id="rId56" Type="http://schemas.openxmlformats.org/officeDocument/2006/relationships/hyperlink" Target="https://pandia.org/text/category/bulmzdog/" TargetMode="External"/><Relationship Id="rId77" Type="http://schemas.openxmlformats.org/officeDocument/2006/relationships/hyperlink" Target="https://pandia.org/text/category/differentciya/" TargetMode="External"/><Relationship Id="rId100" Type="http://schemas.openxmlformats.org/officeDocument/2006/relationships/hyperlink" Target="https://pandia.org/text/category/proektnaya_deyatelmznostmz/" TargetMode="External"/><Relationship Id="rId105" Type="http://schemas.openxmlformats.org/officeDocument/2006/relationships/hyperlink" Target="https://pandia.org/text/category/uchebnie_programmi/" TargetMode="External"/><Relationship Id="rId126" Type="http://schemas.openxmlformats.org/officeDocument/2006/relationships/hyperlink" Target="https://pandia.org/text/category/pravoohranitelmznie_organi/" TargetMode="External"/><Relationship Id="rId147" Type="http://schemas.openxmlformats.org/officeDocument/2006/relationships/hyperlink" Target="https://pandia.org/text/category/klassnij_chas/" TargetMode="External"/><Relationship Id="rId168" Type="http://schemas.openxmlformats.org/officeDocument/2006/relationships/hyperlink" Target="https://pandia.org/text/category/obsheobrazovatelmznie_programmi/" TargetMode="External"/><Relationship Id="rId8" Type="http://schemas.openxmlformats.org/officeDocument/2006/relationships/hyperlink" Target="https://pandia.org/text/category/metodicheskaya_deyatelmznostmz/" TargetMode="External"/><Relationship Id="rId51" Type="http://schemas.openxmlformats.org/officeDocument/2006/relationships/hyperlink" Target="https://pandia.org/text/category/11_klass/" TargetMode="External"/><Relationship Id="rId72" Type="http://schemas.openxmlformats.org/officeDocument/2006/relationships/hyperlink" Target="https://pandia.org/text/category/inostrannie_yaziki/" TargetMode="External"/><Relationship Id="rId93" Type="http://schemas.openxmlformats.org/officeDocument/2006/relationships/hyperlink" Target="https://pandia.org/text/category/novie_tehnologii/" TargetMode="External"/><Relationship Id="rId98" Type="http://schemas.openxmlformats.org/officeDocument/2006/relationships/hyperlink" Target="https://pandia.org/text/category/5_klass/" TargetMode="External"/><Relationship Id="rId121" Type="http://schemas.openxmlformats.org/officeDocument/2006/relationships/hyperlink" Target="https://pandia.org/text/category/klassnie_rukovoditeli/" TargetMode="External"/><Relationship Id="rId142" Type="http://schemas.openxmlformats.org/officeDocument/2006/relationships/hyperlink" Target="https://pandia.org/text/category/9_klass/" TargetMode="External"/><Relationship Id="rId163" Type="http://schemas.openxmlformats.org/officeDocument/2006/relationships/hyperlink" Target="https://pandia.org/text/category/vneklassnaya_rabota/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pandia.org/text/category/9_klass/" TargetMode="External"/><Relationship Id="rId46" Type="http://schemas.openxmlformats.org/officeDocument/2006/relationships/hyperlink" Target="https://pandia.org/text/category/9_klass/" TargetMode="External"/><Relationship Id="rId67" Type="http://schemas.openxmlformats.org/officeDocument/2006/relationships/hyperlink" Target="https://pandia.org/text/category/3_klass/" TargetMode="External"/><Relationship Id="rId116" Type="http://schemas.openxmlformats.org/officeDocument/2006/relationships/hyperlink" Target="https://pandia.org/text/category/klassnij_chas/" TargetMode="External"/><Relationship Id="rId137" Type="http://schemas.openxmlformats.org/officeDocument/2006/relationships/hyperlink" Target="https://pandia.org/text/category/russkij_yazik/" TargetMode="External"/><Relationship Id="rId158" Type="http://schemas.openxmlformats.org/officeDocument/2006/relationships/hyperlink" Target="https://pandia.org/text/category/programmi_razvitiya/" TargetMode="External"/><Relationship Id="rId20" Type="http://schemas.openxmlformats.org/officeDocument/2006/relationships/hyperlink" Target="https://pandia.org/text/category/10_klass/" TargetMode="External"/><Relationship Id="rId41" Type="http://schemas.openxmlformats.org/officeDocument/2006/relationships/hyperlink" Target="https://pandia.org/text/category/russkij_yazik/" TargetMode="External"/><Relationship Id="rId62" Type="http://schemas.openxmlformats.org/officeDocument/2006/relationships/hyperlink" Target="https://pandia.org/text/category/obrazovatelmznie_programmi/" TargetMode="External"/><Relationship Id="rId83" Type="http://schemas.openxmlformats.org/officeDocument/2006/relationships/hyperlink" Target="https://pandia.org/text/category/7_klass/" TargetMode="External"/><Relationship Id="rId88" Type="http://schemas.openxmlformats.org/officeDocument/2006/relationships/hyperlink" Target="https://pandia.org/text/category/nauchnie_raboti/" TargetMode="External"/><Relationship Id="rId111" Type="http://schemas.openxmlformats.org/officeDocument/2006/relationships/hyperlink" Target="https://pandia.org/text/category/10_klass/" TargetMode="External"/><Relationship Id="rId132" Type="http://schemas.openxmlformats.org/officeDocument/2006/relationships/hyperlink" Target="https://pandia.org/text/category/informatcionnaya_kulmztura/" TargetMode="External"/><Relationship Id="rId153" Type="http://schemas.openxmlformats.org/officeDocument/2006/relationships/hyperlink" Target="https://pandia.org/text/category/11_klas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63</Pages>
  <Words>17392</Words>
  <Characters>99137</Characters>
  <Application>Microsoft Office Word</Application>
  <DocSecurity>0</DocSecurity>
  <Lines>826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2021-08-18T20:31:00Z</dcterms:created>
  <dcterms:modified xsi:type="dcterms:W3CDTF">2021-08-18T20:31:00Z</dcterms:modified>
</cp:coreProperties>
</file>