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BC" w:rsidRPr="00281BBC" w:rsidRDefault="00281BBC" w:rsidP="00281BBC">
      <w:pPr>
        <w:pStyle w:val="1"/>
        <w:shd w:val="clear" w:color="auto" w:fill="FFFFFF"/>
        <w:spacing w:before="270" w:after="135" w:line="390" w:lineRule="atLeast"/>
        <w:jc w:val="center"/>
        <w:rPr>
          <w:rFonts w:ascii="Helvetica" w:hAnsi="Helvetica" w:cs="Helvetica"/>
          <w:color w:val="000000" w:themeColor="text1"/>
          <w:sz w:val="24"/>
          <w:szCs w:val="24"/>
        </w:rPr>
      </w:pPr>
      <w:r w:rsidRPr="00281BBC">
        <w:rPr>
          <w:rFonts w:ascii="Helvetica" w:hAnsi="Helvetica" w:cs="Helvetica"/>
          <w:b/>
          <w:bCs/>
          <w:color w:val="000000" w:themeColor="text1"/>
          <w:sz w:val="24"/>
          <w:szCs w:val="24"/>
        </w:rPr>
        <w:t>Дистанционное обучение в системе школьного образования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течение последних трех десятилетий использование современных технических средств стало глобальным явлением образовательной и информационной культуры, которое изменило подход к образованию во многих странах мира. В нашей стране только в последнее десятилетие информационные образовательные технологии получили интенсивное развитие, но уже уверенно стали завоевывать свое место в образовательном процессе вместе с традиционными формами обучения. Среди них все чаще мы начинаем говорить о дистанционном обучении, одном из самых свободных и простых методов обучения.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Дистанционное обучение как новая форма обучения и, </w:t>
      </w:r>
      <w:proofErr w:type="gram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соответственно</w:t>
      </w:r>
      <w:proofErr w:type="gram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новая форма образования активно формируется и развивается в нашей стране. Цель его дать учащимся элементы универсального образования, позволяющее им адаптироваться к изменяющимся социально-экономическим условиям и успешно интегрироваться в системе мировой и национальной культур. Это обучение строится на основе современных информационных технологий, которые позволяют быстро и гибко координировать меняющиеся потребности обучаемого.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дистанционным обучением в средней школе следует понимать образовательную систему на основе компьютерных телекоммуникаций с использованием современных педагогических и информационных технологий. Дистанционное обучение – это получение образовательных услуг без посещения учебного заведения с помощью современных информационных технологий и систем телекоммуникации, таких как электронная почта, телевидение и Интернет.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Дистанционное обучение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учащимся. Технология дистанционного обучения заключается в том, что обучение и контроль усвоения материала происходит с помощью компьютерной сети Интернет, используя технологии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on-line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off-line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Необходимость в таком методе обучения обусловлена различными факторами, среди которых можно назвать:</w:t>
      </w:r>
    </w:p>
    <w:p w:rsidR="00281BBC" w:rsidRPr="00281BBC" w:rsidRDefault="00281BBC" w:rsidP="00281B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потребность в интерактивном взаимодействии учеников и преподавателей;</w:t>
      </w:r>
    </w:p>
    <w:p w:rsidR="00281BBC" w:rsidRPr="00281BBC" w:rsidRDefault="00281BBC" w:rsidP="00281B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детьми – инвалидами или часто болеющими;</w:t>
      </w:r>
    </w:p>
    <w:p w:rsidR="00281BBC" w:rsidRPr="00281BBC" w:rsidRDefault="00281BBC" w:rsidP="00281B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заочной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экстернатной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форме обучения;</w:t>
      </w:r>
    </w:p>
    <w:p w:rsidR="00281BBC" w:rsidRPr="00281BBC" w:rsidRDefault="00281BBC" w:rsidP="00281B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проектов и исследовательских работ;</w:t>
      </w:r>
    </w:p>
    <w:p w:rsidR="00281BBC" w:rsidRPr="00281BBC" w:rsidRDefault="00281BBC" w:rsidP="00281B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одаренными детьми (индивидуальные дополнительные задания повышенного уровня);</w:t>
      </w:r>
    </w:p>
    <w:p w:rsidR="00281BBC" w:rsidRPr="00281BBC" w:rsidRDefault="00281BBC" w:rsidP="00281BB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увлекательные задания с целью повторения (кроссворды, ребусы и др.).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Технологии дистанционного обучения позволяют решать ряд существенных педагогических задач:</w:t>
      </w:r>
    </w:p>
    <w:p w:rsidR="00281BBC" w:rsidRPr="00281BBC" w:rsidRDefault="00281BBC" w:rsidP="00281BB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создания образовательного пространства;</w:t>
      </w:r>
    </w:p>
    <w:p w:rsidR="00281BBC" w:rsidRPr="00281BBC" w:rsidRDefault="00281BBC" w:rsidP="00281BB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формирования у учащихся познавательной самостоятельности и активности;</w:t>
      </w:r>
    </w:p>
    <w:p w:rsidR="00281BBC" w:rsidRPr="00281BBC" w:rsidRDefault="00281BBC" w:rsidP="00281BB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развития критического мышления, толерантности, готовности конструктивно обсуждать различные точки зрения.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Дистанционное обучение не столь уверенно и интенсивно, но все же входит и в среднее образование.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Выделяются следующие основные направления (модели) внедрения электронного дистанционного обучения в систему общего образования: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повышение качества общего образования в малокомплектных школах;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доступности общего образования для детей-инвалидов и детей с ограниченными возможностями здоровья, детей, имеющих поведенческие проблемы;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доступности общего образования для детей, имеющих временные ограничения возможностей здоровья и не имеющие возможности регулярно посещать образовательные учреждения (находящихся на госпитализации в медицинских учреждениях, санатории, дома и т.п.);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доступности качественного общего образования на профильном уровне; 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обеспечение возможности продолжения образовательного процесса в условиях введения карантина;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обеспечение возможности дополнительного образования;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возможности обучения по отдельным предметам с использованием дистанционных технологий;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обеспечение возможности получения общего образования с использованием дистанционных технологий (например, учащиеся, временно находящиеся в другом от основного места проживания городе: длительная командировка родителей, участие в спортивных соревнованиях и творческих и интеллектуальных конкурсах и т.п.);</w:t>
      </w:r>
    </w:p>
    <w:p w:rsidR="00281BBC" w:rsidRPr="00281BBC" w:rsidRDefault="00281BBC" w:rsidP="00281BB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обеспечение возможности достаточно удобно готовиться к поступлению в выбранный вуз, используя технологии дистанционного обучения, где основным экзаменом по математике принят ЕГЭ.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учителей также открываются уникальные возможности повышения квалификации не только по месту жительства, но и в научных центрах страны, возможность через виртуальные методические объединения обмениваться опытом с коллегами из других регионов, активно участвовать в форумах виртуального методического объединения.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Разработка и реализация информационных образовательных технологий и методов обучения, в том числе дистанционных, обозначено одним из основных мероприятий в Федеральной программе развития образования, обеспечивающих развитие системы образования в интересах формирования гармонично развитой, социально активной, творческой личности и в качестве одного из факторов экономического и социального прогресса общества. Считается, что распространение дистанционных образовательных технологий в результате реализации вышеназванной программы позволит обеспечить вхождение в международное информационное и коммуникационное пространство.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“Образовательная технология” – комплекс, состоящий из:</w:t>
      </w:r>
    </w:p>
    <w:p w:rsidR="00281BBC" w:rsidRPr="00281BBC" w:rsidRDefault="00281BBC" w:rsidP="00281B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планирования результатов обучения, </w:t>
      </w:r>
    </w:p>
    <w:p w:rsidR="00281BBC" w:rsidRPr="00281BBC" w:rsidRDefault="00281BBC" w:rsidP="00281B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средств диагностики,</w:t>
      </w:r>
    </w:p>
    <w:p w:rsidR="00281BBC" w:rsidRPr="00281BBC" w:rsidRDefault="00281BBC" w:rsidP="00281B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набора моделей обучения,</w:t>
      </w:r>
    </w:p>
    <w:p w:rsidR="00281BBC" w:rsidRPr="00281BBC" w:rsidRDefault="00281BBC" w:rsidP="00281BB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критериев выбора оптимальной модели для данных конкретных условий.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Обучение с использованием дистанционных образовательных технологий (ДОТ) – одна из форм электронного обучения, при котором: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Ученик:</w:t>
      </w:r>
    </w:p>
    <w:p w:rsidR="00281BBC" w:rsidRPr="00281BBC" w:rsidRDefault="00281BBC" w:rsidP="00281B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выбирает форму обучения с использованием ДОТ,</w:t>
      </w:r>
    </w:p>
    <w:p w:rsidR="00281BBC" w:rsidRPr="00281BBC" w:rsidRDefault="00281BBC" w:rsidP="00281B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планирует время изучения материала,</w:t>
      </w:r>
    </w:p>
    <w:p w:rsidR="00281BBC" w:rsidRPr="00281BBC" w:rsidRDefault="00281BBC" w:rsidP="00281BB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планирует последовательность изучения материала.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Должен:</w:t>
      </w:r>
    </w:p>
    <w:p w:rsidR="00281BBC" w:rsidRPr="00281BBC" w:rsidRDefault="00281BBC" w:rsidP="00281B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изучить материал образовательной программы,</w:t>
      </w:r>
    </w:p>
    <w:p w:rsidR="00281BBC" w:rsidRPr="00281BBC" w:rsidRDefault="00281BBC" w:rsidP="00281BB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достичь требуемых результатов обучения.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Учитель:</w:t>
      </w:r>
    </w:p>
    <w:p w:rsidR="00281BBC" w:rsidRPr="00281BBC" w:rsidRDefault="00281BBC" w:rsidP="00281B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организует образовательный процесс с использованием ДОТ,</w:t>
      </w:r>
    </w:p>
    <w:p w:rsidR="00281BBC" w:rsidRPr="00281BBC" w:rsidRDefault="00281BBC" w:rsidP="00281B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разрабатывает и предоставляет учебные материалы,</w:t>
      </w:r>
    </w:p>
    <w:p w:rsidR="00281BBC" w:rsidRPr="00281BBC" w:rsidRDefault="00281BBC" w:rsidP="00281B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проводит формирующее и итоговое оценивание,</w:t>
      </w:r>
    </w:p>
    <w:p w:rsidR="00281BBC" w:rsidRPr="00281BBC" w:rsidRDefault="00281BBC" w:rsidP="00281B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консультирует,</w:t>
      </w:r>
    </w:p>
    <w:p w:rsidR="00281BBC" w:rsidRPr="00281BBC" w:rsidRDefault="00281BBC" w:rsidP="00281B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оказывает помощь,</w:t>
      </w:r>
    </w:p>
    <w:p w:rsidR="00281BBC" w:rsidRPr="00281BBC" w:rsidRDefault="00281BBC" w:rsidP="00281BB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является ответственным за достижение обучающимся планируемых результатов.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Обучение с использованием ДОТ может применяться системно, для изучения целого курса одной или нескольких учебных дисциплин или не постоянно, а в связи с возникшей необходимостью, </w:t>
      </w:r>
      <w:proofErr w:type="gram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например</w:t>
      </w:r>
      <w:proofErr w:type="gram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281BBC" w:rsidRPr="00281BBC" w:rsidRDefault="00281BBC" w:rsidP="00281BB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изучении отдельных тем курса: для дифференцированного или индивидуального обучения, для слабых учащихся или очень сильных учащихся;</w:t>
      </w:r>
    </w:p>
    <w:p w:rsidR="00281BBC" w:rsidRPr="00281BBC" w:rsidRDefault="00281BBC" w:rsidP="00281BB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обучение в отдельные временные промежутки (при длительной болезни, невозможности посещать школу в связи с погодными явлениями и т. п.).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дистанционном обучении важным аспектом является общение между участниками учебного процесса, обязательные консультации преподавателя. При этом общение между учащимся и преподавателем происходит удаленно, посредством средств телекоммуникаций. В практике применения дистанционного обучения используются методики синхронного и асинхронного обучения.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Методика синхронного дистанционного обучения предусматривает общение учащегося и преподавателя в режиме реального времени –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on-line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общение.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Методика асинхронного дистанционного обучения применяется, когда невозможно общение между преподавателем и учащимся в реальном времени – так называемое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off-line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общение.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развитием дистанционного обучения, когда общение между учащимся и преподавателем происходит не лицом к лицу в учебной аудитории, а преимущественно за компьютерным терминалом на разных концах сетевого кабеля, о синхронных и асинхронных методиках дистанционного обучения заговорили с точки зрения применимости тех или иных методик для повышения эффективности обучения и обучаемости. При этом разные методики обучения предполагают различную нагрузку на каждого из участников учебного процесса дистанционного обучения.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Так, синхронная методика дистанционного обучения предполагает активное взаимодействие преподавателя и учащегося и, таким образом, большую нагрузку и на учащегося, и на преподавателя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тьютора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 Преподаватель выступает своего рода “тягачом”, вовлекающего и “тянущего” за собой своих учащихся.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асинхронной методике дистанционного обучения больше ответственности за прохождение обучения возлагается на учащегося. Здесь на первый план выдвигается самообучение, индивидуальный темп обучения, регулирование этого темпа обучения. Преподаватель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тьютор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при асинхронной методике дистанционного обучения выступает консультантом, но в меньшей степени, чем при синхронной методике дистанционного обучения.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последнее время большинство специалистов пришли к выводу, что наибольшей эффективности при дистанционном обучении можно достичь при использовании смешанных методик дистанционного обучения. Термин “смешанное дистанционное обучение” подразумевает, что программа обучения строится как из элементов синхронной, так и из элементов асинхронной методики обучения.</w:t>
      </w:r>
    </w:p>
    <w:p w:rsidR="00281BBC" w:rsidRPr="00281BBC" w:rsidRDefault="00281BBC" w:rsidP="00281BBC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281BBC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Выделяют основные формы дистанционного обучения: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Видеолекции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of-line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),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on-line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лекции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Skype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технологии);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Видеоконференции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of-line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on-line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форумы, дискуссии;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Чат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видеочат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– занятия (консультации, текущее оценивание, деловые игры, итоговое оценивание) – учебные занятия, осуществляемые с использованием чат-технологий. Чат-занятия проводятся синхронно, то есть все участники имеют одновременный доступ к чату. В рамках многих дистанционных учебных заведений действует чат-школа, в которой с помощью чат-кабинетов организуется деятельность дистанционных педагогов и учеников.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Вебинары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on-line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семинары, тренинги, практические занятия) –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сети Интернет. Для веб-занятий используются специализированные образовательные веб-форумы – форма работы пользователей по определённой теме или проблеме с помощью записей, оставляемых на одном из сайтов с установленной на нем соответствующей программой. От чат-занятий веб-форумы отличаются возможностью более длительной (многодневной) работы и асинхронным характером взаимодействия учеников и педагогов.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реализации обучения с использованием элементов в ДОТ, необходимы следующие средства:</w:t>
      </w:r>
    </w:p>
    <w:p w:rsidR="00281BBC" w:rsidRPr="00281BBC" w:rsidRDefault="00281BBC" w:rsidP="00281B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Управление: сайт школы: электронный журнал, дневник;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Net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школа.</w:t>
      </w:r>
    </w:p>
    <w:p w:rsidR="00281BBC" w:rsidRPr="00281BBC" w:rsidRDefault="00281BBC" w:rsidP="00281B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Обучающий контент: сайт учителя, ФЦИОР, ЕК ЦОР, КМ школа, ресурсы Интернета.</w:t>
      </w:r>
    </w:p>
    <w:p w:rsidR="00281BBC" w:rsidRPr="00281BBC" w:rsidRDefault="00281BBC" w:rsidP="00281B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Сервисы </w:t>
      </w:r>
      <w:proofErr w:type="gram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Интернета :</w:t>
      </w:r>
      <w:proofErr w:type="gram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E-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mail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сервисы коллективной работы:</w:t>
      </w:r>
    </w:p>
    <w:p w:rsidR="00281BBC" w:rsidRPr="00281BBC" w:rsidRDefault="00281BBC" w:rsidP="00281B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хранение, совместное редактирование документов;</w:t>
      </w:r>
    </w:p>
    <w:p w:rsidR="00281BBC" w:rsidRPr="00281BBC" w:rsidRDefault="00281BBC" w:rsidP="00281B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блог, сайт учителя – методические ресурсы учителя;</w:t>
      </w:r>
    </w:p>
    <w:p w:rsidR="00281BBC" w:rsidRPr="00281BBC" w:rsidRDefault="00281BBC" w:rsidP="00281BB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ресурсы создания карт знаний, работы с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геокартами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сетевые интерактивные доски.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формы ДО можно использовать при реализации различных образовательных программ: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Участие (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on-line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of-line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в обучающих интернет-мероприятиях : интернет-фестивалях, конкурсах, олимпиадах, викторинах и др.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– Подготовка к олимпиадам, к ЕГЭ, ГИА, используя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интернет-ресурсы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Участие в школьных телекоммуникационных мероприятиях.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Дополнительное обучение “по интересам”: сетевые сообщества по интересам, мастер-классы, дистанционные курсы.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Исследовательская и проектная деятельность: сетевые проекты 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системном обучении с использованием ДО к организации процесса обучения предъявляются определённые требования:</w:t>
      </w:r>
    </w:p>
    <w:p w:rsidR="00281BBC" w:rsidRPr="00281BBC" w:rsidRDefault="00281BBC" w:rsidP="00281B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специально разработанный мультимедийный интерактивный учебный контент курса, система курсов обучения,</w:t>
      </w:r>
    </w:p>
    <w:p w:rsidR="00281BBC" w:rsidRPr="00281BBC" w:rsidRDefault="00281BBC" w:rsidP="00281B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аппаратурно-программное обеспечение управления учебным процессом,</w:t>
      </w:r>
    </w:p>
    <w:p w:rsidR="00281BBC" w:rsidRPr="00281BBC" w:rsidRDefault="00281BBC" w:rsidP="00281B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организационная структура (диспетчер, сетевые методисты, учителя,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тьюторы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</w:t>
      </w:r>
    </w:p>
    <w:p w:rsidR="00281BBC" w:rsidRPr="00281BBC" w:rsidRDefault="00281BBC" w:rsidP="00281B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служба технической поддержки (сетевой администратор, программисты, инженеры и лаборанты для обслуживания техники, программной среды, учебного процесса),</w:t>
      </w:r>
    </w:p>
    <w:p w:rsidR="00281BBC" w:rsidRPr="00281BBC" w:rsidRDefault="00281BBC" w:rsidP="00281BB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комплекс нормативных документов.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организовать общение с обучающимися по электронной почте, создать блог и разместить там задания для детей, создать таблицу для фиксирования результатов выполнения заданий и предоставить доступ к ней всем обучающимся, организовать в блоге обсуждение какой-либо темы – это должны уметь все учителя.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Кроме того, каждый учитель, работающий с использованием элементов в ДОТ, должен уметь создавать и использовать дистанционные учебные курсы.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Современный курс дистанционного обучения должен строиться на следующих концептуальных педагогических положениях: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центре процесса обучения находится самостоятельная познавательная деятельность обучаемого (учение, а не преподавание).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Важно, чтобы обучаемый научился самостоятельно приобретать знания, пользуясь разнообразными источниками информации; умел с этой информацией работать, используя различные способы познавательной деятельности и имел при этом возможность работать в удобное для него время.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Самостоятельное приобретение знаний не должно носить пассивный характер, напротив, обучаемый с самого начала должен быть вовлечен в активную познавательную деятельность, не ограничивающуюся овладением знаниями, но непременно предусматривающую их применение для решения разнообразных проблем окружающей действительности.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Организация самостоятельной (индивидуальной или групповой) деятельности обучаемых в сети предполагает использование новейших педагогических технологий, адекватных специфике данной формы обучения, стимулирующих раскрытие внутренних резервов каждого ученика и одновременно способствующих формированию социальных качеств личности. Наиболее удачны в этом отношении обучение в сотрудничестве (для активизации познавательной деятельности каждого ученика в сетях), метод проектов (для творческого интегрированного применения полученных знаний), исследовательские, проблемные методы.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Дистанционное обучение предусматривает активное взаимодействие как с преподавателем – координатором курса, так и с другими партнерами, сотрудничества в процессе разного рода познавательной и творческой деятельности. Проблемы социализации весьма актуальны при дистанционном обучении.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Система контроля должна носить систематический характер и строиться как на основе оперативной обратной связи (предусмотренной в структуре учебного материала, оперативного обращения к преподавателю или консультанту курса в любое удобное для обучаемого время), так и отсроченного контроля (например, при тестировании).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Успешное создание и использование дистанционных учебных курсов должно начинаться с глубокого анализа целей обучения, дидактических возможностей новых технологий передачи учебной информации, требований к технологиям дистанционного обучения с точки зрения обучения конкретным дисциплинам, корректировки критериев </w:t>
      </w:r>
      <w:proofErr w:type="spellStart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обученности</w:t>
      </w:r>
      <w:proofErr w:type="spellEnd"/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планировании и разработке дистанционных учебных курсов необходимо принимать во внимание, что основные три компоненты деятельности педагога, а именно изложение учебного материала, практика, обратная связь, сохраняют свое значение и в курсах ДО. Проблемой создания дистанционного обучения на данном этапе является создание концептуально нового методического материала, основанного на поэтапном восприятии информации и полном контроле знаний учащегося. Педагоги и методисты должны перестроить свои лекции и учебные пособия, принимая во внимание особенности нового метода обучения.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Можно выделить ряд характеристик, присущих дистанционному курсу, если он претендует быть эффективным:</w:t>
      </w:r>
    </w:p>
    <w:p w:rsidR="00281BBC" w:rsidRPr="00281BBC" w:rsidRDefault="00281BBC" w:rsidP="00281B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тщательное и детальное планирование деятельности обучаемого, ее организации, четкая постановка задач и целей обучения, доставка необходимых учебных материалов;</w:t>
      </w:r>
    </w:p>
    <w:p w:rsidR="00281BBC" w:rsidRPr="00281BBC" w:rsidRDefault="00281BBC" w:rsidP="00281B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максимально возможная интерактивность между обучаемым и преподавателем, обратная связь между обучаемым и учебным материалом, предоставление возможности группового обучения;</w:t>
      </w:r>
    </w:p>
    <w:p w:rsidR="00281BBC" w:rsidRPr="00281BBC" w:rsidRDefault="00281BBC" w:rsidP="00281B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наличие эффективной и оперативной обратной связи, позволяющей ученику, студенту получать информацию о правильности своего продвижения по пути от незнания к знанию;</w:t>
      </w:r>
    </w:p>
    <w:p w:rsidR="00281BBC" w:rsidRPr="00281BBC" w:rsidRDefault="00281BBC" w:rsidP="00281B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постоянное поддержание мотивации учащегося;</w:t>
      </w:r>
    </w:p>
    <w:p w:rsidR="00281BBC" w:rsidRPr="00281BBC" w:rsidRDefault="00281BBC" w:rsidP="00281BB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необходимость учитывать особенности технологической базы, на которой планируется использовать тот или иной курс при определении содержания и структурировании всего учебного материала.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Востребованность дистанционной формы обучения растет с каждым годом. Если говорить о школьном образовании, то эта востребованность достаточно четко обозначилась в последние годы: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– Заметно растет количество учащихся старших классов, желающих изучать тот или иной предмет школьной программы, не являющийся для них профильным в системе экстерната. Для предоставления учащимся такой возможности значительную помощь могли бы оказать дистанционные курсы по отдельным предметам с эпизодическими консультациями и контролем педагогов.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Очевидна необходимость такой формы обучения для детей-инвалидов и других категорий учащихся, не имеющих возможности обучаться в очной форме.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В настоящее время остро ощущается нехватка квалифицированных учителей по ряду учебных предметов не только в сельских, но и в городских школах. Возможность для таких школьников обучаться в дистанционной форме под руководством опытного педагога была бы эффективным решением кадрового вопроса для многих регионов страны.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Возрастает необходимость в дистанционной форме обучения для школьников в период эпидемий, стихийных бедствий, когда нет возможности или опасно посещать школу.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Весьма полезна могла бы быть дистанционная форма обучения для системы профильного обучения. С ее помощью можно было бы организовать профильное обучение не только по четырем определенным МО направлениям, но и по многим и многим другим, которые бы позволили учащимся лучше познакомиться с той областью знания, которую они выбрали для себя.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Дистанционная форма обучения могла бы выступить серьезным конкурентом для всякого рода репетиторства при поступлении в высшие учебные заведения.</w:t>
      </w: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Наконец, дистанционная форма обучения могла бы дать возможность учащимся ликвидировать пробелы в знаниях или наоборот углубить свои знания в интересующих их областях.</w:t>
      </w:r>
    </w:p>
    <w:p w:rsidR="00281BBC" w:rsidRPr="00281BBC" w:rsidRDefault="00281BBC" w:rsidP="00281BB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Несомненно, дистанционное образование имеет свои преимущества. Оно помогает:</w:t>
      </w:r>
    </w:p>
    <w:p w:rsidR="00281BBC" w:rsidRPr="00281BBC" w:rsidRDefault="00281BBC" w:rsidP="00281B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учиться людям с физическими недостатками, имеющими индивидуальные черты и неординарные особенности;</w:t>
      </w:r>
    </w:p>
    <w:p w:rsidR="00281BBC" w:rsidRPr="00281BBC" w:rsidRDefault="00281BBC" w:rsidP="00281B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решать психологические проблемы учащихся;</w:t>
      </w:r>
    </w:p>
    <w:p w:rsidR="00281BBC" w:rsidRPr="00281BBC" w:rsidRDefault="00281BBC" w:rsidP="00281B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снимать временные и пространственные ограничения и проблемы;</w:t>
      </w:r>
    </w:p>
    <w:p w:rsidR="00281BBC" w:rsidRPr="00281BBC" w:rsidRDefault="00281BBC" w:rsidP="00281B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 оценить и рассчитать свои силы, организовать свою деятельность;</w:t>
      </w:r>
    </w:p>
    <w:p w:rsidR="00281BBC" w:rsidRPr="00281BBC" w:rsidRDefault="00281BBC" w:rsidP="00281B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расширять коммуникативную сферу учеников и педагогов;</w:t>
      </w:r>
    </w:p>
    <w:p w:rsidR="00281BBC" w:rsidRPr="00281BBC" w:rsidRDefault="00281BBC" w:rsidP="00281BB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81BB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проявлять свои способности к созиданию, реализовать потребность фантазировать, придумывать, творить.</w:t>
      </w:r>
    </w:p>
    <w:p w:rsidR="00281BBC" w:rsidRDefault="00281BBC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281BBC" w:rsidRDefault="00281BBC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Дистанционная форма обучения, как и любой новый формат, это эксперимент, и требует гибкого подхода. Определите для себя, какое время уйдет на изменение учебного процесса, будьте готовы тестировать различные сценарии и инструменты. Важно не пытаться повторить офлайн-обучение, а найти удобный вам и вашему классу подход к дистанционному формату.</w:t>
      </w:r>
    </w:p>
    <w:p w:rsidR="006C7E1B" w:rsidRPr="00281BBC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bookmarkStart w:id="0" w:name="_GoBack"/>
      <w:r w:rsidRPr="00281BBC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ОСНОВНЫЕ РЕКОМЕНДАЦИИ:</w:t>
      </w:r>
    </w:p>
    <w:bookmarkEnd w:id="0"/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Не пытайтесь сделать все и сразу. Спокойно обдумаете, какие из ваших целей реально достигнуть в период дистанционного обучения.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Выберите один-два самых простых инструмента для дистанционного обучения в школе и начните работу с них. Не пытайтесь использовать сразу много новых инструментов.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Чем проще, понятнее и реалистичнее будут ваши учебные сценарии в период дистанционного обучения — тем больше вероятность их реализовать и получить необходимый результат.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Помните, что к новому формату адаптируетесь не только вы, но также ученики и их родители — они испытают такую же тревогу, как и вы.</w:t>
      </w:r>
    </w:p>
    <w:p w:rsidR="006C7E1B" w:rsidRPr="006C7E1B" w:rsidRDefault="006C7E1B" w:rsidP="006C7E1B">
      <w:pPr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Планирование дистанционного обучения в школе. Что меняется?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 ШАГ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Определите цели и задачи на период дистанционного обучения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Поставьте реалистичные цели и задачи на период дистанционного обучения школьников, </w:t>
      </w:r>
      <w:proofErr w:type="gram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например</w:t>
      </w:r>
      <w:proofErr w:type="gram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 освоить материал, запланированный по учебной программе, научить детей работать с онлайн-инструментами, просто занять учеников в первую половину дня и т. д.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 зависимости от цели вы будете планировать обучение, подбирать сценарии и инструменты работы. Хорошо, если вашей личной целью на это период станет получение опыта, который вы сможете и дальше использовать в стандартном процессе обучения (например, при работе с часто болеющими детьми).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 ШАГ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Выберите инструменты, которые будете использовать в период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дист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обучения в школе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Определите, все ли ученики класса могут перейти на обучение в дистанционном формате: готовы ли родители оставить детей дома, какие технические возможности (наличие компьютера, доступ к интернету) есть у учеников.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2. По возможности откажитесь или сведите к минимуму изучение нового материала, сосредоточьтесь на повторении ранее пройденного. Если это невозможно, попробуйте в период дистанционного обучения разбирать более простые темы. Эта рекомендация касается в первую очередь учеников начальной школы, которым сложно самостоятельно осваивать новый материал.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Когда вы определитесь с материалом, который будете изучать в период карантина, подумайте, как лучше разбить это материал на блоки, в какой логике оптимально с ним работать.</w:t>
      </w:r>
    </w:p>
    <w:p w:rsidR="006C7E1B" w:rsidRPr="006C7E1B" w:rsidRDefault="006C7E1B" w:rsidP="006C7E1B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Что делать, если с доступом к интернету есть сложности?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Если интернет у детей слабый, можно отключать видео при трансляции.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Если интернет доступен только в определенное время, выдавайте задания ученикам в сервисе, к которому они могут подключиться в любой удобный момент.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Если интернета нет вообще — организация дистанционного обучения школьников может идти с использованием бумажных носителей: распечатайте материалы, сообщите, какие главы в учебнике нужно прочитать. Важно поддерживать активность у тех детей, которые занимаются полностью самостоятельно, без онлайн-взаимодействия с учителем. Если родители таких детей могут забирать задание в школе раз в неделю, выдавайте задания порционно. Попробуйте подобрать мотивирующие задания или задействовать учеников в проектной деятельности.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 ШАГ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Выберите инструменты, которые будете использовать в период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дист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обучения в школе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Помните, что методика определяет инструменты, а не наоборот. Инструменты нужно подбирать, исходя из учебных целей.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Ограничьтесь минимальным набором дистанционных инструментов: одного-двух для начала вполне достаточно, чтобы и вам, и ученикам было удобно. Чем проще будут эти инструменты, тем лучше.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После того, как вы освоили конкретный инструмент, оцените, насколько вам и ученикам удобно с ним работать. Достигаете ли вы желаемых результатов? Будьте готовы заменить инструмент, если вам некомфортно его использовать.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Если вы преподаете в средней школе, по возможности выберите с другими учителями общие для всех инструменты, чтобы ученикам не пришлось работать с новыми сервисами на каждом следующем занятии.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5. Попросите технических специалистов школы помочь вам в освоении нового инструмента.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6. Обязательно протестируйте новый инструмент самостоятельно, прежде чем использовать его в работе с учениками.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 ШАГ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Пересмотрите планирование учебного дня и недели на период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дист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ю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обучения в школе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Одна из важных задач в планировании — задать себе и детям понятный ритм, вернуть ту, в хорошем смысле, рутину, к которой все привыкли в обычном формате обучения.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Четкое расписание, понятные рамки позволят снизить тревожность детей и родителей.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ПЛАНИРУЕМ УЧЕБНЫЙ ДЕНЬ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Зафиксируйте учебное время. Оптимально использовать для учебы первую половину дня. Расскажите детям и родителям, в какие конкретно часы проходит обучение — это позволит всем четко организовать свое расписание.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Учебный день в дистанционном формате обучения оптимально разбивать не по урокам в 45 минут, а по блокам, которые необходимо отработать.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3. Определите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обязат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минимум материала, который вам нужно успеть отработать в течение учебного дня, и дополнительный объем, который можно выполнить факультативно, если есть возможность.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Не пытайтесь успеть все, попробовать сразу много инструментов — сосредоточьтесь на обязательном минимуме.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5. Продумайте чередование активности для детей — как в рамках одного занятия, так и в рамках всего учебного дня. Если у вас будет три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видеолекции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подряд, внимание детей уже ко второй будет минимальным. Для начальной школы оптимально разбить активности на максимально короткие: 10 минут на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видеолекцию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, 10 минут на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самост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работу, 5 минут — просмотр обучающего ролика и т. д.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6. Обязательно включите в учебный процесс «перемены» — паузы, во время которых вы попросите детей отойти от мониторов, сделать простую зарядку, выпить чаю — в общем, отвлечься от занятий.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7. Ставьте четкие рамки, в которые ученикам нужно выполнить самостоятельную работу. Временные рамки для выполнения задач зависят от ваших целей и могут быть разными, </w:t>
      </w:r>
      <w:proofErr w:type="gram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например:  сделать</w:t>
      </w:r>
      <w:proofErr w:type="gram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в течение часа — и через час вы возвращаетесь к заданию; сделать до завтра, и к заданию вы вернетесь на следующем уроке; сделать в течение недели или другого периода — с такими сроками можно выдавать проектные задания и т. п.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8. Оптимально, если дети решают задания сразу, в обозначенное учебное время. Это в том числе позволит вам сразу видеть прогресс ребенка и корректировать свою работу при необходимости.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ПЛАНИРУЕМ УЧЕБНУЮ НЕДЕЛЮ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Один из возможных вариантов планирования рабочей недели — выделить дни, посвященные конкретному предмету или предметам. Например, понедельник — день русского языка и литературы, вторник — день алгебры и геометрии и т. д.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Предусмотрите в течение рабочей недели фиксированное время для организационной встречи и получения обратной связи от учеников и родителей. Если есть возможность, пусть это будут два разных мероприятия: одно с учениками и одно — с родителями.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3. Обратная связь касается не только эмоционального состояния, но и контроля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образоват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процесса.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Если часть ваших учеников продолжает очное обучение, выберите урок, который ведет другой преподаватель (например, физкультуру), и назначьте консультацию для заочников на это время.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5. Заранее сообщите время, формат и тему консультации. Например, с учениками вы общаетесь по скайпу, обсуждаете вопросы, касающиеся особенностей материала, участие обязательно для всех; с родителями вы общаетесь по скайпу, разбираете организационные вопросы, подключаются только те, кто заинтересован, или те, кого вы сами попросили присутствовать.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6. Четко зафиксируйте инструменты организации процесса обучения и порядок работы с ними, определите время консультаций по скайпу, укажите, где искать домашнее задание, куда и как ученики и родители могут обратиться с вопросами.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5 ШАГ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Продумайте порядок контроля и оценивания учеников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Снизьте жесткость критериев оценивания. Принимайте во внимание, что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дистант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— это новый для детей формат.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 возможности выставляйте отметку только успешно выполненные задания — то есть те, за которые можно поставить пятерку или четверку.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Разделяйте контроль и оценивание. В первое время будет достаточно контроля за самим фактом участия детей в дистанционном обучении. Главный критерий в этом случае — соблюдение сроков. Если работа не было выполнена в обозначенный вами срок, обсудите это с учеником. При этом не нужно полностью перекладывать контроль на родителей — задание давали именно вы, и обратной связи дети ждут от вас.</w:t>
      </w:r>
    </w:p>
    <w:p w:rsid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Хорошо, если у ребенка будет инструмент, который поможет в визуализации выполненных задач: например, электронный чек-лист, распечатанный список дел, или просто список, записанный в дневник под диктовку учителя. Ученик сможет отмечать или вычеркивать выполненные задачи.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Когда вы определили для себя порядок контроля и оценивания, обязательно подробно расскажите о новых правилах ученикам и родителям, приведите конкретные примеры, дайте возможность задать вопросы. Учитывайте, что контроль и оценивание — это один из аспектов, который вызывает наибольшую тревожность в процессе дистанционного обучения школьников.</w:t>
      </w:r>
    </w:p>
    <w:p w:rsidR="006C7E1B" w:rsidRPr="006C7E1B" w:rsidRDefault="006C7E1B" w:rsidP="006C7E1B">
      <w:pPr>
        <w:numPr>
          <w:ilvl w:val="0"/>
          <w:numId w:val="2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Рекомендации по работе с инструментами дистанционного обучения</w:t>
      </w:r>
    </w:p>
    <w:p w:rsidR="006C7E1B" w:rsidRPr="006C7E1B" w:rsidRDefault="006C7E1B" w:rsidP="006C7E1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Видеоконференции (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видеоуроки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ПОДГОТОВКА К ВИДЕОУРОКУ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Помните, что для учеников формат видеоконференций в новинку — как и для вас. Отведите время на адаптацию, пусть первые уроки в новом формате будут проще, короче и «свободнее».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Первые несколько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видеоуроков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могут оказаться для вас сильным стрессом, поэтому важно создать максимально комфортную обстановку.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Как организовать комфортные условия для проведения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видеоуроков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Используйте белый, нейтральный или однородный фон. Это поможет сконцентрироваться и не отвлекаться. Другой удачный вариант фона — книжный шкаф (но учтите, что в этом случае первые пять минут ученики будут изучать содержимое шкафа).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2. Источник света не должен находиться за вашей спиной. Позаботьтесь о том, чтобы верхний свет был ярким.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Доп</w:t>
      </w:r>
      <w:proofErr w:type="spellEnd"/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-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но осветить лицо можно с помощью обычной настольной лампы.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Найдите удобное для себя место, стул или кресло, в котором вы сможете долго просидеть без ощущения усталости.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Не за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бывайте проветривать помещение,</w:t>
      </w:r>
      <w:r w:rsidR="00F75567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способствует концентрации, вы будете медленнее уставать.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5. Не забудьте о воде. </w:t>
      </w:r>
      <w:proofErr w:type="gram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Во время</w:t>
      </w:r>
      <w:proofErr w:type="gram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видеоурока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приходится говорить больше обычного — ведь не всегда есть возможность сделать паузу на ответы учеников или отдохнуть во время самостоятельной работы. От дополнительного стресса горло тоже пересыхает сильнее. Позаботьтесь о том, чтобы рядом с вами стояла чашка с чаем или водой.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6.Лучше вести трансляции в яркой одежде. Желательно, чтобы она была однотонной, четкого силуэта, с яркими деталями. Это сильно помогает удерживать внимание.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7. Если вы привыкли жестикулировать, сядьте перед камерой так, чтобы ваша жестикуляция была видна.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 xml:space="preserve">8. Попробуйте усилить эмоциональную экспрессию, сделать мимику более выразительной. Говорите громче. Помните, что экран «гасит» вашу энергетику примерно наполовину, поэтому важно быть более активным и эмоциональным, чем обычно. Контролируйте себя, чтобы не переутомиться ближе к концу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видеоурока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Кроме того, люди порой кажутся чуть более суровыми, суетливыми, неприветливыми или напряженными, когда их снимает камера. Обращайте на это внимание, чтобы поддерживать комфортную обстановку на занятии.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9. Будьте готовы к тому, что в первое время новый формат работы может быть утомительным. Поэтому при возможности не ставьте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видеоуроки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подряд.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10. Технические детали: не забудьте зарядить устройство, заранее проверьте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интернет-соединение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11. Заранее проверьте все приложения, презентации и дополнительные материалы, которые вы будете использовать в ходе обучения.</w:t>
      </w:r>
    </w:p>
    <w:p w:rsidR="006C7E1B" w:rsidRPr="006C7E1B" w:rsidRDefault="006C7E1B" w:rsidP="006C7E1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КАК ПРОВЕСТИ ВИДЕОУРОК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Убедитесь, что ученики хорошо видят ваше лицо. Они будут более внимательны, если вы создадите «эффект присутствия».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Меняйте изображение во время трансляции. Используйте функцию демонстрации экрана (она есть в большинстве программ для видеоконференций), предусмотрите смену слайдов или интерактивный разбор задания.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Делайте больший акцент на приветствии в начале урока, чем обычно. Стандартного «здравствуйте, давайте приступим к работе» может оказаться недостаточно. Скажите, что вы рады видеть собравшихся. Посмотрите на состав участников и отметьте, сколько собралось людей: «Нас уже шестнадцать человек, можем начинать».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«Отмечайте» посещения: перечисляйте учеников по именам, здоровайтесь с каждым, кто подключился к трансляции, улыбайтесь, спрашивайте, как дела. Эти приемы также создают эффект присутствия.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5. Проговорите правила работы на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видеоуроке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 например, ученикам лучше выключать микрофоны, общение стоит вести в чате. Обозначьте, когда дети могут задавать вопросы — по ходу урока или только в конце.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6. Комментируйте свои действия, например, если вам нужно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переключить слайд, чтобы показать его на мониторе, или включить кому-то из участников микрофон. Если делать это молча, может возникнуть неловкость и ненужный эффект дистанции.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7. Ключевые моменты объяснений, вопросы к ученикам можно повторять два-три раза, чтобы дополнительно сфокусировать внимание детей.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8. Каждые три-четыре минуты обращайтесь к ученикам, чтобы удерживать их внимание. Есть несколько вариантов общения с учениками в формате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видеоурока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: задать вопрос конкретному ребенку, задать всем открытый или закрытый вопрос.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9. Не затягивайте время проведения урока — ученики знают, когда вы должны закончить, и в дополнительное время их внимание будет минимальным.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10. Обязательно делайте запись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видеоурока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и выкладывайте для скачивания на доступном ученикам ресурсе (например, используйте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Яндекс.Диск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). Тем, кто не успевал за вашим темпом или испытывал проблемы со связью, это позволит дополнительно ознакомится с материалом. Этот совет особенно актуален для начальной школы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</w:t>
      </w:r>
      <w:r w:rsidRPr="006C7E1B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 xml:space="preserve">Цифровые платформы с автоматической проверкой заданий (на примере </w:t>
      </w:r>
      <w:proofErr w:type="spellStart"/>
      <w:r w:rsidRPr="006C7E1B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Яндекс.Учебника</w:t>
      </w:r>
      <w:proofErr w:type="spellEnd"/>
      <w:r w:rsidRPr="006C7E1B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)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ЧТО ТАКОЕ ЯНДЕКС.УЧЕБНИК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— сервис для учителей 1–5-х классов с заданиями по русскому языку, математике и окружающему миру. Автоматическая проверка заданий и мгновенная обратная связью для ученика позволяет учителю экономить время на проверке тетрадей. Кроме того,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позволяет работать с индивидуальными траекториями каждого ребенка внутри класса.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Это бесплатный сервис, разработанный на базе российского программного обеспечения. Он существует уже два года, на сегодняшний день к нему подключены более миллиона школьников. В библиотеке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Яндекс.Учебника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— более чем 50 000 заданий.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отлично подходит для дистанционной работы: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учитель может выдавать задания ученикам с любого устройства: как в школе, так и дома;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учитель может выдавать разные подборки заданий разным детям, то есть реализовывать индивидуальный подход;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ученики могут решать задания дома полностью самостоятельно, при этом учитель видит подробные результаты каждого ребенка;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 xml:space="preserve">задания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Яндекс.Учебника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соответствуют ПООП и подходят к любому УМК, покрывают нужды основного образовательного процесса;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методисты регулярно готовят подборки заданий и готовые занятия по актуальным темам, что позволяет учителю экономить время;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в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Яндекс.Учебнике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есть как стандартные задания для освоения тем школьной программы, так и дополнительные материалы — например, олимпиадные задачи или подборки для подготовки к ВПР.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Сервис прост в применении и не требует от учеников регистрации — учитель сам подключает детей и отправляет им данные для входа. Для работы с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Яндекс.Учебником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учителю достаточно перейти по ссылке https://education.yandex.ru/ и пройти простую регистрацию.</w:t>
      </w:r>
    </w:p>
    <w:p w:rsidR="006C7E1B" w:rsidRPr="006C7E1B" w:rsidRDefault="006C7E1B" w:rsidP="006C7E1B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РЕКОМЕНДАЦИИ ПО РАБОТЕ С ЯНДЕКС.УЧЕБНИКОМ ПРИ ДИСТАНЦИОННОМ ОБУЧЕНИИ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Занятия для самостоятельной отработки темы оптимально выдавать в двух вариантах: обязательная часть, которую должны выполнить все дети, и дополнительные задания, которые можно сделать по желанию. Удобно прямо в названии занятия отмечать: «обязательное» или «дополнительное».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В названии занятия также удобно сразу указывать тему и страницу из учебника, где ребенок может прочесть дополнительный материал.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3. Если вы выдаете занятия по русскому языку, предложите одну из карточек переписать в тетрадь. Это важно, так как переписывание текста само по себе работает на грамотность. Вы также можете сделать собственный вариант на основе предложенного в Яндекс. Учебнике задания, чтобы ребенок выполнил его письменно (например, выбрать три словосочетания и составить с ними три предложения). В этом случае вам не придется выдавать ученикам задания из разных источников. Кроме того, в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Яндекс.Учебнике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есть веселые, смешные тексты, с которыми ребенку будет интересно работать. По желанию родителям можно рекомендовать проверять переписанный текст. При этом родитель не должен ставить оценку или что-то дополнительно разбирать с ребенком, достаточно будет обратить внимание ребенка на допущенные ошибки.</w:t>
      </w:r>
    </w:p>
    <w:p w:rsidR="006C7E1B" w:rsidRPr="006C7E1B" w:rsidRDefault="006C7E1B" w:rsidP="006C7E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b/>
          <w:color w:val="2F2F2F"/>
          <w:sz w:val="24"/>
          <w:szCs w:val="24"/>
          <w:lang w:eastAsia="ru-RU"/>
        </w:rPr>
        <w:t>Как и о чем говорить с родителями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При организации дистанционного обучения в школе учителю важно максимально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подробно рассказать родителям: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какие инструменты буду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т использованы в ходе обучения;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как будет организован о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бразовательный процесс в целом;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как будут организованы учебная неделя и уч</w:t>
      </w:r>
      <w:r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ебный день; </w:t>
      </w: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как будет проходить оценивание; в чем заключается роль родителя.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Обсудите с родителями эти вопросы, это поможет им снизить тревожность. Проговорите, что вы понимаете, что детям будет сложно даваться переход на дистанционный формат работы, и вы не будете ставить двойки и максимально поддержите учеников.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Что нужно обсудить с родителями?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1. Расскажите, какие инструменты вы будете использовать в ходе обучения (скайп,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Яндекс.Учебник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и т.д.) и чему конкретно вы просите родителей научить ребенка: запускать программу, выходить в эфир, отвечать на вопросы в чате и т.п. Лучше всего, если сначала вы самостоятельно изучите эти инструменты и составите понятную, конкретную инструкцию для родителей. Можно посоветовать провести тестовое включение, проверить, что ребенок умеет пользоваться всеми нужными функциями. Мотивация для родителей здесь простая: чем лучше родители обучат ребенка, тем меньше потребуется их участия.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Разделите зоны ответственности с родителями: за ними — контроль «посещаемости», за вами — содержательное проведение обучения.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Объясните родителям, что нужно учитывать психолого-возрастные особенности ребенка при работе в дистанционной форме обучения. Возможно, стоит заранее подготовить для родителей памятки о том, как именно они смогут помочь ученику начальной, средней и старшей школы.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Попросите родителей организовать для ребенка рабочее пространство — место, где он сможет заниматься учебой и его не будут отвлекать.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5. Расскажите родителям правила работы ребенка за компьютером, попросите контролировать их соблюдение. Поскольку из-за учебы время, которое дети проводят за компьютером, увеличится, посоветуйте по возможности сократить другие активности — компьютерные игры, просмотр видео, использование </w:t>
      </w:r>
      <w:proofErr w:type="spell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соцсетей</w:t>
      </w:r>
      <w:proofErr w:type="spell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6. Попросите родителей помочь ребенку выстроить режим дня и соблюдать дисциплину. Важно помнить, что дисциплина вырабатывается и формируется у ребенка поэтапно. Родителям стоит увеличить уровень контроля на начальном этапе перехода к дистанционному обучению школьников: уделять ребенку больше внимания, почаще звонить, спрашивать </w:t>
      </w:r>
      <w:proofErr w:type="gramStart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об успехам</w:t>
      </w:r>
      <w:proofErr w:type="gramEnd"/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. Постепенно контроль должен стать более мягким.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7. Дистанционное обучение — это возможность для ребенка стать более ответственным. Объясните родителям, что они могут подключить ребенка к планированию дня. С детьми помладше можно вместе составлять список дел, а подросткам — использовать приложение-органайзер на смартфоне.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8. Объясните родителям, как важно помнить, что ребенок пробует для себя новый формат работать и в такой ситуации нормально, что не все получается сразу. Возможно, какие-то дни будут сложнее, чем другие. Важно давать себе и ребенку передышку — давление вряд ли окажет нужный эффект.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9. Договоритесь с родителями проводить еженедельные скайп- конференции, продумайте формы сбора обратной связи. Понятная схема взаимодействия также снижает тревожность.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10. Если родители не готовы подключать ребенка к онлайн-обучению, подготовьте для них список тем для изучения нового материала, заданий для отработки.</w:t>
      </w:r>
    </w:p>
    <w:p w:rsidR="006C7E1B" w:rsidRPr="006C7E1B" w:rsidRDefault="006C7E1B" w:rsidP="006C7E1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Гигиена дистанционного обучения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Важно помнить, что онлайн-обучение предполагает определенную гигиену труда, важно не навредить детям в этот период. Достаточно соблюдать несколько простых правил.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1. СанПиН предполагает перерывы в работе за компьютером через каждые 15 минут. Если дети сидят перед компьютером в течение всего урока — то есть 45 минут — попросите их отвлечься во время «перемены», размяться, а не сидеть возле монитора. Если вы преподаете в начальной школе, предложите детям игру — для каждого перерыва задание придумывает следующий ученик.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2. Попросите детей делать простую зарядку для глаз. В интернете можно найти много рекомендаций — например, на портале «Я Учитель».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3. Если ваш урок — первое дистанционное занятие у школьников за день, попросите детей проверить, что в комнате включен свет, и они сидят от компьютера на расстоянии вытянутой руки.</w:t>
      </w:r>
    </w:p>
    <w:p w:rsidR="006C7E1B" w:rsidRPr="006C7E1B" w:rsidRDefault="006C7E1B" w:rsidP="006C7E1B">
      <w:pPr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6C7E1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4. Сделайте родителей своими союзниками: расскажите им правила работы ребенка за компьютером, попросите помощи в контроле их соблюдения.</w:t>
      </w:r>
    </w:p>
    <w:p w:rsidR="003E1ADA" w:rsidRPr="006C7E1B" w:rsidRDefault="003E1ADA" w:rsidP="006C7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1ADA" w:rsidRPr="006C7E1B" w:rsidSect="006C7E1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36BC"/>
    <w:multiLevelType w:val="multilevel"/>
    <w:tmpl w:val="FBD6CF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229E3"/>
    <w:multiLevelType w:val="multilevel"/>
    <w:tmpl w:val="610A5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7575B"/>
    <w:multiLevelType w:val="multilevel"/>
    <w:tmpl w:val="FEDC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303A7"/>
    <w:multiLevelType w:val="multilevel"/>
    <w:tmpl w:val="996A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71384"/>
    <w:multiLevelType w:val="multilevel"/>
    <w:tmpl w:val="CB62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10899"/>
    <w:multiLevelType w:val="multilevel"/>
    <w:tmpl w:val="2EEC5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86D10"/>
    <w:multiLevelType w:val="multilevel"/>
    <w:tmpl w:val="9DF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C0C81"/>
    <w:multiLevelType w:val="multilevel"/>
    <w:tmpl w:val="C916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463E3"/>
    <w:multiLevelType w:val="multilevel"/>
    <w:tmpl w:val="942AB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15608"/>
    <w:multiLevelType w:val="multilevel"/>
    <w:tmpl w:val="744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F7F89"/>
    <w:multiLevelType w:val="multilevel"/>
    <w:tmpl w:val="199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B1025E"/>
    <w:multiLevelType w:val="multilevel"/>
    <w:tmpl w:val="1848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DF4B16"/>
    <w:multiLevelType w:val="multilevel"/>
    <w:tmpl w:val="88048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705B9B"/>
    <w:multiLevelType w:val="multilevel"/>
    <w:tmpl w:val="3258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8D16E0"/>
    <w:multiLevelType w:val="multilevel"/>
    <w:tmpl w:val="96F6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D515F2"/>
    <w:multiLevelType w:val="multilevel"/>
    <w:tmpl w:val="226AB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4F5E61"/>
    <w:multiLevelType w:val="multilevel"/>
    <w:tmpl w:val="D1BC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0"/>
  </w:num>
  <w:num w:numId="5">
    <w:abstractNumId w:val="15"/>
  </w:num>
  <w:num w:numId="6">
    <w:abstractNumId w:val="11"/>
  </w:num>
  <w:num w:numId="7">
    <w:abstractNumId w:val="2"/>
  </w:num>
  <w:num w:numId="8">
    <w:abstractNumId w:val="16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6"/>
  </w:num>
  <w:num w:numId="14">
    <w:abstractNumId w:val="3"/>
  </w:num>
  <w:num w:numId="15">
    <w:abstractNumId w:val="9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1B"/>
    <w:rsid w:val="00281BBC"/>
    <w:rsid w:val="003E1ADA"/>
    <w:rsid w:val="006C7E1B"/>
    <w:rsid w:val="00F7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862E"/>
  <w15:chartTrackingRefBased/>
  <w15:docId w15:val="{9E744545-DFAF-49F6-AB71-D1EC8D48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1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C7E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E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C7E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7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E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7E1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7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15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5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02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2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5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2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6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6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7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8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3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0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7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61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13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0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7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8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60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7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8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148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5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0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60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6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7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8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0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25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4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62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65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3331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87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9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0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8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036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6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37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5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5865</Words>
  <Characters>33431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2020-12-29T04:38:00Z</dcterms:created>
  <dcterms:modified xsi:type="dcterms:W3CDTF">2021-01-11T19:12:00Z</dcterms:modified>
</cp:coreProperties>
</file>