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937" w:rsidRPr="00482B08" w:rsidRDefault="003A0937" w:rsidP="002F22D4">
      <w:pPr>
        <w:framePr w:h="2506" w:hSpace="10080" w:vSpace="58" w:wrap="notBeside" w:vAnchor="text" w:hAnchor="page" w:x="1546" w:y="136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F22D4" w:rsidRPr="002F22D4" w:rsidRDefault="002F22D4" w:rsidP="002F22D4">
      <w:pPr>
        <w:framePr w:w="5056" w:h="3091" w:hRule="exact" w:hSpace="10080" w:vSpace="58" w:wrap="notBeside" w:vAnchor="text" w:hAnchor="page" w:x="5836" w:y="241"/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</w:pPr>
      <w:r w:rsidRPr="002F22D4"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>Утверждаю</w:t>
      </w:r>
    </w:p>
    <w:p w:rsidR="002F22D4" w:rsidRDefault="002F22D4" w:rsidP="002F22D4">
      <w:pPr>
        <w:framePr w:w="5056" w:h="3091" w:hRule="exact" w:hSpace="10080" w:vSpace="58" w:wrap="notBeside" w:vAnchor="text" w:hAnchor="page" w:x="5836" w:y="241"/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</w:pPr>
      <w:r w:rsidRPr="002F22D4"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 xml:space="preserve">Директор  </w:t>
      </w:r>
    </w:p>
    <w:p w:rsidR="002F22D4" w:rsidRPr="002F22D4" w:rsidRDefault="002F22D4" w:rsidP="002F22D4">
      <w:pPr>
        <w:framePr w:w="5056" w:h="3091" w:hRule="exact" w:hSpace="10080" w:vSpace="58" w:wrap="notBeside" w:vAnchor="text" w:hAnchor="page" w:x="5836" w:y="241"/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</w:pPr>
      <w:r w:rsidRPr="002F22D4"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>Большеивановской</w:t>
      </w:r>
      <w:proofErr w:type="spellEnd"/>
      <w:r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 xml:space="preserve"> СОШ</w:t>
      </w:r>
      <w:r w:rsidRPr="002F22D4"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 xml:space="preserve">      Н.Н. Волобуева</w:t>
      </w:r>
    </w:p>
    <w:p w:rsidR="00482B08" w:rsidRPr="00482B08" w:rsidRDefault="002F22D4" w:rsidP="002F22D4">
      <w:pPr>
        <w:framePr w:w="5056" w:h="3091" w:hRule="exact" w:hSpace="10080" w:vSpace="58" w:wrap="notBeside" w:vAnchor="text" w:hAnchor="page" w:x="5836" w:y="241"/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</w:pPr>
      <w:r w:rsidRPr="002F22D4"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>01.09.201</w:t>
      </w:r>
      <w:r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>3</w:t>
      </w:r>
      <w:r w:rsidRPr="002F22D4"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  <w:t>г.</w:t>
      </w:r>
    </w:p>
    <w:p w:rsidR="00482B08" w:rsidRPr="00482B08" w:rsidRDefault="00482B08" w:rsidP="002F22D4">
      <w:pPr>
        <w:framePr w:w="5056" w:h="3091" w:hRule="exact" w:hSpace="10080" w:vSpace="58" w:wrap="notBeside" w:vAnchor="text" w:hAnchor="page" w:x="5836" w:y="241"/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</w:pPr>
    </w:p>
    <w:p w:rsidR="00482B08" w:rsidRPr="00482B08" w:rsidRDefault="00482B08" w:rsidP="002F22D4">
      <w:pPr>
        <w:framePr w:w="5056" w:h="3091" w:hRule="exact" w:hSpace="10080" w:vSpace="58" w:wrap="notBeside" w:vAnchor="text" w:hAnchor="page" w:x="5836" w:y="241"/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212121"/>
          <w:spacing w:val="-4"/>
          <w:sz w:val="28"/>
          <w:szCs w:val="28"/>
        </w:rPr>
      </w:pPr>
    </w:p>
    <w:p w:rsidR="00482B08" w:rsidRPr="00482B08" w:rsidRDefault="00482B08" w:rsidP="002F22D4">
      <w:pPr>
        <w:framePr w:w="5056" w:h="3091" w:hRule="exact" w:hSpace="10080" w:vSpace="58" w:wrap="notBeside" w:vAnchor="text" w:hAnchor="page" w:x="5836" w:y="241"/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0937" w:rsidRPr="00DD064F" w:rsidRDefault="00DD064F" w:rsidP="00DD064F">
      <w:pPr>
        <w:shd w:val="clear" w:color="auto" w:fill="FFFFFF"/>
        <w:spacing w:before="398" w:line="360" w:lineRule="auto"/>
        <w:ind w:left="1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535353"/>
          <w:spacing w:val="123"/>
          <w:w w:val="73"/>
          <w:sz w:val="28"/>
          <w:szCs w:val="28"/>
        </w:rPr>
        <w:t xml:space="preserve">             </w:t>
      </w:r>
      <w:r w:rsidR="003A0937" w:rsidRPr="00DD064F">
        <w:rPr>
          <w:rFonts w:ascii="Times New Roman" w:eastAsia="Times New Roman" w:hAnsi="Times New Roman" w:cs="Times New Roman"/>
          <w:b/>
          <w:bCs/>
          <w:color w:val="535353"/>
          <w:spacing w:val="123"/>
          <w:w w:val="73"/>
          <w:sz w:val="28"/>
          <w:szCs w:val="28"/>
        </w:rPr>
        <w:t>ПРОГРАММА</w:t>
      </w:r>
    </w:p>
    <w:p w:rsidR="003A0937" w:rsidRPr="00DD064F" w:rsidRDefault="00482B08" w:rsidP="00DD064F">
      <w:pPr>
        <w:shd w:val="clear" w:color="auto" w:fill="FFFFFF"/>
        <w:spacing w:before="730" w:line="360" w:lineRule="auto"/>
        <w:ind w:left="1877" w:right="787" w:hanging="744"/>
        <w:jc w:val="center"/>
        <w:rPr>
          <w:rFonts w:ascii="Times New Roman" w:eastAsia="Times New Roman" w:hAnsi="Times New Roman" w:cs="Times New Roman"/>
          <w:b/>
          <w:color w:val="000000"/>
          <w:w w:val="105"/>
          <w:sz w:val="28"/>
          <w:szCs w:val="28"/>
        </w:rPr>
      </w:pPr>
      <w:r w:rsidRPr="00482B08">
        <w:rPr>
          <w:rFonts w:ascii="Times New Roman" w:eastAsia="Times New Roman" w:hAnsi="Times New Roman" w:cs="Times New Roman"/>
          <w:b/>
          <w:color w:val="000000"/>
          <w:w w:val="105"/>
          <w:sz w:val="28"/>
          <w:szCs w:val="28"/>
        </w:rPr>
        <w:t>п</w:t>
      </w:r>
      <w:r w:rsidR="003A0937" w:rsidRPr="00482B08">
        <w:rPr>
          <w:rFonts w:ascii="Times New Roman" w:eastAsia="Times New Roman" w:hAnsi="Times New Roman" w:cs="Times New Roman"/>
          <w:b/>
          <w:color w:val="000000"/>
          <w:w w:val="105"/>
          <w:sz w:val="28"/>
          <w:szCs w:val="28"/>
        </w:rPr>
        <w:t>о профилактике правонарушений</w:t>
      </w:r>
      <w:r w:rsidR="00DD064F">
        <w:rPr>
          <w:rFonts w:ascii="Times New Roman" w:eastAsia="Times New Roman" w:hAnsi="Times New Roman" w:cs="Times New Roman"/>
          <w:b/>
          <w:color w:val="000000"/>
          <w:w w:val="105"/>
          <w:sz w:val="28"/>
          <w:szCs w:val="28"/>
        </w:rPr>
        <w:t xml:space="preserve">  </w:t>
      </w:r>
      <w:r w:rsidR="003A0937" w:rsidRPr="00482B08">
        <w:rPr>
          <w:rFonts w:ascii="Times New Roman" w:eastAsia="Times New Roman" w:hAnsi="Times New Roman" w:cs="Times New Roman"/>
          <w:b/>
          <w:color w:val="000000"/>
          <w:w w:val="105"/>
          <w:sz w:val="28"/>
          <w:szCs w:val="28"/>
        </w:rPr>
        <w:t>среди несовершеннолетних</w:t>
      </w:r>
    </w:p>
    <w:p w:rsidR="00482B08" w:rsidRDefault="003A0937" w:rsidP="00482B08">
      <w:pPr>
        <w:shd w:val="clear" w:color="auto" w:fill="FFFFFF"/>
        <w:spacing w:line="360" w:lineRule="auto"/>
        <w:ind w:right="24"/>
        <w:jc w:val="center"/>
        <w:rPr>
          <w:rFonts w:ascii="Times New Roman" w:hAnsi="Times New Roman" w:cs="Times New Roman"/>
          <w:b/>
          <w:bCs/>
          <w:color w:val="000000"/>
          <w:spacing w:val="-1"/>
          <w:w w:val="68"/>
          <w:sz w:val="28"/>
          <w:szCs w:val="28"/>
        </w:rPr>
      </w:pPr>
      <w:r w:rsidRPr="00482B08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847975" cy="38576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2B08" w:rsidRPr="00482B08">
        <w:rPr>
          <w:rFonts w:ascii="Times New Roman" w:hAnsi="Times New Roman" w:cs="Times New Roman"/>
          <w:b/>
          <w:bCs/>
          <w:color w:val="000000"/>
          <w:spacing w:val="-1"/>
          <w:w w:val="68"/>
          <w:sz w:val="28"/>
          <w:szCs w:val="28"/>
        </w:rPr>
        <w:t xml:space="preserve">  </w:t>
      </w:r>
    </w:p>
    <w:p w:rsidR="00482B08" w:rsidRDefault="00482B08" w:rsidP="00482B08">
      <w:pPr>
        <w:shd w:val="clear" w:color="auto" w:fill="FFFFFF"/>
        <w:spacing w:line="360" w:lineRule="auto"/>
        <w:ind w:right="24"/>
        <w:jc w:val="center"/>
        <w:rPr>
          <w:rFonts w:ascii="Times New Roman" w:hAnsi="Times New Roman" w:cs="Times New Roman"/>
          <w:b/>
          <w:bCs/>
          <w:color w:val="000000"/>
          <w:spacing w:val="-1"/>
          <w:w w:val="68"/>
          <w:sz w:val="28"/>
          <w:szCs w:val="28"/>
        </w:rPr>
      </w:pPr>
    </w:p>
    <w:p w:rsidR="00482B08" w:rsidRPr="00482B08" w:rsidRDefault="00482B08" w:rsidP="00482B08">
      <w:pPr>
        <w:shd w:val="clear" w:color="auto" w:fill="FFFFFF"/>
        <w:spacing w:line="360" w:lineRule="auto"/>
        <w:ind w:right="24"/>
        <w:jc w:val="center"/>
        <w:rPr>
          <w:rFonts w:ascii="Times New Roman" w:hAnsi="Times New Roman" w:cs="Times New Roman"/>
          <w:b/>
          <w:bCs/>
          <w:color w:val="000000"/>
          <w:spacing w:val="-1"/>
          <w:w w:val="68"/>
          <w:sz w:val="28"/>
          <w:szCs w:val="28"/>
        </w:rPr>
      </w:pPr>
      <w:r w:rsidRPr="00482B08">
        <w:rPr>
          <w:rFonts w:ascii="Times New Roman" w:hAnsi="Times New Roman" w:cs="Times New Roman"/>
          <w:b/>
          <w:bCs/>
          <w:color w:val="000000"/>
          <w:spacing w:val="-1"/>
          <w:w w:val="68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color w:val="000000"/>
          <w:spacing w:val="-1"/>
          <w:w w:val="68"/>
          <w:sz w:val="28"/>
          <w:szCs w:val="28"/>
        </w:rPr>
        <w:t>201</w:t>
      </w:r>
      <w:r w:rsidR="002F22D4">
        <w:rPr>
          <w:rFonts w:ascii="Times New Roman" w:hAnsi="Times New Roman" w:cs="Times New Roman"/>
          <w:b/>
          <w:bCs/>
          <w:color w:val="000000"/>
          <w:spacing w:val="-1"/>
          <w:w w:val="68"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color w:val="000000"/>
          <w:spacing w:val="-1"/>
          <w:w w:val="68"/>
          <w:sz w:val="28"/>
          <w:szCs w:val="28"/>
        </w:rPr>
        <w:t xml:space="preserve"> г</w:t>
      </w:r>
    </w:p>
    <w:p w:rsidR="00F978BF" w:rsidRDefault="00F978BF" w:rsidP="00F978BF">
      <w:pPr>
        <w:pStyle w:val="a5"/>
        <w:rPr>
          <w:sz w:val="28"/>
        </w:rPr>
      </w:pPr>
    </w:p>
    <w:p w:rsidR="00F978BF" w:rsidRDefault="00F978BF" w:rsidP="00F978BF">
      <w:pPr>
        <w:pStyle w:val="a5"/>
        <w:rPr>
          <w:sz w:val="28"/>
        </w:rPr>
      </w:pPr>
    </w:p>
    <w:p w:rsidR="00F978BF" w:rsidRPr="002F22D4" w:rsidRDefault="00F978BF" w:rsidP="002F22D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F22D4">
        <w:rPr>
          <w:rFonts w:ascii="Times New Roman" w:hAnsi="Times New Roman" w:cs="Times New Roman"/>
          <w:b/>
          <w:sz w:val="24"/>
          <w:szCs w:val="24"/>
        </w:rPr>
        <w:lastRenderedPageBreak/>
        <w:t>Цель программы</w:t>
      </w:r>
    </w:p>
    <w:bookmarkEnd w:id="0"/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Создание доверительного психологического климата между педагогами, учениками и родителями.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Актуализация мотивационной сферы личности учеников.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Развитие у учителя гуманистических личностных установок.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Достижения сотрудничества между всеми участниками учебно-воспитательного процесса.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ЗАДАЧИ: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1. Усиление координации предупредительно профилактической деятельности среди "трудных" подростков.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 xml:space="preserve">2. Повышение уровня </w:t>
      </w:r>
      <w:proofErr w:type="spellStart"/>
      <w:r w:rsidRPr="002F22D4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2F22D4">
        <w:rPr>
          <w:rFonts w:ascii="Times New Roman" w:hAnsi="Times New Roman" w:cs="Times New Roman"/>
          <w:sz w:val="24"/>
          <w:szCs w:val="24"/>
        </w:rPr>
        <w:t>-профилактической работы с подростками в школе.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3.   Взаимодействие  с  комиссиями   по  делам     несовершеннолетних   при районной администрации, с ПДН.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4.   Активизация   разъяснительной   работы   среди   учащихся   и   родителей по вопросам правопорядка: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 xml:space="preserve">                        - привлечение самих учащихся к укреплению правопорядка в школе;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 xml:space="preserve">                         -   повышение самосознания учащихся через разнообразные формы.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5. Организация досуга и отдыха детей и подростков " группы риска" в каникулярное время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6. Обеспечение социальной защиты прав несовершеннолетних.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Факторы попадания детей в «группу риска»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1. Дисгармоничная семья.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2. Соматические заболевания.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3. Неблагополучные ситуации в отношениях со сверстниками.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Нарушения в эмоциональной сфере (обидчивость, агрессивность, замкнутость, раздражительность и т.д.).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Средовая адаптация.</w:t>
      </w: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Просчёты школы в учебной деятельности.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 xml:space="preserve">        2. ОРГАНИЗАЦИОННЫЕ МЕРОПРИЯТИЯ: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 xml:space="preserve">         1. Планирование и корректирование работы по профилактике правонару</w:t>
      </w:r>
      <w:r w:rsidRPr="002F22D4">
        <w:rPr>
          <w:rFonts w:ascii="Times New Roman" w:hAnsi="Times New Roman" w:cs="Times New Roman"/>
          <w:sz w:val="24"/>
          <w:szCs w:val="24"/>
        </w:rPr>
        <w:softHyphen/>
        <w:t>шений совместно с                 инспекторами ПДН.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lastRenderedPageBreak/>
        <w:t xml:space="preserve">         2.    Проведение    мероприятий    по    выявлению    учащихся,    склонных    к  правонарушениям.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 xml:space="preserve">         3. Систематическая работа со списком и картотекой " трудных" учащихся.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 xml:space="preserve">          4. Своевременное принятие мер по поступившим сигналам о правонарушениях учащихся.</w:t>
      </w: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3600"/>
        <w:gridCol w:w="1260"/>
        <w:gridCol w:w="1980"/>
      </w:tblGrid>
      <w:tr w:rsidR="00F978BF" w:rsidRPr="002F22D4" w:rsidTr="00544599">
        <w:trPr>
          <w:tblHeader/>
        </w:trPr>
        <w:tc>
          <w:tcPr>
            <w:tcW w:w="3168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Ключевые компоненты</w:t>
            </w:r>
          </w:p>
        </w:tc>
        <w:tc>
          <w:tcPr>
            <w:tcW w:w="360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</w:tc>
        <w:tc>
          <w:tcPr>
            <w:tcW w:w="126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98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Ответст</w:t>
            </w:r>
            <w:proofErr w:type="spellEnd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-венные</w:t>
            </w:r>
            <w:proofErr w:type="gramEnd"/>
          </w:p>
        </w:tc>
      </w:tr>
      <w:tr w:rsidR="00F978BF" w:rsidRPr="002F22D4" w:rsidTr="00544599">
        <w:trPr>
          <w:cantSplit/>
        </w:trPr>
        <w:tc>
          <w:tcPr>
            <w:tcW w:w="10008" w:type="dxa"/>
            <w:gridSpan w:val="4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1. Диагностическая работа с детьми</w:t>
            </w:r>
          </w:p>
        </w:tc>
      </w:tr>
      <w:tr w:rsidR="00F978BF" w:rsidRPr="002F22D4" w:rsidTr="00544599">
        <w:tc>
          <w:tcPr>
            <w:tcW w:w="3168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1. Целенаправленная работа по диагностике детей дошкольного возраста, поступающих в 1-й класс школы</w:t>
            </w:r>
          </w:p>
        </w:tc>
        <w:tc>
          <w:tcPr>
            <w:tcW w:w="360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Изучение документов, личных дел дошкольников, беседы с родителями, работа с детьми, выявление степени подготовленности детей</w:t>
            </w:r>
          </w:p>
        </w:tc>
        <w:tc>
          <w:tcPr>
            <w:tcW w:w="126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 xml:space="preserve">Январь – май </w:t>
            </w:r>
          </w:p>
        </w:tc>
        <w:tc>
          <w:tcPr>
            <w:tcW w:w="198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 xml:space="preserve"> по ВР, учителя начальных классов</w:t>
            </w:r>
          </w:p>
        </w:tc>
      </w:tr>
      <w:tr w:rsidR="00F978BF" w:rsidRPr="002F22D4" w:rsidTr="00544599">
        <w:tc>
          <w:tcPr>
            <w:tcW w:w="3168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2. Изучение детей и составление индивидуальных психологических карт на детей</w:t>
            </w:r>
          </w:p>
        </w:tc>
        <w:tc>
          <w:tcPr>
            <w:tcW w:w="360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Сбор материалов, выявление первоочередных задач воспитания и обучения, заполнение индивидуальных карт</w:t>
            </w:r>
          </w:p>
        </w:tc>
        <w:tc>
          <w:tcPr>
            <w:tcW w:w="126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 xml:space="preserve">Август – ноябрь </w:t>
            </w:r>
          </w:p>
        </w:tc>
        <w:tc>
          <w:tcPr>
            <w:tcW w:w="198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родители</w:t>
            </w:r>
          </w:p>
        </w:tc>
      </w:tr>
      <w:tr w:rsidR="00F978BF" w:rsidRPr="002F22D4" w:rsidTr="00544599">
        <w:tc>
          <w:tcPr>
            <w:tcW w:w="3168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3. Наблюдение за адаптацией школьников     1, 5, 10-х классов</w:t>
            </w:r>
          </w:p>
        </w:tc>
        <w:tc>
          <w:tcPr>
            <w:tcW w:w="360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со школьниками, их родителями, приобщение к творческим делам класса, школы, запись в кружки, секции; составление социального паспорта класса</w:t>
            </w:r>
          </w:p>
        </w:tc>
        <w:tc>
          <w:tcPr>
            <w:tcW w:w="126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proofErr w:type="gramStart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198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978BF" w:rsidRPr="002F22D4" w:rsidTr="00544599">
        <w:tc>
          <w:tcPr>
            <w:tcW w:w="3168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4. Работа классных руководителей по изучению личности каждого ребёнка и выявление причин неадекватного поведения:</w:t>
            </w:r>
          </w:p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слабоуспевающие и неуспевающие;</w:t>
            </w:r>
          </w:p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соматически ослабленные;</w:t>
            </w:r>
          </w:p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дезадаптация</w:t>
            </w:r>
            <w:proofErr w:type="spellEnd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 xml:space="preserve">, конфликтность личностной </w:t>
            </w:r>
            <w:r w:rsidRPr="002F2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особенности;</w:t>
            </w:r>
          </w:p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семейные взаимоотношения;</w:t>
            </w:r>
          </w:p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социальное окружение;</w:t>
            </w:r>
          </w:p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ошибки педагогов</w:t>
            </w:r>
          </w:p>
        </w:tc>
        <w:tc>
          <w:tcPr>
            <w:tcW w:w="360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КТД класса, школы, тестирование и анкетирование, трудовые десанты, классные часы, рейды в семьи, дежурство по школе, консультации по предметам. </w:t>
            </w:r>
            <w:proofErr w:type="gramStart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Родительский</w:t>
            </w:r>
            <w:proofErr w:type="gramEnd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педобуч</w:t>
            </w:r>
            <w:proofErr w:type="spellEnd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, тренинги общения</w:t>
            </w:r>
          </w:p>
        </w:tc>
        <w:tc>
          <w:tcPr>
            <w:tcW w:w="126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978BF" w:rsidRPr="002F22D4" w:rsidTr="00544599">
        <w:trPr>
          <w:cantSplit/>
        </w:trPr>
        <w:tc>
          <w:tcPr>
            <w:tcW w:w="10008" w:type="dxa"/>
            <w:gridSpan w:val="4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2.Педагогическое просвещение классных руководителей, </w:t>
            </w:r>
          </w:p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учителей-предметников, родителей</w:t>
            </w:r>
          </w:p>
        </w:tc>
      </w:tr>
      <w:tr w:rsidR="00F978BF" w:rsidRPr="002F22D4" w:rsidTr="00544599">
        <w:tc>
          <w:tcPr>
            <w:tcW w:w="3168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Учебно-просветительская работа классных руководителей, учителей, родителей</w:t>
            </w:r>
          </w:p>
        </w:tc>
        <w:tc>
          <w:tcPr>
            <w:tcW w:w="360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Семинары, родительский всеобуч, лектории, малые педсоветы</w:t>
            </w:r>
          </w:p>
        </w:tc>
        <w:tc>
          <w:tcPr>
            <w:tcW w:w="126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Администрация школы</w:t>
            </w:r>
          </w:p>
        </w:tc>
      </w:tr>
      <w:tr w:rsidR="00F978BF" w:rsidRPr="002F22D4" w:rsidTr="00544599">
        <w:trPr>
          <w:cantSplit/>
        </w:trPr>
        <w:tc>
          <w:tcPr>
            <w:tcW w:w="10008" w:type="dxa"/>
            <w:gridSpan w:val="4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3. Профилактическая работа со школьниками</w:t>
            </w:r>
          </w:p>
        </w:tc>
      </w:tr>
      <w:tr w:rsidR="00F978BF" w:rsidRPr="002F22D4" w:rsidTr="00544599">
        <w:tc>
          <w:tcPr>
            <w:tcW w:w="3168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Коррекционная работа с детьми «группы риска». Коррекционная работа с детьми, состоящими на учёте в ОППН</w:t>
            </w:r>
          </w:p>
        </w:tc>
        <w:tc>
          <w:tcPr>
            <w:tcW w:w="360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Организация свободного и учебного времени, специальные формы поощрения и наказания, развитие интересов содействия индивидуальной работе, включение в КТД класса и школы, операция «Забота» (устройство, организация летнего отдыха)</w:t>
            </w:r>
          </w:p>
        </w:tc>
        <w:tc>
          <w:tcPr>
            <w:tcW w:w="126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администрация школы</w:t>
            </w:r>
          </w:p>
        </w:tc>
      </w:tr>
      <w:tr w:rsidR="00F978BF" w:rsidRPr="002F22D4" w:rsidTr="00544599">
        <w:trPr>
          <w:cantSplit/>
        </w:trPr>
        <w:tc>
          <w:tcPr>
            <w:tcW w:w="10008" w:type="dxa"/>
            <w:gridSpan w:val="4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4. Подведение итогов</w:t>
            </w:r>
          </w:p>
        </w:tc>
      </w:tr>
      <w:tr w:rsidR="00F978BF" w:rsidRPr="002F22D4" w:rsidTr="00544599">
        <w:tc>
          <w:tcPr>
            <w:tcW w:w="3168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профилактической работы всего </w:t>
            </w:r>
            <w:proofErr w:type="spellStart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педколлектива</w:t>
            </w:r>
            <w:proofErr w:type="spellEnd"/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, рассмотрение предложений, рекомендации по данной проблеме</w:t>
            </w:r>
          </w:p>
        </w:tc>
        <w:tc>
          <w:tcPr>
            <w:tcW w:w="360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«Круглый стол», конференция, семинар, педсовет</w:t>
            </w:r>
          </w:p>
        </w:tc>
        <w:tc>
          <w:tcPr>
            <w:tcW w:w="126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980" w:type="dxa"/>
          </w:tcPr>
          <w:p w:rsidR="00F978BF" w:rsidRPr="002F22D4" w:rsidRDefault="00F978BF" w:rsidP="002F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2D4">
              <w:rPr>
                <w:rFonts w:ascii="Times New Roman" w:hAnsi="Times New Roman" w:cs="Times New Roman"/>
                <w:sz w:val="24"/>
                <w:szCs w:val="24"/>
              </w:rPr>
              <w:t>Администрация школы, учителя</w:t>
            </w:r>
          </w:p>
        </w:tc>
      </w:tr>
    </w:tbl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</w:p>
    <w:p w:rsidR="00F978BF" w:rsidRPr="002F22D4" w:rsidRDefault="00F978BF" w:rsidP="002F22D4">
      <w:pPr>
        <w:rPr>
          <w:rFonts w:ascii="Times New Roman" w:hAnsi="Times New Roman" w:cs="Times New Roman"/>
          <w:sz w:val="24"/>
          <w:szCs w:val="24"/>
        </w:rPr>
      </w:pP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</w:p>
    <w:p w:rsidR="00DD064F" w:rsidRPr="002F22D4" w:rsidRDefault="00DD064F" w:rsidP="002F22D4">
      <w:pPr>
        <w:rPr>
          <w:rFonts w:ascii="Times New Roman" w:hAnsi="Times New Roman" w:cs="Times New Roman"/>
          <w:sz w:val="24"/>
          <w:szCs w:val="24"/>
        </w:rPr>
      </w:pPr>
    </w:p>
    <w:p w:rsidR="00DD064F" w:rsidRDefault="00DD064F" w:rsidP="002F22D4">
      <w:pPr>
        <w:rPr>
          <w:rFonts w:ascii="Times New Roman" w:hAnsi="Times New Roman" w:cs="Times New Roman"/>
          <w:sz w:val="24"/>
          <w:szCs w:val="24"/>
        </w:rPr>
      </w:pPr>
    </w:p>
    <w:p w:rsidR="002F22D4" w:rsidRPr="002F22D4" w:rsidRDefault="002F22D4" w:rsidP="002F22D4">
      <w:pPr>
        <w:rPr>
          <w:rFonts w:ascii="Times New Roman" w:hAnsi="Times New Roman" w:cs="Times New Roman"/>
          <w:sz w:val="24"/>
          <w:szCs w:val="24"/>
        </w:rPr>
      </w:pP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lastRenderedPageBreak/>
        <w:t>3. РАБОТА С УЧАЩИМИСЯ</w:t>
      </w: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3.1. Оказание учащимся и их родителям информационно-правовой помощи.</w:t>
      </w: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3.2. Изучение конвенц</w:t>
      </w:r>
      <w:proofErr w:type="gramStart"/>
      <w:r w:rsidRPr="002F22D4">
        <w:rPr>
          <w:rFonts w:ascii="Times New Roman" w:hAnsi="Times New Roman" w:cs="Times New Roman"/>
          <w:sz w:val="24"/>
          <w:szCs w:val="24"/>
        </w:rPr>
        <w:t>ии ОО</w:t>
      </w:r>
      <w:proofErr w:type="gramEnd"/>
      <w:r w:rsidRPr="002F22D4">
        <w:rPr>
          <w:rFonts w:ascii="Times New Roman" w:hAnsi="Times New Roman" w:cs="Times New Roman"/>
          <w:sz w:val="24"/>
          <w:szCs w:val="24"/>
        </w:rPr>
        <w:t>Н о правах ребенка и четкое соблюдение этих прав всеми в школе.</w:t>
      </w: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3.3. Охват организационным отдыхом и трудом подростков   «группы риска» в каникулярное время и интересным, содержательным досугом в течение всего года:</w:t>
      </w: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•   организация медицинских обследований подростков, склонных к употреблению алкоголя, наркотических и токсических веществ;</w:t>
      </w: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•   организация медико-педагогической службы по работе с детьми, подростками, родителями и педагогами;</w:t>
      </w: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•   активизация работы прикладных,  спортивных кружков,  проведение вечерних дискотек, экскурсий и путешествий в выходные дни.</w:t>
      </w: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4. ИЗУЧЕНИЕ ПРОБЛЕМНЫХ ДЕТЕЙ</w:t>
      </w: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4.1. Выявить всех проблемных детей, начиная с I класса.</w:t>
      </w:r>
    </w:p>
    <w:p w:rsidR="00B12C0B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4.2.  Путем систематических наблюдений  за детьми установить характер  их запущенности.</w:t>
      </w:r>
    </w:p>
    <w:p w:rsidR="003A0937" w:rsidRPr="002F22D4" w:rsidRDefault="00B12C0B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4.3.    Изучить    интересы    и    склонности,    способности    проблемных   детей,</w:t>
      </w:r>
      <w:r w:rsidR="00F978BF" w:rsidRPr="002F22D4">
        <w:rPr>
          <w:rFonts w:ascii="Times New Roman" w:hAnsi="Times New Roman" w:cs="Times New Roman"/>
          <w:sz w:val="24"/>
          <w:szCs w:val="24"/>
        </w:rPr>
        <w:t xml:space="preserve"> </w:t>
      </w:r>
      <w:r w:rsidR="003A0937" w:rsidRPr="002F22D4">
        <w:rPr>
          <w:rFonts w:ascii="Times New Roman" w:hAnsi="Times New Roman" w:cs="Times New Roman"/>
          <w:sz w:val="24"/>
          <w:szCs w:val="24"/>
        </w:rPr>
        <w:t>возможные      включения      их      во      внеурочную,      кружковую,      общественно полезную деятельность.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4.4. Изучение положения ребенка в семье.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5. ОРГАНИЗАЦИЯ ПЕДАГОГИЧЕСКОЙ ПОМОЩИ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5.1. Организовать помощь в учебной деятельности.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5.2. Установить и поддерживать систематические доброжелательные отношения и контакты с родителями проблемных детей.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5.3.  Вести  систематический  учет особо  сложных  и  неблагополучных  семей, учащихся школы, проводимой с ними работы и ее результатов.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6. ОРГАНИЗАЦИЯ МЕДИЦИНСКОЙ ПОМОЩИ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6.1. Вести индивидуальные беседы по правилам гигиены с проблемными детьми.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6.2. Совместно с медиками направлять их на обследование.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7. ОРГАНИЗАЦИЯ СВОБОДНОГО ВРЕМЕНИ ПРОБЛЕМНЫХ ДЕТЕЙ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7.1. Всех проблемных детей с учетом их интересов и возможностей вовлечь в работу кружков и секций.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7.2. Привлекать проблемных детей к участию в культурно-массовой и спортивной работе, отмечать их успехи и достижения в ней.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lastRenderedPageBreak/>
        <w:t xml:space="preserve">7.3. Организовать ненавязчивый </w:t>
      </w:r>
      <w:proofErr w:type="gramStart"/>
      <w:r w:rsidRPr="002F22D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F22D4">
        <w:rPr>
          <w:rFonts w:ascii="Times New Roman" w:hAnsi="Times New Roman" w:cs="Times New Roman"/>
          <w:sz w:val="24"/>
          <w:szCs w:val="24"/>
        </w:rPr>
        <w:t xml:space="preserve"> проведением свободного времени.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7.4.   В   5-11   классах   правовое   просвещение   и   воспитание   проводить   на уроках географии, литературы, обществоведения, истории, на классных часах.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7.5. Вести тесную связь в работе с проблемными детьми с РОВД.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 xml:space="preserve">7.6. Ставить на </w:t>
      </w:r>
      <w:proofErr w:type="spellStart"/>
      <w:r w:rsidRPr="002F22D4">
        <w:rPr>
          <w:rFonts w:ascii="Times New Roman" w:hAnsi="Times New Roman" w:cs="Times New Roman"/>
          <w:sz w:val="24"/>
          <w:szCs w:val="24"/>
        </w:rPr>
        <w:t>внутришкольный</w:t>
      </w:r>
      <w:proofErr w:type="spellEnd"/>
      <w:r w:rsidRPr="002F22D4">
        <w:rPr>
          <w:rFonts w:ascii="Times New Roman" w:hAnsi="Times New Roman" w:cs="Times New Roman"/>
          <w:sz w:val="24"/>
          <w:szCs w:val="24"/>
        </w:rPr>
        <w:t xml:space="preserve"> учет и вести индивидуальную работу с ребятами и их родителями.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7.7. Проводить заседания</w:t>
      </w:r>
      <w:r w:rsidR="00F978BF" w:rsidRPr="002F22D4">
        <w:rPr>
          <w:rFonts w:ascii="Times New Roman" w:hAnsi="Times New Roman" w:cs="Times New Roman"/>
          <w:sz w:val="24"/>
          <w:szCs w:val="24"/>
        </w:rPr>
        <w:t xml:space="preserve"> совета профилактики</w:t>
      </w:r>
      <w:r w:rsidRPr="002F22D4">
        <w:rPr>
          <w:rFonts w:ascii="Times New Roman" w:hAnsi="Times New Roman" w:cs="Times New Roman"/>
          <w:sz w:val="24"/>
          <w:szCs w:val="24"/>
        </w:rPr>
        <w:t xml:space="preserve"> один раз в четверть.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8. РАБОТА С СЕМЬЁЙ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8.1. Выявление семей, уклоняющихся от воспитания детей, неблагополучных семей, работа с ними.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8.2. Организация тематических встреч родителей с работниками образования, правоохранительными органами, органами здравоохранения.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9. ПРАВОВОЙ ВСЕОБУЧ УЧАЩИХСЯ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9.1. Проведение бесед, классных часов по разъяснению правил поведения и правовой информированности учащихся:</w:t>
      </w:r>
    </w:p>
    <w:p w:rsidR="003A0937" w:rsidRPr="002F22D4" w:rsidRDefault="003A0937" w:rsidP="002F22D4">
      <w:pPr>
        <w:rPr>
          <w:rFonts w:ascii="Times New Roman" w:hAnsi="Times New Roman" w:cs="Times New Roman"/>
          <w:sz w:val="24"/>
          <w:szCs w:val="24"/>
        </w:rPr>
      </w:pPr>
      <w:r w:rsidRPr="002F22D4">
        <w:rPr>
          <w:rFonts w:ascii="Times New Roman" w:hAnsi="Times New Roman" w:cs="Times New Roman"/>
          <w:sz w:val="24"/>
          <w:szCs w:val="24"/>
        </w:rPr>
        <w:t>•   разъяснение учащимся ответственности за заведомо ложные сообщения о неподобающем поведении.</w:t>
      </w:r>
    </w:p>
    <w:p w:rsidR="00571DB4" w:rsidRPr="00482B08" w:rsidRDefault="00571DB4" w:rsidP="00482B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71DB4" w:rsidRPr="00482B08" w:rsidSect="003A0937">
      <w:pgSz w:w="11909" w:h="16834"/>
      <w:pgMar w:top="1440" w:right="1109" w:bottom="720" w:left="1109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339C"/>
    <w:multiLevelType w:val="hybridMultilevel"/>
    <w:tmpl w:val="5350B4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41644BD"/>
    <w:multiLevelType w:val="hybridMultilevel"/>
    <w:tmpl w:val="648CA31C"/>
    <w:lvl w:ilvl="0" w:tplc="517A3540">
      <w:start w:val="1"/>
      <w:numFmt w:val="decimal"/>
      <w:lvlText w:val="%1."/>
      <w:lvlJc w:val="left"/>
      <w:pPr>
        <w:tabs>
          <w:tab w:val="num" w:pos="5670"/>
        </w:tabs>
        <w:ind w:left="5670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0937"/>
    <w:rsid w:val="002F22D4"/>
    <w:rsid w:val="003008B2"/>
    <w:rsid w:val="003A0937"/>
    <w:rsid w:val="00482B08"/>
    <w:rsid w:val="00571DB4"/>
    <w:rsid w:val="00672695"/>
    <w:rsid w:val="009C607B"/>
    <w:rsid w:val="00B12C0B"/>
    <w:rsid w:val="00B8715A"/>
    <w:rsid w:val="00DD064F"/>
    <w:rsid w:val="00F9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8B2"/>
  </w:style>
  <w:style w:type="paragraph" w:styleId="1">
    <w:name w:val="heading 1"/>
    <w:basedOn w:val="a"/>
    <w:next w:val="a"/>
    <w:link w:val="10"/>
    <w:qFormat/>
    <w:rsid w:val="00F978B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2">
    <w:name w:val="heading 2"/>
    <w:basedOn w:val="a"/>
    <w:next w:val="a"/>
    <w:link w:val="20"/>
    <w:qFormat/>
    <w:rsid w:val="00F978BF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qFormat/>
    <w:rsid w:val="00F978BF"/>
    <w:pPr>
      <w:keepNext/>
      <w:tabs>
        <w:tab w:val="left" w:pos="7020"/>
      </w:tabs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0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93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978BF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20">
    <w:name w:val="Заголовок 2 Знак"/>
    <w:basedOn w:val="a0"/>
    <w:link w:val="2"/>
    <w:rsid w:val="00F978BF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30">
    <w:name w:val="Заголовок 3 Знак"/>
    <w:basedOn w:val="a0"/>
    <w:link w:val="3"/>
    <w:rsid w:val="00F978BF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Title"/>
    <w:basedOn w:val="a"/>
    <w:link w:val="a6"/>
    <w:qFormat/>
    <w:rsid w:val="00F978B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6">
    <w:name w:val="Название Знак"/>
    <w:basedOn w:val="a0"/>
    <w:link w:val="a5"/>
    <w:rsid w:val="00F978B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ody Text"/>
    <w:basedOn w:val="a"/>
    <w:link w:val="a8"/>
    <w:semiHidden/>
    <w:rsid w:val="00F978B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F978BF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semiHidden/>
    <w:rsid w:val="00F978B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F978BF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List Paragraph"/>
    <w:basedOn w:val="a"/>
    <w:uiPriority w:val="34"/>
    <w:qFormat/>
    <w:rsid w:val="00DD06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Пользователь</cp:lastModifiedBy>
  <cp:revision>6</cp:revision>
  <cp:lastPrinted>2012-10-04T06:24:00Z</cp:lastPrinted>
  <dcterms:created xsi:type="dcterms:W3CDTF">2010-06-05T12:16:00Z</dcterms:created>
  <dcterms:modified xsi:type="dcterms:W3CDTF">2016-10-10T13:03:00Z</dcterms:modified>
</cp:coreProperties>
</file>