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8FC" w:rsidRDefault="00A248FC" w:rsidP="00A248FC">
      <w:pPr>
        <w:pStyle w:val="1"/>
        <w:rPr>
          <w:sz w:val="20"/>
        </w:rPr>
      </w:pPr>
      <w:r>
        <w:rPr>
          <w:sz w:val="20"/>
        </w:rPr>
        <w:t>Муниципальное бюджетное образовательное учреждение дополнительного образования детей</w:t>
      </w:r>
    </w:p>
    <w:p w:rsidR="00A248FC" w:rsidRDefault="00A248FC" w:rsidP="00A248FC">
      <w:pPr>
        <w:jc w:val="center"/>
        <w:rPr>
          <w:sz w:val="20"/>
        </w:rPr>
      </w:pPr>
      <w:r>
        <w:t xml:space="preserve">Центр детского творчества </w:t>
      </w:r>
      <w:proofErr w:type="spellStart"/>
      <w:r>
        <w:t>Иловлинского</w:t>
      </w:r>
      <w:proofErr w:type="spellEnd"/>
      <w:r>
        <w:t xml:space="preserve"> муниципального района  Волгоградской области.</w:t>
      </w:r>
    </w:p>
    <w:p w:rsidR="00A248FC" w:rsidRDefault="00A248FC" w:rsidP="00A248FC">
      <w:pPr>
        <w:jc w:val="both"/>
        <w:rPr>
          <w:sz w:val="24"/>
        </w:rPr>
      </w:pPr>
    </w:p>
    <w:p w:rsidR="00A248FC" w:rsidRDefault="00A248FC" w:rsidP="00A248FC">
      <w:pPr>
        <w:jc w:val="right"/>
        <w:rPr>
          <w:sz w:val="24"/>
        </w:rPr>
      </w:pPr>
      <w:r>
        <w:rPr>
          <w:sz w:val="24"/>
        </w:rPr>
        <w:t>Утверждаю</w:t>
      </w:r>
    </w:p>
    <w:p w:rsidR="00A248FC" w:rsidRDefault="00A248FC" w:rsidP="00A248FC">
      <w:pPr>
        <w:jc w:val="right"/>
        <w:rPr>
          <w:sz w:val="24"/>
        </w:rPr>
      </w:pPr>
      <w:r>
        <w:rPr>
          <w:sz w:val="24"/>
        </w:rPr>
        <w:t xml:space="preserve">директор МБОУ ДОД ЦДТ </w:t>
      </w:r>
    </w:p>
    <w:p w:rsidR="00A248FC" w:rsidRDefault="00A248FC" w:rsidP="00A248FC">
      <w:pPr>
        <w:jc w:val="right"/>
        <w:rPr>
          <w:sz w:val="24"/>
        </w:rPr>
      </w:pPr>
      <w:r>
        <w:rPr>
          <w:sz w:val="24"/>
        </w:rPr>
        <w:t>«___»</w:t>
      </w:r>
      <w:proofErr w:type="spellStart"/>
      <w:r>
        <w:rPr>
          <w:sz w:val="24"/>
        </w:rPr>
        <w:t>_________</w:t>
      </w:r>
      <w:proofErr w:type="gramStart"/>
      <w:r>
        <w:rPr>
          <w:sz w:val="24"/>
        </w:rPr>
        <w:t>г</w:t>
      </w:r>
      <w:proofErr w:type="spellEnd"/>
      <w:proofErr w:type="gramEnd"/>
      <w:r>
        <w:rPr>
          <w:sz w:val="24"/>
        </w:rPr>
        <w:t xml:space="preserve">. </w:t>
      </w:r>
    </w:p>
    <w:p w:rsidR="00A248FC" w:rsidRDefault="00A248FC" w:rsidP="00A248FC">
      <w:pPr>
        <w:jc w:val="right"/>
        <w:rPr>
          <w:sz w:val="24"/>
          <w:szCs w:val="24"/>
        </w:rPr>
      </w:pPr>
      <w:r>
        <w:rPr>
          <w:sz w:val="24"/>
        </w:rPr>
        <w:t xml:space="preserve">                                                                                                   ________________Е.Ю. </w:t>
      </w:r>
      <w:proofErr w:type="spellStart"/>
      <w:r>
        <w:rPr>
          <w:sz w:val="24"/>
        </w:rPr>
        <w:t>Меренкова</w:t>
      </w:r>
      <w:proofErr w:type="spellEnd"/>
    </w:p>
    <w:p w:rsidR="00A248FC" w:rsidRDefault="00A248FC" w:rsidP="00A248FC">
      <w:pPr>
        <w:ind w:left="5103"/>
        <w:jc w:val="both"/>
        <w:rPr>
          <w:sz w:val="24"/>
          <w:szCs w:val="24"/>
        </w:rPr>
      </w:pPr>
    </w:p>
    <w:p w:rsidR="00A248FC" w:rsidRDefault="00A248FC" w:rsidP="00A248FC">
      <w:pPr>
        <w:jc w:val="center"/>
        <w:rPr>
          <w:sz w:val="24"/>
          <w:szCs w:val="24"/>
        </w:rPr>
      </w:pPr>
      <w:r>
        <w:rPr>
          <w:sz w:val="24"/>
          <w:szCs w:val="24"/>
        </w:rPr>
        <w:t>ДОПОЛНИТЕЛЬНАЯ ОБРАЗОВАТЕЛЬНАЯ ПРОГРАММА</w:t>
      </w:r>
    </w:p>
    <w:p w:rsidR="00A248FC" w:rsidRDefault="00977CEC" w:rsidP="00A248FC">
      <w:pPr>
        <w:jc w:val="center"/>
        <w:rPr>
          <w:sz w:val="24"/>
          <w:szCs w:val="24"/>
        </w:rPr>
      </w:pPr>
      <w:r w:rsidRPr="00977CEC">
        <w:rPr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05pt;height:41.4pt" fillcolor="black">
            <v:fill color2="fill lighten(0)" rotate="t" angle="-135" method="linear sigma" focus="100%" type="gradient"/>
            <v:shadow color="#868686"/>
            <v:textpath style="font-family:&quot;Arial Black&quot;;v-text-kern:t" trim="t" fitpath="t" string="&quot;Казачата&quot;"/>
          </v:shape>
        </w:pict>
      </w:r>
    </w:p>
    <w:p w:rsidR="00A248FC" w:rsidRPr="00D3719D" w:rsidRDefault="0061116A" w:rsidP="00A248F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</w:rPr>
        <w:t>2 год обучения, для детей 8-9</w:t>
      </w:r>
      <w:r w:rsidR="00A248FC"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</w:rPr>
        <w:t xml:space="preserve"> лет</w:t>
      </w:r>
    </w:p>
    <w:p w:rsidR="00A248FC" w:rsidRPr="00D3719D" w:rsidRDefault="00A248FC" w:rsidP="00A248F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</w:rPr>
      </w:pPr>
      <w:r w:rsidRPr="00D3719D"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</w:rPr>
        <w:t xml:space="preserve">Курс: « </w:t>
      </w:r>
      <w:r w:rsidR="0061116A"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</w:rPr>
        <w:t>Донское слово</w:t>
      </w:r>
      <w:r w:rsidRPr="00D3719D"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</w:rPr>
        <w:t>»</w:t>
      </w:r>
    </w:p>
    <w:p w:rsidR="00A248FC" w:rsidRDefault="00A248FC" w:rsidP="00A248FC">
      <w:pPr>
        <w:jc w:val="center"/>
        <w:rPr>
          <w:sz w:val="24"/>
          <w:szCs w:val="24"/>
        </w:rPr>
      </w:pPr>
      <w:r>
        <w:rPr>
          <w:sz w:val="24"/>
          <w:szCs w:val="24"/>
        </w:rPr>
        <w:t>Срок реа</w:t>
      </w:r>
      <w:r w:rsidR="0061116A">
        <w:rPr>
          <w:sz w:val="24"/>
          <w:szCs w:val="24"/>
        </w:rPr>
        <w:t>лизации курса программы 1 год, 2</w:t>
      </w:r>
      <w:r>
        <w:rPr>
          <w:sz w:val="24"/>
          <w:szCs w:val="24"/>
        </w:rPr>
        <w:t xml:space="preserve"> час</w:t>
      </w:r>
      <w:r w:rsidR="0061116A">
        <w:rPr>
          <w:sz w:val="24"/>
          <w:szCs w:val="24"/>
        </w:rPr>
        <w:t>а</w:t>
      </w:r>
      <w:r>
        <w:rPr>
          <w:sz w:val="24"/>
          <w:szCs w:val="24"/>
        </w:rPr>
        <w:t xml:space="preserve"> в неделю</w:t>
      </w:r>
    </w:p>
    <w:p w:rsidR="00A248FC" w:rsidRDefault="00A248FC" w:rsidP="00A248FC">
      <w:pPr>
        <w:jc w:val="both"/>
        <w:rPr>
          <w:sz w:val="24"/>
          <w:szCs w:val="24"/>
        </w:rPr>
      </w:pPr>
    </w:p>
    <w:p w:rsidR="00A248FC" w:rsidRDefault="00A248FC" w:rsidP="00A248FC">
      <w:pPr>
        <w:jc w:val="both"/>
        <w:rPr>
          <w:sz w:val="24"/>
          <w:szCs w:val="24"/>
        </w:rPr>
      </w:pPr>
    </w:p>
    <w:p w:rsidR="00A248FC" w:rsidRDefault="00A248FC" w:rsidP="00A248FC">
      <w:pPr>
        <w:jc w:val="both"/>
        <w:rPr>
          <w:sz w:val="24"/>
          <w:szCs w:val="24"/>
        </w:rPr>
      </w:pPr>
    </w:p>
    <w:p w:rsidR="00A248FC" w:rsidRDefault="00A248FC" w:rsidP="00A248FC">
      <w:pPr>
        <w:ind w:left="5103"/>
        <w:jc w:val="both"/>
        <w:rPr>
          <w:sz w:val="24"/>
          <w:szCs w:val="24"/>
        </w:rPr>
      </w:pPr>
      <w:r>
        <w:rPr>
          <w:sz w:val="24"/>
          <w:szCs w:val="24"/>
        </w:rPr>
        <w:t>Разработчик программы:</w:t>
      </w:r>
    </w:p>
    <w:p w:rsidR="00A248FC" w:rsidRDefault="00A248FC" w:rsidP="00A248FC">
      <w:pPr>
        <w:ind w:left="5103"/>
        <w:jc w:val="both"/>
        <w:rPr>
          <w:sz w:val="24"/>
          <w:szCs w:val="24"/>
        </w:rPr>
      </w:pPr>
      <w:r>
        <w:rPr>
          <w:sz w:val="24"/>
          <w:szCs w:val="24"/>
        </w:rPr>
        <w:t>Педагог дополнительного образования</w:t>
      </w:r>
    </w:p>
    <w:p w:rsidR="00A248FC" w:rsidRDefault="00A248FC" w:rsidP="00A248FC">
      <w:pPr>
        <w:ind w:left="5103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Иловлинского</w:t>
      </w:r>
      <w:proofErr w:type="spellEnd"/>
      <w:r>
        <w:rPr>
          <w:sz w:val="24"/>
          <w:szCs w:val="24"/>
        </w:rPr>
        <w:t xml:space="preserve"> ЦДТ</w:t>
      </w:r>
    </w:p>
    <w:p w:rsidR="00A248FC" w:rsidRDefault="00A248FC" w:rsidP="00A248FC">
      <w:pPr>
        <w:ind w:left="5103"/>
        <w:jc w:val="both"/>
        <w:rPr>
          <w:sz w:val="24"/>
          <w:szCs w:val="24"/>
        </w:rPr>
      </w:pPr>
      <w:r>
        <w:rPr>
          <w:sz w:val="24"/>
          <w:szCs w:val="24"/>
        </w:rPr>
        <w:t>Ткаченко Елена Анатольевна</w:t>
      </w:r>
    </w:p>
    <w:p w:rsidR="00A248FC" w:rsidRDefault="00A248FC" w:rsidP="00A248FC">
      <w:pPr>
        <w:ind w:left="5103"/>
        <w:jc w:val="both"/>
        <w:rPr>
          <w:sz w:val="24"/>
          <w:szCs w:val="24"/>
        </w:rPr>
      </w:pPr>
    </w:p>
    <w:p w:rsidR="00A248FC" w:rsidRDefault="00A248FC" w:rsidP="00A248FC">
      <w:pPr>
        <w:ind w:left="5103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Принята</w:t>
      </w:r>
      <w:proofErr w:type="gramEnd"/>
      <w:r>
        <w:rPr>
          <w:sz w:val="24"/>
          <w:szCs w:val="24"/>
        </w:rPr>
        <w:t xml:space="preserve"> на методическом совете.</w:t>
      </w:r>
    </w:p>
    <w:p w:rsidR="00A248FC" w:rsidRDefault="00A248FC" w:rsidP="00A248FC">
      <w:pPr>
        <w:ind w:left="5103"/>
        <w:jc w:val="both"/>
        <w:rPr>
          <w:sz w:val="24"/>
          <w:szCs w:val="24"/>
        </w:rPr>
      </w:pPr>
      <w:r>
        <w:rPr>
          <w:sz w:val="24"/>
          <w:szCs w:val="24"/>
        </w:rPr>
        <w:t>Протокол №____</w:t>
      </w:r>
    </w:p>
    <w:p w:rsidR="00A248FC" w:rsidRDefault="00A248FC" w:rsidP="00A248FC">
      <w:pPr>
        <w:ind w:firstLine="5103"/>
        <w:jc w:val="both"/>
        <w:rPr>
          <w:sz w:val="24"/>
          <w:szCs w:val="24"/>
        </w:rPr>
      </w:pPr>
      <w:r>
        <w:rPr>
          <w:sz w:val="24"/>
          <w:szCs w:val="24"/>
        </w:rPr>
        <w:t>От «___»____________201</w:t>
      </w:r>
      <w:r w:rsidR="00B800B2">
        <w:rPr>
          <w:sz w:val="24"/>
          <w:szCs w:val="24"/>
          <w:lang w:val="en-US"/>
        </w:rPr>
        <w:t>5</w:t>
      </w:r>
      <w:r>
        <w:rPr>
          <w:sz w:val="24"/>
          <w:szCs w:val="24"/>
        </w:rPr>
        <w:t>г.</w:t>
      </w:r>
    </w:p>
    <w:p w:rsidR="00A248FC" w:rsidRDefault="00A248FC" w:rsidP="00A248FC">
      <w:pPr>
        <w:jc w:val="both"/>
        <w:rPr>
          <w:sz w:val="24"/>
          <w:szCs w:val="24"/>
        </w:rPr>
      </w:pPr>
    </w:p>
    <w:p w:rsidR="00A248FC" w:rsidRDefault="00A248FC" w:rsidP="00A248FC">
      <w:pPr>
        <w:jc w:val="both"/>
        <w:rPr>
          <w:sz w:val="24"/>
          <w:szCs w:val="24"/>
        </w:rPr>
      </w:pPr>
    </w:p>
    <w:p w:rsidR="00A248FC" w:rsidRDefault="0061116A" w:rsidP="00A248FC">
      <w:pPr>
        <w:jc w:val="center"/>
        <w:rPr>
          <w:sz w:val="24"/>
          <w:szCs w:val="24"/>
        </w:rPr>
      </w:pPr>
      <w:r>
        <w:rPr>
          <w:sz w:val="24"/>
          <w:szCs w:val="24"/>
        </w:rPr>
        <w:t>2015 -2016</w:t>
      </w:r>
      <w:r w:rsidR="00A248FC">
        <w:rPr>
          <w:sz w:val="24"/>
          <w:szCs w:val="24"/>
        </w:rPr>
        <w:t xml:space="preserve"> учебный год</w:t>
      </w:r>
    </w:p>
    <w:p w:rsidR="00A248FC" w:rsidRDefault="00A248FC" w:rsidP="00A248FC">
      <w:pPr>
        <w:jc w:val="both"/>
        <w:rPr>
          <w:sz w:val="24"/>
          <w:szCs w:val="24"/>
        </w:rPr>
      </w:pPr>
    </w:p>
    <w:p w:rsidR="00A248FC" w:rsidRPr="00D3719D" w:rsidRDefault="00A248FC" w:rsidP="00A248F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51515"/>
          <w:kern w:val="36"/>
          <w:sz w:val="32"/>
          <w:szCs w:val="32"/>
        </w:rPr>
      </w:pPr>
      <w:r w:rsidRPr="00D3719D">
        <w:rPr>
          <w:rFonts w:ascii="Times New Roman" w:eastAsia="Times New Roman" w:hAnsi="Times New Roman" w:cs="Times New Roman"/>
          <w:b/>
          <w:bCs/>
          <w:color w:val="151515"/>
          <w:kern w:val="36"/>
          <w:sz w:val="32"/>
          <w:szCs w:val="32"/>
        </w:rPr>
        <w:lastRenderedPageBreak/>
        <w:t>Программа дополнительного образования «Казачата»</w:t>
      </w:r>
    </w:p>
    <w:p w:rsidR="00A248FC" w:rsidRPr="00D3719D" w:rsidRDefault="0061116A" w:rsidP="00A248F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</w:rPr>
        <w:t>Второй год обучения, 2</w:t>
      </w:r>
      <w:r w:rsidR="00A248FC" w:rsidRPr="00D3719D"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</w:rPr>
        <w:t xml:space="preserve"> класс</w:t>
      </w:r>
    </w:p>
    <w:p w:rsidR="00A248FC" w:rsidRDefault="00A248FC" w:rsidP="00A248F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</w:rPr>
      </w:pPr>
      <w:r w:rsidRPr="00D3719D"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</w:rPr>
        <w:t xml:space="preserve">Курс: « </w:t>
      </w:r>
      <w:r w:rsidR="0061116A"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</w:rPr>
        <w:t>Донское слово</w:t>
      </w:r>
      <w:r w:rsidRPr="00D3719D">
        <w:rPr>
          <w:rFonts w:ascii="Times New Roman" w:eastAsia="Times New Roman" w:hAnsi="Times New Roman" w:cs="Times New Roman"/>
          <w:b/>
          <w:bCs/>
          <w:color w:val="151515"/>
          <w:kern w:val="36"/>
          <w:sz w:val="24"/>
          <w:szCs w:val="24"/>
        </w:rPr>
        <w:t>»</w:t>
      </w:r>
    </w:p>
    <w:p w:rsidR="0061116A" w:rsidRPr="0061116A" w:rsidRDefault="0061116A" w:rsidP="0061116A">
      <w:pPr>
        <w:pStyle w:val="31"/>
        <w:rPr>
          <w:b/>
          <w:i/>
          <w:sz w:val="24"/>
        </w:rPr>
      </w:pPr>
    </w:p>
    <w:p w:rsidR="0061116A" w:rsidRPr="0061116A" w:rsidRDefault="0061116A" w:rsidP="0061116A">
      <w:pPr>
        <w:pStyle w:val="a5"/>
        <w:spacing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ПОЯСНИТЕЛЬНАЯ ЗАПИСКА</w:t>
      </w:r>
    </w:p>
    <w:p w:rsidR="0061116A" w:rsidRPr="0061116A" w:rsidRDefault="0061116A" w:rsidP="0061116A">
      <w:pPr>
        <w:pStyle w:val="a5"/>
        <w:spacing w:line="240" w:lineRule="auto"/>
        <w:ind w:left="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Программа курса «Донское слово» разработана в соответствии с Федеральным государственным образовательным стандартом начального общего образования и реализует региональный компонент начального образования по </w:t>
      </w:r>
      <w:r w:rsidR="00B800B2">
        <w:rPr>
          <w:rFonts w:ascii="Times New Roman" w:hAnsi="Times New Roman" w:cs="Times New Roman"/>
          <w:sz w:val="24"/>
          <w:szCs w:val="24"/>
        </w:rPr>
        <w:t>казачьему компоненту.</w:t>
      </w:r>
    </w:p>
    <w:p w:rsidR="0061116A" w:rsidRPr="0061116A" w:rsidRDefault="0061116A" w:rsidP="0061116A">
      <w:pPr>
        <w:pStyle w:val="a5"/>
        <w:spacing w:line="240" w:lineRule="auto"/>
        <w:ind w:left="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Исторически сложилось так, что территорию, на которой расположена </w:t>
      </w:r>
      <w:r>
        <w:rPr>
          <w:rFonts w:ascii="Times New Roman" w:hAnsi="Times New Roman" w:cs="Times New Roman"/>
          <w:sz w:val="24"/>
          <w:szCs w:val="24"/>
        </w:rPr>
        <w:t xml:space="preserve">Волгоградская </w:t>
      </w:r>
      <w:r w:rsidRPr="0061116A">
        <w:rPr>
          <w:rFonts w:ascii="Times New Roman" w:hAnsi="Times New Roman" w:cs="Times New Roman"/>
          <w:sz w:val="24"/>
          <w:szCs w:val="24"/>
        </w:rPr>
        <w:t>область и по которой протекает река Дон, называют Донской край. Отсюда название вариативного курса -</w:t>
      </w:r>
      <w:r w:rsidR="00B800B2">
        <w:rPr>
          <w:rFonts w:ascii="Times New Roman" w:hAnsi="Times New Roman" w:cs="Times New Roman"/>
          <w:sz w:val="24"/>
          <w:szCs w:val="24"/>
        </w:rPr>
        <w:t xml:space="preserve"> </w:t>
      </w:r>
      <w:r w:rsidRPr="0061116A">
        <w:rPr>
          <w:rFonts w:ascii="Times New Roman" w:hAnsi="Times New Roman" w:cs="Times New Roman"/>
          <w:sz w:val="24"/>
          <w:szCs w:val="24"/>
        </w:rPr>
        <w:t>«Донское слово»</w:t>
      </w:r>
      <w:r w:rsidR="00B800B2">
        <w:rPr>
          <w:rFonts w:ascii="Times New Roman" w:hAnsi="Times New Roman" w:cs="Times New Roman"/>
          <w:sz w:val="24"/>
          <w:szCs w:val="24"/>
        </w:rPr>
        <w:t>.</w:t>
      </w:r>
      <w:r w:rsidRPr="0061116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1116A" w:rsidRPr="0061116A" w:rsidRDefault="0061116A" w:rsidP="0061116A">
      <w:pPr>
        <w:pStyle w:val="a5"/>
        <w:spacing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Мир, окружающий ребёнка постоянно изменяется, происходит обогащение социального опыта ребёнка (семья, школа, друзья), у него возникает потребность расширить знания о культурной и социальной среде, в которой он проживает. Основной целью курса «Донское слово»   является формирование у детей младшего школьного возраста целостного представления о малой Родине – Донском крае и адекватного понимания места человека в нём.</w:t>
      </w:r>
    </w:p>
    <w:p w:rsidR="0061116A" w:rsidRPr="0061116A" w:rsidRDefault="0061116A" w:rsidP="0061116A">
      <w:pPr>
        <w:pStyle w:val="c31"/>
        <w:spacing w:before="0" w:beforeAutospacing="0" w:after="0" w:afterAutospacing="0"/>
        <w:ind w:firstLine="709"/>
        <w:contextualSpacing/>
        <w:jc w:val="both"/>
      </w:pPr>
      <w:r w:rsidRPr="0061116A">
        <w:rPr>
          <w:rStyle w:val="c17"/>
        </w:rPr>
        <w:t>Своеобразные условия жизни на Дону, особенности характера и мировоззрения предопределили возникновение оригинальной культуры донских казаков, которая развивалась в тесной связи с русской, украинской культурой и испытывала большое влияние Востока. Изучение казачьих традиций, легенд и песен, литературных произведений  поможет восстановить связь поколений, почувствовать уникальность казачьей культуры, черпать духовные силы из прошлого, чтобы совершенствовать будущее, и раскроет детям неповторимую красоту Донского края.</w:t>
      </w:r>
    </w:p>
    <w:p w:rsidR="0061116A" w:rsidRPr="0061116A" w:rsidRDefault="0061116A" w:rsidP="0061116A">
      <w:pPr>
        <w:pStyle w:val="c31"/>
        <w:spacing w:before="0" w:beforeAutospacing="0" w:after="0" w:afterAutospacing="0"/>
        <w:ind w:firstLine="709"/>
        <w:contextualSpacing/>
        <w:jc w:val="both"/>
      </w:pPr>
      <w:r w:rsidRPr="0061116A">
        <w:rPr>
          <w:rStyle w:val="c17"/>
        </w:rPr>
        <w:t>Важнейшим моментом воспитания в любом возрасте является приобщение к духу и культуре своего народа. Знание культуры своего народа, приобщение к духовным ценностям помогает воспитывать патриотов своей Родины. Воспитанные на духовных ценностях своего народа дети смогут принять активное участие в возрождении своего края, сохраняя менталитет, традиции и быт.</w:t>
      </w:r>
    </w:p>
    <w:p w:rsidR="0061116A" w:rsidRPr="0061116A" w:rsidRDefault="0061116A" w:rsidP="0061116A">
      <w:pPr>
        <w:spacing w:line="240" w:lineRule="auto"/>
        <w:jc w:val="both"/>
        <w:rPr>
          <w:rStyle w:val="c17"/>
          <w:rFonts w:ascii="Times New Roman" w:hAnsi="Times New Roman" w:cs="Times New Roman"/>
          <w:sz w:val="24"/>
          <w:szCs w:val="24"/>
        </w:rPr>
      </w:pPr>
      <w:r w:rsidRPr="0061116A">
        <w:rPr>
          <w:rStyle w:val="c17"/>
          <w:rFonts w:ascii="Times New Roman" w:hAnsi="Times New Roman" w:cs="Times New Roman"/>
          <w:sz w:val="24"/>
          <w:szCs w:val="24"/>
        </w:rPr>
        <w:t xml:space="preserve">Курс </w:t>
      </w:r>
      <w:r w:rsidRPr="0061116A">
        <w:rPr>
          <w:rFonts w:ascii="Times New Roman" w:hAnsi="Times New Roman" w:cs="Times New Roman"/>
          <w:bCs/>
          <w:sz w:val="24"/>
          <w:szCs w:val="24"/>
        </w:rPr>
        <w:t>«</w:t>
      </w:r>
      <w:r w:rsidRPr="0061116A">
        <w:rPr>
          <w:rFonts w:ascii="Times New Roman" w:hAnsi="Times New Roman" w:cs="Times New Roman"/>
          <w:sz w:val="24"/>
          <w:szCs w:val="24"/>
        </w:rPr>
        <w:t>Донское слово</w:t>
      </w:r>
      <w:r w:rsidRPr="0061116A">
        <w:rPr>
          <w:rFonts w:ascii="Times New Roman" w:hAnsi="Times New Roman" w:cs="Times New Roman"/>
          <w:bCs/>
          <w:sz w:val="24"/>
          <w:szCs w:val="24"/>
        </w:rPr>
        <w:t>»</w:t>
      </w:r>
      <w:r w:rsidRPr="0061116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1116A">
        <w:rPr>
          <w:rStyle w:val="c17"/>
          <w:rFonts w:ascii="Times New Roman" w:hAnsi="Times New Roman" w:cs="Times New Roman"/>
          <w:sz w:val="24"/>
          <w:szCs w:val="24"/>
        </w:rPr>
        <w:t xml:space="preserve"> предназначен для более полного ознакомления учащихся начальной школы с богатейшей культурой Донского края, обычаями казачества. Содержание курса учитывает возрастные особенности младшего школьника и предлагает детям исторические сведения о знаменитых людях нашего края, о культуре Дона. </w:t>
      </w:r>
    </w:p>
    <w:p w:rsidR="0061116A" w:rsidRPr="0061116A" w:rsidRDefault="0061116A" w:rsidP="006111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Программа и учебные материалы решают вопросы эмоционального, творческого, литературного и читательского развития ребенка, а также нравственно-этического воспитания, так как чтение для ребенка — и труд, и творчество, и новые открытия, и удовольствие, и самовоспитание.</w:t>
      </w:r>
    </w:p>
    <w:p w:rsidR="0061116A" w:rsidRPr="0061116A" w:rsidRDefault="0061116A" w:rsidP="0061116A">
      <w:pPr>
        <w:pStyle w:val="a5"/>
        <w:spacing w:line="240" w:lineRule="auto"/>
        <w:ind w:left="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 </w:t>
      </w:r>
      <w:r w:rsidRPr="0061116A">
        <w:rPr>
          <w:rFonts w:ascii="Times New Roman" w:hAnsi="Times New Roman" w:cs="Times New Roman"/>
          <w:b/>
          <w:sz w:val="24"/>
          <w:szCs w:val="24"/>
        </w:rPr>
        <w:t>Задачи изучения курса:</w:t>
      </w:r>
    </w:p>
    <w:p w:rsidR="0061116A" w:rsidRPr="0061116A" w:rsidRDefault="0061116A" w:rsidP="0061116A">
      <w:pPr>
        <w:pStyle w:val="a5"/>
        <w:spacing w:line="240" w:lineRule="auto"/>
        <w:ind w:left="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i/>
          <w:sz w:val="24"/>
          <w:szCs w:val="24"/>
        </w:rPr>
        <w:t>Образовательные</w:t>
      </w:r>
      <w:r w:rsidRPr="0061116A">
        <w:rPr>
          <w:rFonts w:ascii="Times New Roman" w:hAnsi="Times New Roman" w:cs="Times New Roman"/>
          <w:sz w:val="24"/>
          <w:szCs w:val="24"/>
        </w:rPr>
        <w:t>: 1. Пробуждение интереса к малой Родине и  формирование пропедевтических знаний о  культурном наследии и их традициях Донского края.</w:t>
      </w:r>
    </w:p>
    <w:p w:rsidR="0061116A" w:rsidRPr="0061116A" w:rsidRDefault="0061116A" w:rsidP="0061116A">
      <w:pPr>
        <w:pStyle w:val="a5"/>
        <w:spacing w:line="240" w:lineRule="auto"/>
        <w:ind w:left="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3. Развитие способности воспринимать и анализировать литературные произведения поэтов и писателей Дона.</w:t>
      </w:r>
    </w:p>
    <w:p w:rsidR="0061116A" w:rsidRPr="0061116A" w:rsidRDefault="0061116A" w:rsidP="0061116A">
      <w:pPr>
        <w:pStyle w:val="a5"/>
        <w:spacing w:line="240" w:lineRule="auto"/>
        <w:ind w:left="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i/>
          <w:sz w:val="24"/>
          <w:szCs w:val="24"/>
        </w:rPr>
        <w:t xml:space="preserve">Воспитательные: </w:t>
      </w:r>
      <w:r w:rsidRPr="0061116A">
        <w:rPr>
          <w:rFonts w:ascii="Times New Roman" w:hAnsi="Times New Roman" w:cs="Times New Roman"/>
          <w:sz w:val="24"/>
          <w:szCs w:val="24"/>
        </w:rPr>
        <w:t xml:space="preserve">1.  Воспитание чувства любви к малой Родине на основе изучения литературных произведений Донского края. </w:t>
      </w:r>
    </w:p>
    <w:p w:rsidR="0061116A" w:rsidRPr="0061116A" w:rsidRDefault="0061116A" w:rsidP="0061116A">
      <w:pPr>
        <w:pStyle w:val="a5"/>
        <w:spacing w:line="240" w:lineRule="auto"/>
        <w:ind w:left="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2.Воспитание уважения к национальным традициям своего и других народов, толерантности, культуры межличностного и межнационального общения, бережного отношения к духовным богатствам родного края, гражданственности и патриотизма.</w:t>
      </w:r>
    </w:p>
    <w:p w:rsidR="0061116A" w:rsidRPr="0061116A" w:rsidRDefault="0061116A" w:rsidP="0061116A">
      <w:pPr>
        <w:pStyle w:val="a5"/>
        <w:spacing w:line="240" w:lineRule="auto"/>
        <w:ind w:left="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Развивающие: </w:t>
      </w:r>
      <w:r w:rsidRPr="0061116A">
        <w:rPr>
          <w:rFonts w:ascii="Times New Roman" w:hAnsi="Times New Roman" w:cs="Times New Roman"/>
          <w:sz w:val="24"/>
          <w:szCs w:val="24"/>
        </w:rPr>
        <w:t xml:space="preserve">1. Развитие </w:t>
      </w:r>
      <w:r w:rsidRPr="0061116A">
        <w:rPr>
          <w:rStyle w:val="c17"/>
          <w:rFonts w:ascii="Times New Roman" w:hAnsi="Times New Roman" w:cs="Times New Roman"/>
          <w:sz w:val="24"/>
          <w:szCs w:val="24"/>
        </w:rPr>
        <w:t>творческих способностей детей на примерах донского фольклора</w:t>
      </w:r>
      <w:r w:rsidRPr="006111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116A" w:rsidRPr="0061116A" w:rsidRDefault="0061116A" w:rsidP="0061116A">
      <w:pPr>
        <w:pStyle w:val="a5"/>
        <w:spacing w:line="240" w:lineRule="auto"/>
        <w:ind w:left="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2.Формирование и развитие элементарных умений работать с различными источниками информации для локализации фактов региональной истории и культуры во времени, пространстве; для оценочного отношения к фактам, проблемам сохранения и развития историко-культурного потенциала Донского края.  </w:t>
      </w:r>
    </w:p>
    <w:p w:rsidR="0061116A" w:rsidRPr="0061116A" w:rsidRDefault="0061116A" w:rsidP="0061116A">
      <w:pPr>
        <w:pStyle w:val="a5"/>
        <w:spacing w:line="240" w:lineRule="auto"/>
        <w:ind w:left="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Педагогическое обоснование введения вариативного курса «Донское слово»   составляют такие факторы, как общность целей интегрируемых учебных предметов, соблюдение принципов дидактики с учётом специфики разных видов деятельности, возрастные и индивидуальные особенности детей младшего школьного возраста, органическое единство разных видов ощущений в познании действительности, целостности окружающего мира</w:t>
      </w:r>
    </w:p>
    <w:p w:rsidR="0061116A" w:rsidRPr="0061116A" w:rsidRDefault="0061116A" w:rsidP="0061116A">
      <w:pPr>
        <w:pStyle w:val="a5"/>
        <w:spacing w:line="240" w:lineRule="auto"/>
        <w:ind w:left="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При отборе содержания курса учитывались принципы, отражённые в «Концепции содержания непрерывного образования» (начальное звено).</w:t>
      </w:r>
    </w:p>
    <w:p w:rsidR="0061116A" w:rsidRPr="0061116A" w:rsidRDefault="0061116A" w:rsidP="006111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1116A">
        <w:rPr>
          <w:rFonts w:ascii="Times New Roman" w:hAnsi="Times New Roman" w:cs="Times New Roman"/>
          <w:sz w:val="24"/>
          <w:szCs w:val="24"/>
        </w:rPr>
        <w:t xml:space="preserve">Данный курс </w:t>
      </w:r>
      <w:r w:rsidRPr="0061116A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61116A">
        <w:rPr>
          <w:rFonts w:ascii="Times New Roman" w:hAnsi="Times New Roman" w:cs="Times New Roman"/>
          <w:b/>
          <w:sz w:val="24"/>
          <w:szCs w:val="24"/>
        </w:rPr>
        <w:t>Донское слово</w:t>
      </w:r>
      <w:r w:rsidRPr="0061116A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Pr="0061116A">
        <w:rPr>
          <w:rFonts w:ascii="Times New Roman" w:hAnsi="Times New Roman" w:cs="Times New Roman"/>
          <w:sz w:val="24"/>
          <w:szCs w:val="24"/>
        </w:rPr>
        <w:t>построен с учетом следующих концептуальных положений:</w:t>
      </w:r>
    </w:p>
    <w:p w:rsidR="0061116A" w:rsidRPr="0061116A" w:rsidRDefault="0061116A" w:rsidP="0061116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• изучение должно обеспечивать развитие личности ребенка, формирование его интеллекта и общей культуры;</w:t>
      </w:r>
    </w:p>
    <w:p w:rsidR="0061116A" w:rsidRPr="0061116A" w:rsidRDefault="0061116A" w:rsidP="0061116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• в результате обучения развивается читательская деятельность школьников, а также формируются компоненты учебной деятельности;</w:t>
      </w:r>
    </w:p>
    <w:p w:rsidR="0061116A" w:rsidRPr="0061116A" w:rsidRDefault="0061116A" w:rsidP="0061116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• содержание курса обеспечивает дифференцированное обучение и учет индивидуальных возможностей каждого ребенка.</w:t>
      </w:r>
    </w:p>
    <w:p w:rsidR="0061116A" w:rsidRPr="0061116A" w:rsidRDefault="0061116A" w:rsidP="0061116A">
      <w:pPr>
        <w:pStyle w:val="a5"/>
        <w:spacing w:line="240" w:lineRule="auto"/>
        <w:ind w:left="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Ведущим из них является принцип целостности, который достигается за счёт интеграции содержания. Особенностью содержания является то, что знания группируются вокруг следующих ведущих идей:</w:t>
      </w:r>
    </w:p>
    <w:p w:rsidR="0061116A" w:rsidRPr="0061116A" w:rsidRDefault="0061116A" w:rsidP="0061116A">
      <w:pPr>
        <w:pStyle w:val="a5"/>
        <w:numPr>
          <w:ilvl w:val="0"/>
          <w:numId w:val="11"/>
        </w:numPr>
        <w:suppressAutoHyphens/>
        <w:spacing w:before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Культура Донского края есть многообразная система традиций и обычаев.</w:t>
      </w:r>
    </w:p>
    <w:p w:rsidR="0061116A" w:rsidRPr="0061116A" w:rsidRDefault="0061116A" w:rsidP="0061116A">
      <w:pPr>
        <w:pStyle w:val="a5"/>
        <w:numPr>
          <w:ilvl w:val="0"/>
          <w:numId w:val="11"/>
        </w:numPr>
        <w:suppressAutoHyphens/>
        <w:spacing w:before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Человек Донского края имеет свои  индивидуальные черты и проявления, исторически развивающиеся в деятельности и во взаимоотношениях с другими.</w:t>
      </w:r>
    </w:p>
    <w:p w:rsidR="0061116A" w:rsidRPr="0061116A" w:rsidRDefault="0061116A" w:rsidP="0061116A">
      <w:pPr>
        <w:pStyle w:val="a5"/>
        <w:numPr>
          <w:ilvl w:val="0"/>
          <w:numId w:val="11"/>
        </w:numPr>
        <w:suppressAutoHyphens/>
        <w:spacing w:before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Культура Донского края – часть культуры Отечества.</w:t>
      </w:r>
    </w:p>
    <w:p w:rsidR="0061116A" w:rsidRPr="0061116A" w:rsidRDefault="0061116A" w:rsidP="0061116A">
      <w:pPr>
        <w:pStyle w:val="a5"/>
        <w:spacing w:line="240" w:lineRule="auto"/>
        <w:ind w:left="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Содержание курса базируется на следующих принципах:</w:t>
      </w:r>
    </w:p>
    <w:p w:rsidR="0061116A" w:rsidRPr="0061116A" w:rsidRDefault="0061116A" w:rsidP="0061116A">
      <w:pPr>
        <w:spacing w:line="240" w:lineRule="auto"/>
        <w:jc w:val="both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sz w:val="24"/>
          <w:szCs w:val="24"/>
        </w:rPr>
        <w:t xml:space="preserve">           Принцип развития </w:t>
      </w:r>
      <w:r w:rsidRPr="0061116A">
        <w:rPr>
          <w:rFonts w:ascii="Times New Roman" w:hAnsi="Times New Roman" w:cs="Times New Roman"/>
          <w:bCs/>
          <w:sz w:val="24"/>
          <w:szCs w:val="24"/>
        </w:rPr>
        <w:t>предполагает стимулирование эмоционального, духовно-нравственного и интеллектуального развития ребёнка. Данный принцип реализуется за счёт создания условий для проявления самостоятельности, инициативности, творчества детей в  учебной и внеурочной деятельности.</w:t>
      </w:r>
      <w:r w:rsidRPr="0061116A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</w:rPr>
        <w:t xml:space="preserve"> </w:t>
      </w:r>
    </w:p>
    <w:p w:rsidR="0061116A" w:rsidRPr="0061116A" w:rsidRDefault="0061116A" w:rsidP="006111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</w:rPr>
        <w:t xml:space="preserve">В программе осуществлен принцип </w:t>
      </w:r>
      <w:r w:rsidRPr="0061116A">
        <w:rPr>
          <w:rFonts w:ascii="Times New Roman" w:hAnsi="Times New Roman" w:cs="Times New Roman"/>
          <w:b/>
          <w:bCs/>
          <w:color w:val="000000"/>
          <w:spacing w:val="-4"/>
          <w:w w:val="105"/>
          <w:sz w:val="24"/>
          <w:szCs w:val="24"/>
        </w:rPr>
        <w:t>эмоционально-эстети</w:t>
      </w:r>
      <w:r w:rsidRPr="0061116A">
        <w:rPr>
          <w:rFonts w:ascii="Times New Roman" w:hAnsi="Times New Roman" w:cs="Times New Roman"/>
          <w:b/>
          <w:bCs/>
          <w:color w:val="000000"/>
          <w:spacing w:val="-2"/>
          <w:w w:val="105"/>
          <w:sz w:val="24"/>
          <w:szCs w:val="24"/>
        </w:rPr>
        <w:t xml:space="preserve">ческого восприятия </w:t>
      </w:r>
      <w:r w:rsidRPr="0061116A">
        <w:rPr>
          <w:rFonts w:ascii="Times New Roman" w:hAnsi="Times New Roman" w:cs="Times New Roman"/>
          <w:sz w:val="24"/>
          <w:szCs w:val="24"/>
        </w:rPr>
        <w:t>произведения. Он предполагает воздействие книги на эмоционально-чувственную сферу начинающего читателя, развитие у него эмоциональной отзывчивости на литературное произведение, возникновение переживаний, эмоций и чувств.</w:t>
      </w:r>
    </w:p>
    <w:p w:rsidR="0061116A" w:rsidRPr="0061116A" w:rsidRDefault="0061116A" w:rsidP="0061116A">
      <w:pPr>
        <w:pStyle w:val="a5"/>
        <w:spacing w:line="240" w:lineRule="auto"/>
        <w:ind w:left="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 Принцип </w:t>
      </w:r>
      <w:proofErr w:type="spellStart"/>
      <w:r w:rsidRPr="0061116A">
        <w:rPr>
          <w:rFonts w:ascii="Times New Roman" w:hAnsi="Times New Roman" w:cs="Times New Roman"/>
          <w:sz w:val="24"/>
          <w:szCs w:val="24"/>
        </w:rPr>
        <w:t>культуросообразности</w:t>
      </w:r>
      <w:proofErr w:type="spellEnd"/>
      <w:r w:rsidRPr="0061116A">
        <w:rPr>
          <w:rFonts w:ascii="Times New Roman" w:hAnsi="Times New Roman" w:cs="Times New Roman"/>
          <w:sz w:val="24"/>
          <w:szCs w:val="24"/>
        </w:rPr>
        <w:t xml:space="preserve"> предполагает включение материала о достижениях культуры Дона; воспитания у учащихся уважения к истории Донского края и его людям; бережного отношения к объектам культуры.</w:t>
      </w:r>
    </w:p>
    <w:p w:rsidR="0061116A" w:rsidRPr="0061116A" w:rsidRDefault="0061116A" w:rsidP="0061116A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Кроме указанных принципов, учтены и общепедагогические принципы построения процесса</w:t>
      </w:r>
      <w:r w:rsidRPr="0061116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</w:rPr>
        <w:t xml:space="preserve"> обучения: </w:t>
      </w:r>
      <w:r w:rsidRPr="0061116A">
        <w:rPr>
          <w:rFonts w:ascii="Times New Roman" w:hAnsi="Times New Roman" w:cs="Times New Roman"/>
          <w:b/>
          <w:bCs/>
          <w:color w:val="000000"/>
          <w:spacing w:val="-5"/>
          <w:w w:val="105"/>
          <w:sz w:val="24"/>
          <w:szCs w:val="24"/>
        </w:rPr>
        <w:t>системно</w:t>
      </w:r>
      <w:r w:rsidRPr="0061116A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сти, преемственности, перспективности и др.</w:t>
      </w:r>
    </w:p>
    <w:p w:rsidR="0061116A" w:rsidRPr="0061116A" w:rsidRDefault="0061116A" w:rsidP="0061116A">
      <w:pPr>
        <w:pStyle w:val="a5"/>
        <w:spacing w:before="12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16A">
        <w:rPr>
          <w:rFonts w:ascii="Times New Roman" w:hAnsi="Times New Roman" w:cs="Times New Roman"/>
          <w:b/>
          <w:sz w:val="24"/>
          <w:szCs w:val="24"/>
        </w:rPr>
        <w:lastRenderedPageBreak/>
        <w:t>Структура курса «Донское слово»</w:t>
      </w:r>
    </w:p>
    <w:p w:rsidR="0061116A" w:rsidRDefault="0061116A" w:rsidP="0061116A">
      <w:pPr>
        <w:shd w:val="clear" w:color="auto" w:fill="FFFFFF"/>
        <w:spacing w:line="240" w:lineRule="auto"/>
        <w:ind w:left="442"/>
        <w:jc w:val="both"/>
        <w:rPr>
          <w:rFonts w:ascii="Times New Roman" w:hAnsi="Times New Roman" w:cs="Times New Roman"/>
          <w:b/>
          <w:bCs/>
          <w:color w:val="000000"/>
          <w:w w:val="107"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color w:val="000000"/>
          <w:w w:val="107"/>
          <w:sz w:val="24"/>
          <w:szCs w:val="24"/>
        </w:rPr>
        <w:t xml:space="preserve">Круг чтения                                                                                       </w:t>
      </w:r>
    </w:p>
    <w:p w:rsidR="0061116A" w:rsidRPr="0061116A" w:rsidRDefault="0061116A" w:rsidP="0061116A">
      <w:pPr>
        <w:shd w:val="clear" w:color="auto" w:fill="FFFFFF"/>
        <w:spacing w:line="240" w:lineRule="auto"/>
        <w:ind w:left="442"/>
        <w:jc w:val="both"/>
        <w:rPr>
          <w:rFonts w:ascii="Times New Roman" w:hAnsi="Times New Roman" w:cs="Times New Roman"/>
          <w:b/>
          <w:bCs/>
          <w:color w:val="000000"/>
          <w:w w:val="107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Учебный материал для чтения и обсуждения в классе:</w:t>
      </w:r>
    </w:p>
    <w:p w:rsidR="0061116A" w:rsidRPr="0061116A" w:rsidRDefault="0061116A" w:rsidP="0061116A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произведения устного творчества;</w:t>
      </w:r>
    </w:p>
    <w:p w:rsidR="0061116A" w:rsidRPr="0061116A" w:rsidRDefault="0061116A" w:rsidP="0061116A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стихотворные и прозаические произведения донских писателей;</w:t>
      </w:r>
    </w:p>
    <w:p w:rsidR="0061116A" w:rsidRPr="0061116A" w:rsidRDefault="0061116A" w:rsidP="0061116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61116A">
        <w:rPr>
          <w:rFonts w:ascii="Times New Roman" w:hAnsi="Times New Roman" w:cs="Times New Roman"/>
          <w:color w:val="C00000"/>
          <w:sz w:val="24"/>
          <w:szCs w:val="24"/>
        </w:rPr>
        <w:t>стихотворные произведения донецкой поэтессы Ирины Гусевой;</w:t>
      </w:r>
    </w:p>
    <w:p w:rsidR="0061116A" w:rsidRPr="0061116A" w:rsidRDefault="0061116A" w:rsidP="0061116A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61116A">
        <w:rPr>
          <w:rFonts w:ascii="Times New Roman" w:hAnsi="Times New Roman" w:cs="Times New Roman"/>
          <w:color w:val="C00000"/>
          <w:sz w:val="24"/>
          <w:szCs w:val="24"/>
        </w:rPr>
        <w:t xml:space="preserve">стихотворные и прозаические произведения донецкого писателя  Михаила Петровича </w:t>
      </w:r>
      <w:proofErr w:type="spellStart"/>
      <w:r w:rsidRPr="0061116A">
        <w:rPr>
          <w:rFonts w:ascii="Times New Roman" w:hAnsi="Times New Roman" w:cs="Times New Roman"/>
          <w:color w:val="C00000"/>
          <w:sz w:val="24"/>
          <w:szCs w:val="24"/>
        </w:rPr>
        <w:t>Двухбратова</w:t>
      </w:r>
      <w:proofErr w:type="spellEnd"/>
      <w:r w:rsidRPr="0061116A">
        <w:rPr>
          <w:rFonts w:ascii="Times New Roman" w:hAnsi="Times New Roman" w:cs="Times New Roman"/>
          <w:color w:val="C00000"/>
          <w:sz w:val="24"/>
          <w:szCs w:val="24"/>
        </w:rPr>
        <w:t>.</w:t>
      </w:r>
    </w:p>
    <w:p w:rsidR="0061116A" w:rsidRPr="0061116A" w:rsidRDefault="0061116A" w:rsidP="0061116A">
      <w:pPr>
        <w:pStyle w:val="31"/>
        <w:rPr>
          <w:b/>
          <w:bCs/>
          <w:sz w:val="24"/>
        </w:rPr>
      </w:pPr>
      <w:r w:rsidRPr="0061116A">
        <w:rPr>
          <w:b/>
          <w:bCs/>
          <w:sz w:val="24"/>
        </w:rPr>
        <w:t>Разделы программы</w:t>
      </w:r>
    </w:p>
    <w:p w:rsidR="0061116A" w:rsidRPr="0061116A" w:rsidRDefault="0061116A" w:rsidP="0061116A">
      <w:pPr>
        <w:pStyle w:val="31"/>
        <w:ind w:firstLine="540"/>
        <w:rPr>
          <w:bCs/>
          <w:sz w:val="24"/>
        </w:rPr>
      </w:pPr>
      <w:r w:rsidRPr="0061116A">
        <w:rPr>
          <w:bCs/>
          <w:sz w:val="24"/>
        </w:rPr>
        <w:t>Вся программа выстроена из взаимосвязанных блоков:</w:t>
      </w:r>
    </w:p>
    <w:p w:rsidR="0061116A" w:rsidRPr="0061116A" w:rsidRDefault="0061116A" w:rsidP="0061116A">
      <w:pPr>
        <w:pStyle w:val="31"/>
        <w:numPr>
          <w:ilvl w:val="0"/>
          <w:numId w:val="9"/>
        </w:numPr>
        <w:spacing w:before="120" w:after="120"/>
        <w:ind w:left="1259" w:hanging="357"/>
        <w:rPr>
          <w:bCs/>
          <w:sz w:val="24"/>
        </w:rPr>
      </w:pPr>
      <w:r w:rsidRPr="0061116A">
        <w:rPr>
          <w:bCs/>
          <w:sz w:val="24"/>
        </w:rPr>
        <w:t>Народное творчество</w:t>
      </w:r>
    </w:p>
    <w:p w:rsidR="0061116A" w:rsidRPr="0061116A" w:rsidRDefault="0061116A" w:rsidP="0061116A">
      <w:pPr>
        <w:pStyle w:val="31"/>
        <w:numPr>
          <w:ilvl w:val="0"/>
          <w:numId w:val="9"/>
        </w:numPr>
        <w:spacing w:before="120" w:after="120"/>
        <w:ind w:left="1259" w:hanging="357"/>
        <w:rPr>
          <w:bCs/>
          <w:sz w:val="24"/>
        </w:rPr>
      </w:pPr>
      <w:r w:rsidRPr="0061116A">
        <w:rPr>
          <w:bCs/>
          <w:sz w:val="24"/>
        </w:rPr>
        <w:t>Донская поэзия</w:t>
      </w:r>
    </w:p>
    <w:p w:rsidR="0061116A" w:rsidRPr="0061116A" w:rsidRDefault="0061116A" w:rsidP="0061116A">
      <w:pPr>
        <w:pStyle w:val="31"/>
        <w:numPr>
          <w:ilvl w:val="0"/>
          <w:numId w:val="9"/>
        </w:numPr>
        <w:spacing w:before="120" w:after="120"/>
        <w:ind w:left="1259" w:hanging="357"/>
        <w:rPr>
          <w:bCs/>
          <w:sz w:val="24"/>
        </w:rPr>
      </w:pPr>
      <w:r w:rsidRPr="0061116A">
        <w:rPr>
          <w:bCs/>
          <w:sz w:val="24"/>
        </w:rPr>
        <w:t>Произведения донских писателей</w:t>
      </w:r>
    </w:p>
    <w:p w:rsidR="0061116A" w:rsidRPr="0061116A" w:rsidRDefault="0061116A" w:rsidP="0061116A">
      <w:pPr>
        <w:pStyle w:val="a5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16A">
        <w:rPr>
          <w:rStyle w:val="c17"/>
          <w:rFonts w:ascii="Times New Roman" w:hAnsi="Times New Roman" w:cs="Times New Roman"/>
          <w:sz w:val="24"/>
          <w:szCs w:val="24"/>
        </w:rPr>
        <w:t>Материал подобран модульно. Его можно использовать для различного возраста, варьируя сложность подобранных текстов, творчески перерабатывая их. Учитель, самостоятельно решает, какой сложности выбирать материал.</w:t>
      </w:r>
    </w:p>
    <w:p w:rsidR="0061116A" w:rsidRPr="0061116A" w:rsidRDefault="0061116A" w:rsidP="0061116A">
      <w:pPr>
        <w:pStyle w:val="a5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Методические основы изучения курса «Донское слово» </w:t>
      </w:r>
    </w:p>
    <w:p w:rsidR="0061116A" w:rsidRPr="0061116A" w:rsidRDefault="0061116A" w:rsidP="0061116A">
      <w:pPr>
        <w:pStyle w:val="a5"/>
        <w:tabs>
          <w:tab w:val="left" w:pos="1080"/>
        </w:tabs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Для установления смысловых связей между основным пропедевтическим содержанием литературного образования и краеведческим  материалом важны </w:t>
      </w:r>
      <w:proofErr w:type="spellStart"/>
      <w:r w:rsidRPr="0061116A">
        <w:rPr>
          <w:rFonts w:ascii="Times New Roman" w:hAnsi="Times New Roman" w:cs="Times New Roman"/>
          <w:sz w:val="24"/>
          <w:szCs w:val="24"/>
        </w:rPr>
        <w:t>внутрипредметные</w:t>
      </w:r>
      <w:proofErr w:type="spellEnd"/>
      <w:r w:rsidRPr="0061116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61116A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61116A">
        <w:rPr>
          <w:rFonts w:ascii="Times New Roman" w:hAnsi="Times New Roman" w:cs="Times New Roman"/>
          <w:sz w:val="24"/>
          <w:szCs w:val="24"/>
        </w:rPr>
        <w:t xml:space="preserve"> связи.</w:t>
      </w:r>
    </w:p>
    <w:p w:rsidR="0061116A" w:rsidRPr="0061116A" w:rsidRDefault="0061116A" w:rsidP="0061116A">
      <w:pPr>
        <w:pStyle w:val="a5"/>
        <w:spacing w:line="240" w:lineRule="auto"/>
        <w:ind w:left="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Так, например, дети получают первичные представления о своём крае в контексте основного содержания на уроках окружающего мира. На уроках курса «Донское слово»  эти сведения конкретизируются и расширяются. Каждый содержательный блок данного курса подкрепляется продуктивными видами деятельности. Так, например, на уроках курса «Донское слово»  дети изготавливают коллажи и другие коллективные композиции из поделок и рисунков. Знания и умения, приобретённые на уроках окружающего мира, литературы, изобразительного искусства углубляются при знакомстве с жизнью и бытом края. Итоги такой работы демонстрируются во время общих праздников, деловых игр, викторин и др.</w:t>
      </w:r>
    </w:p>
    <w:p w:rsidR="0061116A" w:rsidRPr="0061116A" w:rsidRDefault="0061116A" w:rsidP="0061116A">
      <w:pPr>
        <w:pStyle w:val="a5"/>
        <w:tabs>
          <w:tab w:val="left" w:pos="0"/>
        </w:tabs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Интегративный подход осуществляется при подготовке рассказа по иллюстрации. Следует помнить, что дети лучше выражают свои мысли в рисунках, чем в словах. Им легче нарисовать и объяснить </w:t>
      </w:r>
      <w:proofErr w:type="gramStart"/>
      <w:r w:rsidRPr="0061116A">
        <w:rPr>
          <w:rFonts w:ascii="Times New Roman" w:hAnsi="Times New Roman" w:cs="Times New Roman"/>
          <w:sz w:val="24"/>
          <w:szCs w:val="24"/>
        </w:rPr>
        <w:t>нарисованное</w:t>
      </w:r>
      <w:proofErr w:type="gramEnd"/>
      <w:r w:rsidRPr="0061116A">
        <w:rPr>
          <w:rFonts w:ascii="Times New Roman" w:hAnsi="Times New Roman" w:cs="Times New Roman"/>
          <w:sz w:val="24"/>
          <w:szCs w:val="24"/>
        </w:rPr>
        <w:t xml:space="preserve">, чем об этом рассказать. Для детей целесообразно рекомендовать такие  задания: нарисовать сюжет к прочитанному рассказу, подобрать пословицы и поговорки по теме, подготовить сообщение с привлечением дополнительного материала. </w:t>
      </w:r>
    </w:p>
    <w:p w:rsidR="0061116A" w:rsidRPr="0061116A" w:rsidRDefault="0061116A" w:rsidP="0061116A">
      <w:pPr>
        <w:pStyle w:val="a5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При  подготовке  к урокам учителю важно учитывать познавательный интерес младшего школьника и выстраивать процесс обучения на основе формирования его учебной деятельности. Воспитание  младших школьников возможно при различных видах и формах обучения. На основании учёта таких индивидуальных сходных особенностей, как способности, интересы, познавательные возможности учащихся учитель может выстраивать обучение в группах. </w:t>
      </w:r>
    </w:p>
    <w:p w:rsidR="0061116A" w:rsidRPr="0061116A" w:rsidRDefault="0061116A" w:rsidP="0061116A">
      <w:pPr>
        <w:pStyle w:val="a5"/>
        <w:spacing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В процессе обучения учащиеся, под руководством учителя, учатся выполнять проектные и исследовательские работы. Такой метод познания способствует целостности восприятия мира; активизирует развитие познавательных способностей детей, способствует формированию содержательных обобщений и понятий.</w:t>
      </w:r>
    </w:p>
    <w:p w:rsidR="0061116A" w:rsidRPr="0061116A" w:rsidRDefault="0061116A" w:rsidP="0061116A">
      <w:pPr>
        <w:pStyle w:val="a5"/>
        <w:tabs>
          <w:tab w:val="left" w:pos="0"/>
        </w:tabs>
        <w:spacing w:line="240" w:lineRule="auto"/>
        <w:ind w:left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lastRenderedPageBreak/>
        <w:t xml:space="preserve">Неотрывной частью воспитания является внеклассная работа, направленная на приобщение детей к традициям своего народа. </w:t>
      </w:r>
    </w:p>
    <w:p w:rsidR="0061116A" w:rsidRPr="0061116A" w:rsidRDefault="0061116A" w:rsidP="0061116A">
      <w:pPr>
        <w:pStyle w:val="a5"/>
        <w:tabs>
          <w:tab w:val="left" w:pos="0"/>
        </w:tabs>
        <w:spacing w:line="240" w:lineRule="auto"/>
        <w:ind w:left="0"/>
        <w:contextualSpacing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61116A">
        <w:rPr>
          <w:rFonts w:ascii="Times New Roman" w:hAnsi="Times New Roman" w:cs="Times New Roman"/>
          <w:color w:val="C00000"/>
          <w:sz w:val="24"/>
          <w:szCs w:val="24"/>
        </w:rPr>
        <w:t xml:space="preserve">За основу взята хрестоматия для чтения младших школьников (на региональном материале) «Край родной» </w:t>
      </w:r>
      <w:proofErr w:type="spellStart"/>
      <w:r w:rsidRPr="0061116A">
        <w:rPr>
          <w:rFonts w:ascii="Times New Roman" w:hAnsi="Times New Roman" w:cs="Times New Roman"/>
          <w:color w:val="C00000"/>
          <w:sz w:val="24"/>
          <w:szCs w:val="24"/>
        </w:rPr>
        <w:t>Т.П.Бутенко</w:t>
      </w:r>
      <w:proofErr w:type="spellEnd"/>
      <w:r w:rsidRPr="0061116A">
        <w:rPr>
          <w:rFonts w:ascii="Times New Roman" w:hAnsi="Times New Roman" w:cs="Times New Roman"/>
          <w:color w:val="C00000"/>
          <w:sz w:val="24"/>
          <w:szCs w:val="24"/>
        </w:rPr>
        <w:t xml:space="preserve">, В.Б. </w:t>
      </w:r>
      <w:proofErr w:type="spellStart"/>
      <w:r w:rsidRPr="0061116A">
        <w:rPr>
          <w:rFonts w:ascii="Times New Roman" w:hAnsi="Times New Roman" w:cs="Times New Roman"/>
          <w:color w:val="C00000"/>
          <w:sz w:val="24"/>
          <w:szCs w:val="24"/>
        </w:rPr>
        <w:t>Небратенко</w:t>
      </w:r>
      <w:proofErr w:type="spellEnd"/>
      <w:r w:rsidRPr="0061116A">
        <w:rPr>
          <w:rFonts w:ascii="Times New Roman" w:hAnsi="Times New Roman" w:cs="Times New Roman"/>
          <w:color w:val="C00000"/>
          <w:sz w:val="24"/>
          <w:szCs w:val="24"/>
        </w:rPr>
        <w:t xml:space="preserve">. </w:t>
      </w:r>
      <w:proofErr w:type="gramStart"/>
      <w:r w:rsidRPr="0061116A">
        <w:rPr>
          <w:rFonts w:ascii="Times New Roman" w:hAnsi="Times New Roman" w:cs="Times New Roman"/>
          <w:color w:val="C00000"/>
          <w:sz w:val="24"/>
          <w:szCs w:val="24"/>
        </w:rPr>
        <w:t>Дополнена</w:t>
      </w:r>
      <w:proofErr w:type="gramEnd"/>
      <w:r w:rsidRPr="0061116A">
        <w:rPr>
          <w:rFonts w:ascii="Times New Roman" w:hAnsi="Times New Roman" w:cs="Times New Roman"/>
          <w:color w:val="C00000"/>
          <w:sz w:val="24"/>
          <w:szCs w:val="24"/>
        </w:rPr>
        <w:t xml:space="preserve"> произведениями донецких писателей И.Гусевой и М. </w:t>
      </w:r>
      <w:proofErr w:type="spellStart"/>
      <w:r w:rsidRPr="0061116A">
        <w:rPr>
          <w:rFonts w:ascii="Times New Roman" w:hAnsi="Times New Roman" w:cs="Times New Roman"/>
          <w:color w:val="C00000"/>
          <w:sz w:val="24"/>
          <w:szCs w:val="24"/>
        </w:rPr>
        <w:t>Двухбратова</w:t>
      </w:r>
      <w:proofErr w:type="spellEnd"/>
      <w:r w:rsidRPr="0061116A">
        <w:rPr>
          <w:rFonts w:ascii="Times New Roman" w:hAnsi="Times New Roman" w:cs="Times New Roman"/>
          <w:color w:val="C00000"/>
          <w:sz w:val="24"/>
          <w:szCs w:val="24"/>
        </w:rPr>
        <w:t>.</w:t>
      </w:r>
    </w:p>
    <w:p w:rsidR="0061116A" w:rsidRPr="0061116A" w:rsidRDefault="0061116A" w:rsidP="0061116A">
      <w:pPr>
        <w:pStyle w:val="a5"/>
        <w:tabs>
          <w:tab w:val="left" w:pos="0"/>
        </w:tabs>
        <w:spacing w:line="240" w:lineRule="auto"/>
        <w:ind w:left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Объем программы: </w:t>
      </w:r>
      <w:r w:rsidR="00872415">
        <w:rPr>
          <w:rStyle w:val="c17"/>
          <w:rFonts w:ascii="Times New Roman" w:hAnsi="Times New Roman" w:cs="Times New Roman"/>
          <w:sz w:val="24"/>
          <w:szCs w:val="24"/>
        </w:rPr>
        <w:t>курс рассчитан на 69</w:t>
      </w:r>
      <w:r w:rsidRPr="0061116A">
        <w:rPr>
          <w:rStyle w:val="c17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1116A">
        <w:rPr>
          <w:rStyle w:val="c17"/>
          <w:rFonts w:ascii="Times New Roman" w:hAnsi="Times New Roman" w:cs="Times New Roman"/>
          <w:sz w:val="24"/>
          <w:szCs w:val="24"/>
        </w:rPr>
        <w:t>учебных</w:t>
      </w:r>
      <w:proofErr w:type="gramEnd"/>
      <w:r w:rsidRPr="0061116A">
        <w:rPr>
          <w:rStyle w:val="c17"/>
          <w:rFonts w:ascii="Times New Roman" w:hAnsi="Times New Roman" w:cs="Times New Roman"/>
          <w:sz w:val="24"/>
          <w:szCs w:val="24"/>
        </w:rPr>
        <w:t xml:space="preserve"> часа. </w:t>
      </w:r>
    </w:p>
    <w:p w:rsidR="0061116A" w:rsidRPr="0061116A" w:rsidRDefault="0061116A" w:rsidP="0061116A">
      <w:pPr>
        <w:pStyle w:val="a7"/>
        <w:contextualSpacing/>
        <w:jc w:val="both"/>
      </w:pPr>
      <w:r w:rsidRPr="0061116A">
        <w:rPr>
          <w:b/>
          <w:bCs/>
        </w:rPr>
        <w:t>Режим занятий</w:t>
      </w:r>
      <w:r w:rsidRPr="0061116A">
        <w:t xml:space="preserve"> обусловлен нормативно-правовой базой общеобразовательной школы, ориентированной на обучение детей младшего школьног</w:t>
      </w:r>
      <w:r w:rsidR="00872415">
        <w:t>о возраста. Занятия проводятся 2</w:t>
      </w:r>
      <w:r w:rsidRPr="0061116A">
        <w:t xml:space="preserve"> раз</w:t>
      </w:r>
      <w:r w:rsidR="00872415">
        <w:t>а</w:t>
      </w:r>
      <w:r w:rsidRPr="0061116A">
        <w:t xml:space="preserve"> в неделю по 45минут </w:t>
      </w:r>
    </w:p>
    <w:p w:rsidR="00872415" w:rsidRDefault="0061116A" w:rsidP="00872415">
      <w:pPr>
        <w:pStyle w:val="a7"/>
        <w:contextualSpacing/>
        <w:jc w:val="both"/>
      </w:pPr>
      <w:r w:rsidRPr="0061116A">
        <w:rPr>
          <w:b/>
          <w:bCs/>
        </w:rPr>
        <w:t>Основные формы работы на занятии:</w:t>
      </w:r>
      <w:r w:rsidRPr="0061116A">
        <w:t xml:space="preserve"> работа в парах, групповые и коллективные формы работы</w:t>
      </w:r>
    </w:p>
    <w:p w:rsidR="00872415" w:rsidRDefault="0061116A" w:rsidP="00872415">
      <w:pPr>
        <w:pStyle w:val="a7"/>
        <w:contextualSpacing/>
        <w:jc w:val="both"/>
      </w:pPr>
      <w:r w:rsidRPr="0061116A">
        <w:rPr>
          <w:b/>
          <w:bCs/>
        </w:rPr>
        <w:t>Структура занятия</w:t>
      </w:r>
      <w:r w:rsidRPr="0061116A">
        <w:t xml:space="preserve"> включает в себя изучение устного народного творчества. Литературных произведений родного края через использование дидактического материала, ИКТ, технологий исследовател</w:t>
      </w:r>
      <w:r w:rsidR="00872415">
        <w:t>ьской и проектной деятельности.</w:t>
      </w:r>
    </w:p>
    <w:p w:rsidR="00872415" w:rsidRDefault="00872415" w:rsidP="00872415">
      <w:pPr>
        <w:pStyle w:val="a7"/>
        <w:contextualSpacing/>
        <w:jc w:val="both"/>
        <w:rPr>
          <w:b/>
          <w:bCs/>
        </w:rPr>
      </w:pPr>
    </w:p>
    <w:p w:rsidR="00872415" w:rsidRPr="00872415" w:rsidRDefault="00872415" w:rsidP="00872415">
      <w:pPr>
        <w:pStyle w:val="a7"/>
        <w:contextualSpacing/>
        <w:jc w:val="center"/>
        <w:rPr>
          <w:b/>
          <w:bCs/>
        </w:rPr>
      </w:pPr>
      <w:r w:rsidRPr="0061116A">
        <w:rPr>
          <w:b/>
          <w:bCs/>
        </w:rPr>
        <w:t>СОДЕРЖАНИЕ ПРОГРАММЫ</w:t>
      </w:r>
    </w:p>
    <w:p w:rsidR="0061116A" w:rsidRPr="0061116A" w:rsidRDefault="0061116A" w:rsidP="0061116A">
      <w:pPr>
        <w:pStyle w:val="a7"/>
        <w:contextualSpacing/>
        <w:jc w:val="both"/>
      </w:pPr>
    </w:p>
    <w:p w:rsidR="0061116A" w:rsidRDefault="0061116A" w:rsidP="0061116A">
      <w:pPr>
        <w:pStyle w:val="a5"/>
        <w:spacing w:before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Введение </w:t>
      </w:r>
    </w:p>
    <w:p w:rsidR="00872415" w:rsidRPr="0061116A" w:rsidRDefault="00872415" w:rsidP="0061116A">
      <w:pPr>
        <w:pStyle w:val="a5"/>
        <w:spacing w:before="12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Повторение пройденного за первый год обучения </w:t>
      </w:r>
    </w:p>
    <w:p w:rsidR="0061116A" w:rsidRPr="0061116A" w:rsidRDefault="00872415" w:rsidP="0061116A">
      <w:pPr>
        <w:pStyle w:val="a5"/>
        <w:spacing w:before="12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Донской край</w:t>
      </w:r>
      <w:r w:rsidR="0061116A" w:rsidRPr="0061116A">
        <w:rPr>
          <w:rFonts w:ascii="Times New Roman" w:hAnsi="Times New Roman" w:cs="Times New Roman"/>
          <w:sz w:val="24"/>
          <w:szCs w:val="24"/>
        </w:rPr>
        <w:t xml:space="preserve"> – мой родной край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116A" w:rsidRPr="00872415" w:rsidRDefault="0061116A" w:rsidP="00872415">
      <w:pPr>
        <w:pStyle w:val="a5"/>
        <w:spacing w:before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Пословицы, загадки, песни, сказки, легенды и предания Дона</w:t>
      </w:r>
      <w:r w:rsidR="008724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116A" w:rsidRPr="0061116A" w:rsidRDefault="0061116A" w:rsidP="0061116A">
      <w:pPr>
        <w:pStyle w:val="a5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Стихи донских поэтов о природе, Родине, жизни и быте казаков.</w:t>
      </w:r>
    </w:p>
    <w:p w:rsidR="0061116A" w:rsidRPr="0061116A" w:rsidRDefault="0061116A" w:rsidP="0061116A">
      <w:pPr>
        <w:pStyle w:val="a5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Авторские сказки донских писателей. </w:t>
      </w:r>
    </w:p>
    <w:p w:rsidR="0061116A" w:rsidRPr="0061116A" w:rsidRDefault="0061116A" w:rsidP="0061116A">
      <w:pPr>
        <w:pStyle w:val="a5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Рассказы писателей Дона.</w:t>
      </w:r>
    </w:p>
    <w:p w:rsidR="0061116A" w:rsidRPr="0061116A" w:rsidRDefault="0061116A" w:rsidP="0061116A">
      <w:pPr>
        <w:pStyle w:val="a5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Классическая литература.</w:t>
      </w:r>
    </w:p>
    <w:p w:rsidR="0061116A" w:rsidRPr="0061116A" w:rsidRDefault="0061116A" w:rsidP="0061116A">
      <w:pPr>
        <w:pStyle w:val="a5"/>
        <w:spacing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Итоговое занятие. Урок-</w:t>
      </w:r>
      <w:r w:rsidR="00872415">
        <w:rPr>
          <w:rFonts w:ascii="Times New Roman" w:hAnsi="Times New Roman" w:cs="Times New Roman"/>
          <w:sz w:val="24"/>
          <w:szCs w:val="24"/>
        </w:rPr>
        <w:t>концерт.</w:t>
      </w:r>
      <w:r w:rsidRPr="006111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116A" w:rsidRPr="0061116A" w:rsidRDefault="0061116A" w:rsidP="0061116A">
      <w:pPr>
        <w:pStyle w:val="a5"/>
        <w:spacing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spacing w:after="0" w:line="240" w:lineRule="auto"/>
        <w:ind w:right="51"/>
        <w:jc w:val="both"/>
        <w:rPr>
          <w:rFonts w:ascii="Times New Roman" w:hAnsi="Times New Roman" w:cs="Times New Roman"/>
          <w:b/>
          <w:bCs/>
          <w:color w:val="000000"/>
          <w:spacing w:val="-2"/>
          <w:w w:val="108"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color w:val="000000"/>
          <w:spacing w:val="-2"/>
          <w:w w:val="108"/>
          <w:sz w:val="24"/>
          <w:szCs w:val="24"/>
        </w:rPr>
        <w:t>Примерная тематика:</w:t>
      </w:r>
    </w:p>
    <w:p w:rsidR="0061116A" w:rsidRPr="0061116A" w:rsidRDefault="0061116A" w:rsidP="00872415">
      <w:pPr>
        <w:numPr>
          <w:ilvl w:val="0"/>
          <w:numId w:val="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116A">
        <w:rPr>
          <w:rFonts w:ascii="Times New Roman" w:hAnsi="Times New Roman" w:cs="Times New Roman"/>
          <w:sz w:val="24"/>
          <w:szCs w:val="24"/>
        </w:rPr>
        <w:t>произведения о Родине, о героических подвигах, о труде</w:t>
      </w:r>
      <w:r w:rsidR="00872415">
        <w:rPr>
          <w:rFonts w:ascii="Times New Roman" w:hAnsi="Times New Roman" w:cs="Times New Roman"/>
          <w:sz w:val="24"/>
          <w:szCs w:val="24"/>
        </w:rPr>
        <w:t xml:space="preserve"> казаков и их отношениях друг к </w:t>
      </w:r>
      <w:r w:rsidRPr="0061116A">
        <w:rPr>
          <w:rFonts w:ascii="Times New Roman" w:hAnsi="Times New Roman" w:cs="Times New Roman"/>
          <w:sz w:val="24"/>
          <w:szCs w:val="24"/>
        </w:rPr>
        <w:t>другу, о жизни быте казаков; о нравственно-эстетических понятиях (добро, зло, честь, долг, совесть, жизнь, смерть, правда, ложь и т. д.).</w:t>
      </w:r>
      <w:proofErr w:type="gramEnd"/>
    </w:p>
    <w:p w:rsidR="0061116A" w:rsidRPr="0061116A" w:rsidRDefault="0061116A" w:rsidP="0061116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sz w:val="24"/>
          <w:szCs w:val="24"/>
        </w:rPr>
        <w:t>Жанровое разнообразие:</w:t>
      </w:r>
    </w:p>
    <w:p w:rsidR="0061116A" w:rsidRPr="0061116A" w:rsidRDefault="0061116A" w:rsidP="0061116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• сказки, рассказы,</w:t>
      </w:r>
      <w:proofErr w:type="gramStart"/>
      <w:r w:rsidRPr="0061116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116A">
        <w:rPr>
          <w:rFonts w:ascii="Times New Roman" w:hAnsi="Times New Roman" w:cs="Times New Roman"/>
          <w:sz w:val="24"/>
          <w:szCs w:val="24"/>
        </w:rPr>
        <w:t xml:space="preserve"> сказы, легенды (выявление их особенностей);</w:t>
      </w:r>
    </w:p>
    <w:p w:rsidR="0061116A" w:rsidRPr="0061116A" w:rsidRDefault="0061116A" w:rsidP="0061116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• стихотворные произведения (наблюдение за ритмом, рифмой, строкой, строфой).</w:t>
      </w:r>
    </w:p>
    <w:p w:rsidR="0061116A" w:rsidRPr="0061116A" w:rsidRDefault="0061116A" w:rsidP="0061116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116A" w:rsidRPr="0061116A" w:rsidRDefault="0061116A" w:rsidP="0061116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sz w:val="24"/>
          <w:szCs w:val="24"/>
        </w:rPr>
        <w:t>Общая ориентировка в литературоведческих представлениях и понятиях:</w:t>
      </w:r>
    </w:p>
    <w:p w:rsidR="0061116A" w:rsidRPr="0061116A" w:rsidRDefault="0061116A" w:rsidP="0061116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116A">
        <w:rPr>
          <w:rFonts w:ascii="Times New Roman" w:hAnsi="Times New Roman" w:cs="Times New Roman"/>
          <w:color w:val="000000"/>
          <w:w w:val="109"/>
          <w:sz w:val="24"/>
          <w:szCs w:val="24"/>
        </w:rPr>
        <w:t xml:space="preserve">• </w:t>
      </w:r>
      <w:r w:rsidRPr="0061116A">
        <w:rPr>
          <w:rFonts w:ascii="Times New Roman" w:hAnsi="Times New Roman" w:cs="Times New Roman"/>
          <w:sz w:val="24"/>
          <w:szCs w:val="24"/>
        </w:rPr>
        <w:t>литература, фольклор, литературное произведение, жанр, сказка, легенда, пословица, загадка, рассказ, стихотворение, быль;</w:t>
      </w:r>
      <w:proofErr w:type="gramEnd"/>
    </w:p>
    <w:p w:rsidR="0061116A" w:rsidRPr="0061116A" w:rsidRDefault="0061116A" w:rsidP="0061116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• присказка, зачин, диалог, вступление, концовка, мораль;</w:t>
      </w:r>
    </w:p>
    <w:p w:rsidR="0061116A" w:rsidRPr="0061116A" w:rsidRDefault="0061116A" w:rsidP="0061116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• герой (персонаж), портрет героя, пейзаж, место действия, поступок, отношение автора;</w:t>
      </w:r>
    </w:p>
    <w:p w:rsidR="0061116A" w:rsidRPr="0061116A" w:rsidRDefault="0061116A" w:rsidP="0061116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• стихотворение, рифма, строка, строфа;</w:t>
      </w:r>
    </w:p>
    <w:p w:rsidR="0061116A" w:rsidRPr="0061116A" w:rsidRDefault="0061116A" w:rsidP="0061116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lastRenderedPageBreak/>
        <w:t>• средства выразительности: тон, логические ударения, пауза, темп, ритм.</w:t>
      </w:r>
    </w:p>
    <w:p w:rsidR="0061116A" w:rsidRPr="0061116A" w:rsidRDefault="0061116A" w:rsidP="006111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color w:val="000000"/>
          <w:w w:val="106"/>
          <w:sz w:val="24"/>
          <w:szCs w:val="24"/>
        </w:rPr>
        <w:t xml:space="preserve">Восприятие литературного произведения. </w:t>
      </w:r>
      <w:r w:rsidRPr="0061116A">
        <w:rPr>
          <w:rFonts w:ascii="Times New Roman" w:hAnsi="Times New Roman" w:cs="Times New Roman"/>
          <w:sz w:val="24"/>
          <w:szCs w:val="24"/>
        </w:rPr>
        <w:t>Изучение произведений одного и того же жанра и произведений одного и того же автора, особенности произведения (композиция текста, язык произведения, изображение героев). Сравнение персонажей разных произведений, анализ их поступков, характеристика персонажей; определение времени и места событий, выделение описания пейзажа и портрета героя. Выявление авторской позиции и формирование своего отношения к произведению и героям.</w:t>
      </w:r>
    </w:p>
    <w:p w:rsidR="0061116A" w:rsidRPr="0061116A" w:rsidRDefault="0061116A" w:rsidP="0061116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sz w:val="24"/>
          <w:szCs w:val="24"/>
        </w:rPr>
        <w:t>Работа с текстом:</w:t>
      </w:r>
    </w:p>
    <w:p w:rsidR="0061116A" w:rsidRPr="0061116A" w:rsidRDefault="0061116A" w:rsidP="0061116A">
      <w:pPr>
        <w:numPr>
          <w:ilvl w:val="0"/>
          <w:numId w:val="8"/>
        </w:numPr>
        <w:tabs>
          <w:tab w:val="clear" w:pos="1069"/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 осознание последовательности и смысла событий;</w:t>
      </w:r>
    </w:p>
    <w:p w:rsidR="0061116A" w:rsidRPr="0061116A" w:rsidRDefault="0061116A" w:rsidP="0061116A">
      <w:pPr>
        <w:numPr>
          <w:ilvl w:val="0"/>
          <w:numId w:val="8"/>
        </w:numPr>
        <w:tabs>
          <w:tab w:val="clear" w:pos="1069"/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 вычленение главной мысли текста;</w:t>
      </w:r>
    </w:p>
    <w:p w:rsidR="0061116A" w:rsidRPr="0061116A" w:rsidRDefault="0061116A" w:rsidP="0061116A">
      <w:pPr>
        <w:numPr>
          <w:ilvl w:val="0"/>
          <w:numId w:val="8"/>
        </w:numPr>
        <w:tabs>
          <w:tab w:val="clear" w:pos="1069"/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 знание структуры текста: начало, развитие действия, концовка;</w:t>
      </w:r>
    </w:p>
    <w:p w:rsidR="0061116A" w:rsidRPr="0061116A" w:rsidRDefault="0061116A" w:rsidP="0061116A">
      <w:pPr>
        <w:numPr>
          <w:ilvl w:val="0"/>
          <w:numId w:val="8"/>
        </w:numPr>
        <w:tabs>
          <w:tab w:val="clear" w:pos="1069"/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 деление текста на части и их </w:t>
      </w:r>
      <w:proofErr w:type="spellStart"/>
      <w:r w:rsidRPr="0061116A">
        <w:rPr>
          <w:rFonts w:ascii="Times New Roman" w:hAnsi="Times New Roman" w:cs="Times New Roman"/>
          <w:sz w:val="24"/>
          <w:szCs w:val="24"/>
        </w:rPr>
        <w:t>озаглавливание</w:t>
      </w:r>
      <w:proofErr w:type="spellEnd"/>
      <w:r w:rsidRPr="0061116A">
        <w:rPr>
          <w:rFonts w:ascii="Times New Roman" w:hAnsi="Times New Roman" w:cs="Times New Roman"/>
          <w:sz w:val="24"/>
          <w:szCs w:val="24"/>
        </w:rPr>
        <w:t>;</w:t>
      </w:r>
    </w:p>
    <w:p w:rsidR="0061116A" w:rsidRPr="0061116A" w:rsidRDefault="0061116A" w:rsidP="0061116A">
      <w:pPr>
        <w:numPr>
          <w:ilvl w:val="0"/>
          <w:numId w:val="8"/>
        </w:numPr>
        <w:tabs>
          <w:tab w:val="clear" w:pos="1069"/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 составление плана под руководством учителя;</w:t>
      </w:r>
    </w:p>
    <w:p w:rsidR="0061116A" w:rsidRPr="0061116A" w:rsidRDefault="0061116A" w:rsidP="0061116A">
      <w:pPr>
        <w:numPr>
          <w:ilvl w:val="0"/>
          <w:numId w:val="8"/>
        </w:numPr>
        <w:tabs>
          <w:tab w:val="clear" w:pos="1069"/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 пересказ содержания текста (подробно и выборочно) по готовому плану и самостоятельно;</w:t>
      </w:r>
    </w:p>
    <w:p w:rsidR="0061116A" w:rsidRPr="0061116A" w:rsidRDefault="0061116A" w:rsidP="0061116A">
      <w:pPr>
        <w:shd w:val="clear" w:color="auto" w:fill="FFFFFF"/>
        <w:spacing w:line="240" w:lineRule="auto"/>
        <w:ind w:left="10" w:firstLine="394"/>
        <w:jc w:val="both"/>
        <w:rPr>
          <w:rFonts w:ascii="Times New Roman" w:hAnsi="Times New Roman" w:cs="Times New Roman"/>
          <w:color w:val="000000"/>
          <w:spacing w:val="-4"/>
          <w:w w:val="110"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color w:val="000000"/>
          <w:w w:val="104"/>
          <w:sz w:val="24"/>
          <w:szCs w:val="24"/>
        </w:rPr>
        <w:t xml:space="preserve">Творческая деятельность школьников. </w:t>
      </w:r>
      <w:r w:rsidRPr="0061116A">
        <w:rPr>
          <w:rFonts w:ascii="Times New Roman" w:hAnsi="Times New Roman" w:cs="Times New Roman"/>
          <w:color w:val="000000"/>
          <w:w w:val="104"/>
          <w:sz w:val="24"/>
          <w:szCs w:val="24"/>
        </w:rPr>
        <w:t xml:space="preserve">Развитие интереса </w:t>
      </w:r>
      <w:r w:rsidRPr="0061116A">
        <w:rPr>
          <w:rFonts w:ascii="Times New Roman" w:hAnsi="Times New Roman" w:cs="Times New Roman"/>
          <w:color w:val="000000"/>
          <w:spacing w:val="-6"/>
          <w:w w:val="110"/>
          <w:sz w:val="24"/>
          <w:szCs w:val="24"/>
        </w:rPr>
        <w:t>к художественному слову. Сочинение (по аналогии) загадок, не</w:t>
      </w:r>
      <w:r w:rsidRPr="0061116A">
        <w:rPr>
          <w:rFonts w:ascii="Times New Roman" w:hAnsi="Times New Roman" w:cs="Times New Roman"/>
          <w:color w:val="000000"/>
          <w:spacing w:val="-4"/>
          <w:w w:val="110"/>
          <w:sz w:val="24"/>
          <w:szCs w:val="24"/>
        </w:rPr>
        <w:t>былиц, забавных историй с героями изученных произведений.</w:t>
      </w:r>
    </w:p>
    <w:p w:rsidR="0061116A" w:rsidRPr="0061116A" w:rsidRDefault="0061116A" w:rsidP="006111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Творческая работа по сопоставлению литературных произведений с аналогичными произведениями изобразительного искусства, музыки.</w:t>
      </w:r>
    </w:p>
    <w:p w:rsidR="0061116A" w:rsidRPr="0061116A" w:rsidRDefault="0061116A" w:rsidP="006111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Коллективная творческая работа по изученным произведениям во внеурочное время (в группе продленного дня, в творческой мастерской, в литературном кружке или на факультативных занятиях): дорогами сказок, город героев, сказочный дом и т. д. Проведение литературных игр, конкурсов, утренников, уроков-отчётов.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1116A" w:rsidRPr="0061116A" w:rsidRDefault="0061116A" w:rsidP="00872415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Планируемые результаты  освоения  курса </w:t>
      </w:r>
      <w:r w:rsidRPr="0061116A">
        <w:rPr>
          <w:rFonts w:ascii="Times New Roman" w:hAnsi="Times New Roman" w:cs="Times New Roman"/>
          <w:bCs/>
          <w:sz w:val="24"/>
          <w:szCs w:val="24"/>
        </w:rPr>
        <w:t>«</w:t>
      </w:r>
      <w:r w:rsidRPr="0061116A">
        <w:rPr>
          <w:rFonts w:ascii="Times New Roman" w:hAnsi="Times New Roman" w:cs="Times New Roman"/>
          <w:b/>
          <w:sz w:val="24"/>
          <w:szCs w:val="24"/>
        </w:rPr>
        <w:t>Донское слово</w:t>
      </w:r>
      <w:r w:rsidRPr="0061116A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Предметные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Обучающиеся научатся: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  строить короткое монологическое высказывание: краткий и развернутый ответ на вопрос учителя;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слушать собеседника (учителя и одноклассников): не повторять уже прозвучавший ответ, дополнять чужой ответ новым содержанием;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 называть имена 2—3 донских  писателей (поэтов); перечислять названия произведений и коротко пересказывать их содержание;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перечислять названия произведений любимого автора и коротко пересказывать их содержание;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определять тему и выделять главную мысль произведения (с помощью учителя);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оценивать и характеризовать героев произведения (их имена, портреты, речь) и их поступки;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анализировать смысл названия произведения;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пользоваться Толковым словарем для выяснения значений слов.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Обучающиеся в процессе самостоятельной, парной, групповой и коллективной работы получат возможность научиться: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 xml:space="preserve">•  развивать навыки </w:t>
      </w:r>
      <w:proofErr w:type="spellStart"/>
      <w:r w:rsidRPr="0061116A">
        <w:rPr>
          <w:rFonts w:ascii="Times New Roman" w:hAnsi="Times New Roman" w:cs="Times New Roman"/>
          <w:color w:val="000000"/>
          <w:sz w:val="24"/>
          <w:szCs w:val="24"/>
        </w:rPr>
        <w:t>аудирования</w:t>
      </w:r>
      <w:proofErr w:type="spellEnd"/>
      <w:r w:rsidRPr="0061116A">
        <w:rPr>
          <w:rFonts w:ascii="Times New Roman" w:hAnsi="Times New Roman" w:cs="Times New Roman"/>
          <w:color w:val="000000"/>
          <w:sz w:val="24"/>
          <w:szCs w:val="24"/>
        </w:rPr>
        <w:t xml:space="preserve"> на основе целенаправленного восприятия текста, который читает учитель;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 xml:space="preserve">•  устно выражать свое отношение к содержанию </w:t>
      </w:r>
      <w:proofErr w:type="gramStart"/>
      <w:r w:rsidRPr="0061116A">
        <w:rPr>
          <w:rFonts w:ascii="Times New Roman" w:hAnsi="Times New Roman" w:cs="Times New Roman"/>
          <w:color w:val="000000"/>
          <w:sz w:val="24"/>
          <w:szCs w:val="24"/>
        </w:rPr>
        <w:t>прочитанного</w:t>
      </w:r>
      <w:proofErr w:type="gramEnd"/>
      <w:r w:rsidRPr="0061116A">
        <w:rPr>
          <w:rFonts w:ascii="Times New Roman" w:hAnsi="Times New Roman" w:cs="Times New Roman"/>
          <w:color w:val="000000"/>
          <w:sz w:val="24"/>
          <w:szCs w:val="24"/>
        </w:rPr>
        <w:t xml:space="preserve"> (устное высказывание по поводу героев и обсуждаемых проблем);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читать наизусть 2-3  стихотворения  донских поэтов  (по выбору);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lastRenderedPageBreak/>
        <w:t>•  пересказывать текст небольшого объема;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61116A">
        <w:rPr>
          <w:rFonts w:ascii="Times New Roman" w:hAnsi="Times New Roman" w:cs="Times New Roman"/>
          <w:color w:val="000000"/>
          <w:sz w:val="24"/>
          <w:szCs w:val="24"/>
        </w:rPr>
        <w:t>•  привлекать к работе на уроках тексты хрестоматии, а также книг из домашней и школьной библиотек;</w:t>
      </w:r>
      <w:proofErr w:type="gramEnd"/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задавать вопросы по тексту произведения и отвечать на вопросы, используя выдержки из текста в качестве аргументов.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уметь находить в произведении изобразительно-выразительные средства литературного языка (сравнение, олицетворение, повтор).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обнаруживать в авторской поэзии жанровые особенности фольклора</w:t>
      </w:r>
    </w:p>
    <w:p w:rsidR="0061116A" w:rsidRPr="0061116A" w:rsidRDefault="0061116A" w:rsidP="0061116A">
      <w:pPr>
        <w:shd w:val="clear" w:color="auto" w:fill="FFFFFF"/>
        <w:autoSpaceDE w:val="0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обнаружить красоту и смысл окружающего мира: мира природы и человеческих отношений);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понимать содержание прочитанного; осознанно выбирать интонацию, темп чтения и необходимые паузы в соответствии с особенностями текста;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читать художественное произведение по ролям и по цепочке, опираясь на цветовое маркирование;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эмоционально и адекватно воспринимать на слух художественные произведения, определенные программой.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читать выразительно поэтические и прозаические произведения на основе восприятия и передачи художественных особенностей текста, выражения собственного отношения к тексту и в соответствии с выработанными критериями выразительного чтения;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рассматривать иллюстрации в учебнике  и сравнивать их с художественными текстами с точки зрения выраженных в них мыслей, чувств и переживаний;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устно делиться своими личными впечатлениями и наблюдениями, возникшими в ходе обсуждения литературных текстов и живописных произведений.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Ожидаемые результаты формирования УУД 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 области познавательных общих учебных действий </w:t>
      </w:r>
      <w:r w:rsidRPr="0061116A">
        <w:rPr>
          <w:rFonts w:ascii="Times New Roman" w:hAnsi="Times New Roman" w:cs="Times New Roman"/>
          <w:color w:val="000000"/>
          <w:sz w:val="24"/>
          <w:szCs w:val="24"/>
        </w:rPr>
        <w:t>обучающиеся научатся: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   работать с несколькими источниками информации (хрестоматией; книгой и учебными словарями; текстом и иллюстрацией к тексту).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 области коммуникативных учебных действий </w:t>
      </w:r>
      <w:r w:rsidRPr="0061116A">
        <w:rPr>
          <w:rFonts w:ascii="Times New Roman" w:hAnsi="Times New Roman" w:cs="Times New Roman"/>
          <w:color w:val="000000"/>
          <w:sz w:val="24"/>
          <w:szCs w:val="24"/>
        </w:rPr>
        <w:t>обучающиеся научатся: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 xml:space="preserve">а) </w:t>
      </w:r>
      <w:r w:rsidRPr="0061116A">
        <w:rPr>
          <w:rFonts w:ascii="Times New Roman" w:hAnsi="Times New Roman" w:cs="Times New Roman"/>
          <w:color w:val="000000"/>
          <w:sz w:val="24"/>
          <w:szCs w:val="24"/>
          <w:u w:val="single"/>
        </w:rPr>
        <w:t>в рамках коммуникации как сотрудничества</w:t>
      </w:r>
      <w:r w:rsidRPr="0061116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работать с соседом по парте: распределять работу между собой и соседом, выполнять свою часть работы, осуществлять взаимопроверку выполненной работы;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выполнять работу по цепочке;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 xml:space="preserve">б)  </w:t>
      </w:r>
      <w:r w:rsidRPr="0061116A">
        <w:rPr>
          <w:rFonts w:ascii="Times New Roman" w:hAnsi="Times New Roman" w:cs="Times New Roman"/>
          <w:color w:val="000000"/>
          <w:sz w:val="24"/>
          <w:szCs w:val="24"/>
          <w:u w:val="single"/>
        </w:rPr>
        <w:t>в рамках коммуникации как взаимодействия</w:t>
      </w:r>
      <w:r w:rsidRPr="0061116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видеть разницу между двумя заявленными точками зрения, двумя позициями и мотивированно присоединяться к одной из них;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>•  находить в тексте подтверждение высказанным героями точкам зрения.</w:t>
      </w:r>
    </w:p>
    <w:p w:rsidR="0061116A" w:rsidRPr="0061116A" w:rsidRDefault="0061116A" w:rsidP="0061116A">
      <w:pPr>
        <w:numPr>
          <w:ilvl w:val="0"/>
          <w:numId w:val="7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 области контроля и самоконтроля учебных действий </w:t>
      </w:r>
      <w:r w:rsidRPr="0061116A">
        <w:rPr>
          <w:rFonts w:ascii="Times New Roman" w:hAnsi="Times New Roman" w:cs="Times New Roman"/>
          <w:color w:val="000000"/>
          <w:sz w:val="24"/>
          <w:szCs w:val="24"/>
        </w:rPr>
        <w:t>обучающиеся получат возможность научиться:</w:t>
      </w:r>
    </w:p>
    <w:p w:rsidR="0061116A" w:rsidRPr="0061116A" w:rsidRDefault="0061116A" w:rsidP="0061116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color w:val="000000"/>
          <w:sz w:val="24"/>
          <w:szCs w:val="24"/>
        </w:rPr>
        <w:t xml:space="preserve">•  </w:t>
      </w:r>
      <w:r w:rsidRPr="0061116A">
        <w:rPr>
          <w:rFonts w:ascii="Times New Roman" w:hAnsi="Times New Roman" w:cs="Times New Roman"/>
          <w:sz w:val="24"/>
          <w:szCs w:val="24"/>
        </w:rPr>
        <w:t>подтверждать строчками из текста прозвучавшую точку зрения;</w:t>
      </w:r>
    </w:p>
    <w:p w:rsidR="0061116A" w:rsidRPr="0061116A" w:rsidRDefault="0061116A" w:rsidP="0061116A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•  понимать, что разные точки зрения имеют разные основания.</w:t>
      </w:r>
    </w:p>
    <w:p w:rsidR="0061116A" w:rsidRPr="0061116A" w:rsidRDefault="0061116A" w:rsidP="006111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16A" w:rsidRDefault="0061116A" w:rsidP="0061116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636A" w:rsidRDefault="0084636A" w:rsidP="0061116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636A" w:rsidRDefault="0084636A" w:rsidP="0061116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636A" w:rsidRDefault="0084636A" w:rsidP="0061116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636A" w:rsidRPr="0061116A" w:rsidRDefault="0084636A" w:rsidP="006111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48FC" w:rsidRPr="00D3719D" w:rsidRDefault="00A248FC" w:rsidP="00A248F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248FC" w:rsidRDefault="00A248FC" w:rsidP="00A248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719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УЧЕБНО-ТЕМАТИЧЕСКОЕ ПЛАНИРОВАНИЕ</w:t>
      </w:r>
    </w:p>
    <w:p w:rsidR="00A248FC" w:rsidRDefault="00A248FC" w:rsidP="00A248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5000" w:type="pct"/>
        <w:tblLook w:val="04A0"/>
      </w:tblPr>
      <w:tblGrid>
        <w:gridCol w:w="1716"/>
        <w:gridCol w:w="1561"/>
        <w:gridCol w:w="5465"/>
        <w:gridCol w:w="829"/>
      </w:tblGrid>
      <w:tr w:rsidR="00672BFA" w:rsidRPr="00BA284A" w:rsidTr="00223323">
        <w:trPr>
          <w:trHeight w:val="268"/>
        </w:trPr>
        <w:tc>
          <w:tcPr>
            <w:tcW w:w="896" w:type="pct"/>
            <w:vAlign w:val="center"/>
          </w:tcPr>
          <w:p w:rsidR="00672BFA" w:rsidRPr="00BA284A" w:rsidRDefault="00672BFA" w:rsidP="00BA28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A28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816" w:type="pct"/>
          </w:tcPr>
          <w:p w:rsidR="00672BFA" w:rsidRPr="00BA284A" w:rsidRDefault="00672BFA" w:rsidP="00BA28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A28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</w:p>
        </w:tc>
        <w:tc>
          <w:tcPr>
            <w:tcW w:w="2855" w:type="pct"/>
            <w:vAlign w:val="center"/>
          </w:tcPr>
          <w:p w:rsidR="00672BFA" w:rsidRPr="00BA284A" w:rsidRDefault="00672BFA" w:rsidP="00BA28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A28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Содержание занятия</w:t>
            </w:r>
          </w:p>
        </w:tc>
        <w:tc>
          <w:tcPr>
            <w:tcW w:w="433" w:type="pct"/>
            <w:vAlign w:val="center"/>
          </w:tcPr>
          <w:p w:rsidR="00672BFA" w:rsidRPr="00BA284A" w:rsidRDefault="00672BFA" w:rsidP="00BA28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A28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часов</w:t>
            </w:r>
          </w:p>
        </w:tc>
      </w:tr>
      <w:tr w:rsidR="00672BFA" w:rsidRPr="00BA284A" w:rsidTr="00672BFA">
        <w:trPr>
          <w:trHeight w:val="268"/>
        </w:trPr>
        <w:tc>
          <w:tcPr>
            <w:tcW w:w="5000" w:type="pct"/>
            <w:gridSpan w:val="4"/>
            <w:shd w:val="clear" w:color="auto" w:fill="FFFF00"/>
          </w:tcPr>
          <w:p w:rsidR="00672BFA" w:rsidRPr="00BA284A" w:rsidRDefault="00672BFA" w:rsidP="00BA284A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Введение-3ч.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numPr>
                <w:ilvl w:val="0"/>
                <w:numId w:val="10"/>
              </w:num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672BFA" w:rsidRPr="00BA284A" w:rsidRDefault="00FE43DC" w:rsidP="00BA284A">
            <w:pPr>
              <w:pStyle w:val="a5"/>
              <w:spacing w:before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1/10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pStyle w:val="a5"/>
              <w:spacing w:before="120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Донской край  – мой родной край.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2, 3.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pStyle w:val="a5"/>
              <w:spacing w:before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2/10, 8/10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pStyle w:val="a5"/>
              <w:spacing w:before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</w:t>
            </w:r>
            <w:proofErr w:type="gramStart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пройденного</w:t>
            </w:r>
            <w:proofErr w:type="gramEnd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B800B2"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прошлый </w:t>
            </w: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672BFA" w:rsidRPr="00BA284A" w:rsidTr="00672BFA">
        <w:trPr>
          <w:trHeight w:val="268"/>
        </w:trPr>
        <w:tc>
          <w:tcPr>
            <w:tcW w:w="5000" w:type="pct"/>
            <w:gridSpan w:val="4"/>
            <w:shd w:val="clear" w:color="auto" w:fill="FFFF00"/>
          </w:tcPr>
          <w:p w:rsidR="00672BFA" w:rsidRPr="00BA284A" w:rsidRDefault="00672BFA" w:rsidP="00BA284A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A284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Устное народное творчество-19ч.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4,5,6,7</w:t>
            </w:r>
          </w:p>
        </w:tc>
        <w:tc>
          <w:tcPr>
            <w:tcW w:w="816" w:type="pct"/>
          </w:tcPr>
          <w:p w:rsidR="00FE43DC" w:rsidRPr="00BA284A" w:rsidRDefault="00FE43DC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9,15,</w:t>
            </w:r>
          </w:p>
          <w:p w:rsidR="00672BFA" w:rsidRPr="00BA284A" w:rsidRDefault="00FE43DC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16,22 /10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Легенды и предания Дона. Почему Дон Ивановичем зовут. Песня «Дон Иванович». Разучивание танца-хоровода.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23/10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Легенды и предания Дона. Сказ «На поле было Куликовом».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29/10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Легенды и предания Дона. «Про городище </w:t>
            </w:r>
            <w:proofErr w:type="spellStart"/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Кудеярово</w:t>
            </w:r>
            <w:proofErr w:type="spellEnd"/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».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10, 11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30/10, 5/11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Пословица недаром молвится. Молитва казаков «</w:t>
            </w:r>
            <w:proofErr w:type="spellStart"/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Ой-ся</w:t>
            </w:r>
            <w:proofErr w:type="spellEnd"/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12, 13</w:t>
            </w:r>
          </w:p>
        </w:tc>
        <w:tc>
          <w:tcPr>
            <w:tcW w:w="816" w:type="pct"/>
          </w:tcPr>
          <w:p w:rsidR="00FE43DC" w:rsidRPr="00BA284A" w:rsidRDefault="00FE43DC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6/11,</w:t>
            </w:r>
          </w:p>
          <w:p w:rsidR="00672BFA" w:rsidRPr="00BA284A" w:rsidRDefault="00FE43DC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12/11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Казачьи </w:t>
            </w:r>
            <w:proofErr w:type="spellStart"/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потешки</w:t>
            </w:r>
            <w:proofErr w:type="spellEnd"/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, небывальщины, загадки. Песня «А я </w:t>
            </w:r>
            <w:proofErr w:type="spellStart"/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млада-непряха</w:t>
            </w:r>
            <w:proofErr w:type="spellEnd"/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14,15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13/11,</w:t>
            </w:r>
          </w:p>
          <w:p w:rsidR="00FE43DC" w:rsidRPr="00BA284A" w:rsidRDefault="00FE43DC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19/11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Казачья песня. «Трава, моя, трава», «Посею лебеду на берегу», «Ах, ты степь широкая».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20/11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Казачья песня. «Кутузов и Платов», «Конь боевой с походным вьюком».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43DC" w:rsidRPr="00BA284A" w:rsidTr="00223323">
        <w:trPr>
          <w:trHeight w:val="268"/>
        </w:trPr>
        <w:tc>
          <w:tcPr>
            <w:tcW w:w="896" w:type="pct"/>
          </w:tcPr>
          <w:p w:rsidR="00FE43DC" w:rsidRPr="00BA284A" w:rsidRDefault="00FE43DC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17,18, 19, 20</w:t>
            </w:r>
          </w:p>
        </w:tc>
        <w:tc>
          <w:tcPr>
            <w:tcW w:w="816" w:type="pct"/>
          </w:tcPr>
          <w:p w:rsidR="00FE43DC" w:rsidRPr="00BA284A" w:rsidRDefault="00FE43DC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26/11,</w:t>
            </w:r>
          </w:p>
          <w:p w:rsidR="00FE43DC" w:rsidRPr="00BA284A" w:rsidRDefault="00FE43DC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27/11,</w:t>
            </w:r>
          </w:p>
          <w:p w:rsidR="00FE43DC" w:rsidRPr="00BA284A" w:rsidRDefault="00FE43DC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3/12, 4/12</w:t>
            </w:r>
          </w:p>
        </w:tc>
        <w:tc>
          <w:tcPr>
            <w:tcW w:w="2855" w:type="pct"/>
          </w:tcPr>
          <w:p w:rsidR="00FE43DC" w:rsidRPr="00BA284A" w:rsidRDefault="00FE43DC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Подготовка и проведение фольклорного праздника «Мы – Донские казаки!»</w:t>
            </w:r>
          </w:p>
        </w:tc>
        <w:tc>
          <w:tcPr>
            <w:tcW w:w="433" w:type="pct"/>
          </w:tcPr>
          <w:p w:rsidR="00FE43DC" w:rsidRPr="00BA284A" w:rsidRDefault="00FE43DC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FE43DC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21, 22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10/12,</w:t>
            </w:r>
          </w:p>
          <w:p w:rsidR="00FE43DC" w:rsidRPr="00BA284A" w:rsidRDefault="00FE43DC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11/12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Казачья песня «</w:t>
            </w:r>
            <w:proofErr w:type="spellStart"/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Ягодка-самородинка</w:t>
            </w:r>
            <w:proofErr w:type="spellEnd"/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», «Хороводная».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FE43DC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17/12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Народные сказки Донского края.</w:t>
            </w: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Сказка о чуде-чудище заморском, девице-красавице и серой волчице.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FE43DC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18/12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Народные сказки Донского края.</w:t>
            </w: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Сказка о песне легкокрылой и казаке Макаре Бесслезном.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E43DC" w:rsidRPr="00BA284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24/12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Народные сказки Донского края. Сказка «Аленкин брод».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E43DC" w:rsidRPr="00BA284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25/12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Сказка «Глупец и жеребец».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E43DC" w:rsidRPr="00BA284A" w:rsidTr="00FE43DC">
        <w:trPr>
          <w:trHeight w:val="268"/>
        </w:trPr>
        <w:tc>
          <w:tcPr>
            <w:tcW w:w="5000" w:type="pct"/>
            <w:gridSpan w:val="4"/>
            <w:shd w:val="clear" w:color="auto" w:fill="FFFF00"/>
          </w:tcPr>
          <w:p w:rsidR="00FE43DC" w:rsidRPr="00BA284A" w:rsidRDefault="00FE43DC" w:rsidP="00BA284A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u w:val="single"/>
              </w:rPr>
              <w:t>Донская поэзия-10ч.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E43DC" w:rsidRPr="00BA284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7/01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Анатолий Софронов «Откуда Дон берет начало».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E43DC" w:rsidRPr="00BA28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8/01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 </w:t>
            </w:r>
            <w:proofErr w:type="spellStart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Туроверов</w:t>
            </w:r>
            <w:proofErr w:type="spellEnd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«Проводы казака на службу».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FE43DC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pStyle w:val="c1"/>
              <w:jc w:val="both"/>
            </w:pPr>
            <w:r w:rsidRPr="00BA284A">
              <w:t>14/01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pStyle w:val="c1"/>
              <w:jc w:val="both"/>
              <w:rPr>
                <w:rFonts w:eastAsia="Calibri"/>
                <w:bCs/>
                <w:iCs/>
              </w:rPr>
            </w:pPr>
            <w:r w:rsidRPr="00BA284A">
              <w:t>Виктор Гусев.  «Казак уходил на войну». Песня «Лазоревый цветок»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FE43DC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15/01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Владимир Калмыков «Хороши на Дону вечера».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FE43DC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snapToGrid w:val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21/01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П.С. Поляков «Казачья легенда».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FE43DC" w:rsidP="00BA284A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tabs>
                <w:tab w:val="left" w:pos="3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22/01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tabs>
                <w:tab w:val="left" w:pos="30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А Пушкин «Дон».</w:t>
            </w: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33" w:type="pct"/>
          </w:tcPr>
          <w:p w:rsidR="00672BFA" w:rsidRPr="00BA284A" w:rsidRDefault="00FE43DC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FE43DC" w:rsidP="00BA284A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28/01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И. </w:t>
            </w:r>
            <w:proofErr w:type="spellStart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Грудев</w:t>
            </w:r>
            <w:proofErr w:type="spellEnd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«Родному Дону».</w:t>
            </w:r>
          </w:p>
        </w:tc>
        <w:tc>
          <w:tcPr>
            <w:tcW w:w="433" w:type="pct"/>
          </w:tcPr>
          <w:p w:rsidR="00672BFA" w:rsidRPr="00BA284A" w:rsidRDefault="00FE43DC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FE43DC" w:rsidP="00BA284A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16" w:type="pct"/>
          </w:tcPr>
          <w:p w:rsidR="00672BFA" w:rsidRPr="00BA284A" w:rsidRDefault="00FE43DC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29/01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proofErr w:type="spellStart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Кешоков</w:t>
            </w:r>
            <w:proofErr w:type="spellEnd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«О годах и о друзьях».</w:t>
            </w:r>
          </w:p>
        </w:tc>
        <w:tc>
          <w:tcPr>
            <w:tcW w:w="433" w:type="pct"/>
          </w:tcPr>
          <w:p w:rsidR="00672BFA" w:rsidRPr="00BA284A" w:rsidRDefault="00FE43DC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86F62" w:rsidRPr="00BA284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4/02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А. Софронов «Ростов – город».</w:t>
            </w:r>
          </w:p>
        </w:tc>
        <w:tc>
          <w:tcPr>
            <w:tcW w:w="433" w:type="pct"/>
          </w:tcPr>
          <w:p w:rsidR="00672BFA" w:rsidRPr="00BA284A" w:rsidRDefault="00886F62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886F62" w:rsidRPr="00BA284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5/02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И. Касаткина «Август в Ростове»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86F62" w:rsidRPr="00BA284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11/02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Ирина Гусева из цикла «Детские стихи»: «Страна, в которой мы живём», «Малая родина», «Мой край».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86F62" w:rsidRPr="00BA28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12/02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Ирина Гусева из цикла «Детские стихи»: «Осень наступила», «Осень», «Город мой ложится спать», «Зима».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268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86F62" w:rsidRPr="00BA284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18/02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Михаил Петрович </w:t>
            </w:r>
            <w:proofErr w:type="spellStart"/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Двухбратов</w:t>
            </w:r>
            <w:proofErr w:type="spellEnd"/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сборник «Приметы».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555"/>
        </w:trPr>
        <w:tc>
          <w:tcPr>
            <w:tcW w:w="896" w:type="pct"/>
          </w:tcPr>
          <w:p w:rsidR="00672BFA" w:rsidRPr="00BA284A" w:rsidRDefault="00886F62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19/02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Михаил Петрович </w:t>
            </w:r>
            <w:proofErr w:type="spellStart"/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Двухбратов</w:t>
            </w:r>
            <w:proofErr w:type="spellEnd"/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сборник «Воспоминанья и раздумья».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402"/>
        </w:trPr>
        <w:tc>
          <w:tcPr>
            <w:tcW w:w="896" w:type="pct"/>
          </w:tcPr>
          <w:p w:rsidR="00672BFA" w:rsidRPr="00BA284A" w:rsidRDefault="00886F62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25/02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Конкурс чтецов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86F62" w:rsidRPr="00BA284A" w:rsidTr="00886F62">
        <w:trPr>
          <w:trHeight w:val="434"/>
        </w:trPr>
        <w:tc>
          <w:tcPr>
            <w:tcW w:w="5000" w:type="pct"/>
            <w:gridSpan w:val="4"/>
            <w:shd w:val="clear" w:color="auto" w:fill="FFFF00"/>
          </w:tcPr>
          <w:p w:rsidR="00886F62" w:rsidRPr="00BA284A" w:rsidRDefault="00886F62" w:rsidP="00BA284A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u w:val="single"/>
              </w:rPr>
              <w:t xml:space="preserve">Произведения </w:t>
            </w:r>
            <w:proofErr w:type="gramStart"/>
            <w:r w:rsidRPr="00BA284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u w:val="single"/>
              </w:rPr>
              <w:t>донских</w:t>
            </w:r>
            <w:proofErr w:type="gramEnd"/>
            <w:r w:rsidRPr="00BA284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u w:val="single"/>
              </w:rPr>
              <w:t xml:space="preserve"> писателей-12ч.</w:t>
            </w:r>
          </w:p>
        </w:tc>
      </w:tr>
      <w:tr w:rsidR="00672BFA" w:rsidRPr="00BA284A" w:rsidTr="0084636A">
        <w:trPr>
          <w:trHeight w:val="571"/>
        </w:trPr>
        <w:tc>
          <w:tcPr>
            <w:tcW w:w="896" w:type="pct"/>
          </w:tcPr>
          <w:p w:rsidR="00672BFA" w:rsidRPr="00BA284A" w:rsidRDefault="00886F62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26/02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Авторские сказки. А. Скрипов «</w:t>
            </w:r>
            <w:proofErr w:type="spellStart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Поречни</w:t>
            </w:r>
            <w:proofErr w:type="spellEnd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и жемчуг».</w:t>
            </w:r>
          </w:p>
        </w:tc>
        <w:tc>
          <w:tcPr>
            <w:tcW w:w="433" w:type="pct"/>
          </w:tcPr>
          <w:p w:rsidR="00672BFA" w:rsidRPr="00BA284A" w:rsidRDefault="00672BF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223323">
        <w:trPr>
          <w:trHeight w:val="701"/>
        </w:trPr>
        <w:tc>
          <w:tcPr>
            <w:tcW w:w="896" w:type="pct"/>
          </w:tcPr>
          <w:p w:rsidR="00672BFA" w:rsidRPr="00BA284A" w:rsidRDefault="00886F62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3/03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Ю. Харламов «Мальчик из пшеничного зернышка».</w:t>
            </w:r>
          </w:p>
        </w:tc>
        <w:tc>
          <w:tcPr>
            <w:tcW w:w="433" w:type="pct"/>
          </w:tcPr>
          <w:p w:rsidR="00672BFA" w:rsidRPr="00BA284A" w:rsidRDefault="00223323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84636A">
        <w:trPr>
          <w:trHeight w:val="406"/>
        </w:trPr>
        <w:tc>
          <w:tcPr>
            <w:tcW w:w="896" w:type="pct"/>
          </w:tcPr>
          <w:p w:rsidR="00672BFA" w:rsidRPr="00BA284A" w:rsidRDefault="00886F62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4/03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Харламов «И мне бы такого».</w:t>
            </w:r>
          </w:p>
        </w:tc>
        <w:tc>
          <w:tcPr>
            <w:tcW w:w="433" w:type="pct"/>
          </w:tcPr>
          <w:p w:rsidR="00672BFA" w:rsidRPr="00BA284A" w:rsidRDefault="00223323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84636A">
        <w:trPr>
          <w:trHeight w:val="275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86F62" w:rsidRPr="00BA284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10/03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Ю. Харламов «Сорока унесла»</w:t>
            </w:r>
          </w:p>
        </w:tc>
        <w:tc>
          <w:tcPr>
            <w:tcW w:w="433" w:type="pct"/>
          </w:tcPr>
          <w:p w:rsidR="00672BFA" w:rsidRPr="00BA284A" w:rsidRDefault="00223323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84636A">
        <w:trPr>
          <w:trHeight w:val="557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86F62" w:rsidRPr="00BA284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11/03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Моложавенко</w:t>
            </w:r>
            <w:proofErr w:type="spellEnd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«Про сестер и братьев Дона Ивановича».</w:t>
            </w:r>
          </w:p>
        </w:tc>
        <w:tc>
          <w:tcPr>
            <w:tcW w:w="433" w:type="pct"/>
          </w:tcPr>
          <w:p w:rsidR="00672BFA" w:rsidRPr="00BA284A" w:rsidRDefault="00223323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84636A">
        <w:trPr>
          <w:trHeight w:val="565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86F62" w:rsidRPr="00BA284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17/03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Авторские сказки. П. </w:t>
            </w:r>
            <w:proofErr w:type="spellStart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Лебеденко</w:t>
            </w:r>
            <w:proofErr w:type="spellEnd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«Петрусь – </w:t>
            </w:r>
            <w:proofErr w:type="gramStart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мальчонка</w:t>
            </w:r>
            <w:proofErr w:type="gramEnd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русский».</w:t>
            </w:r>
          </w:p>
        </w:tc>
        <w:tc>
          <w:tcPr>
            <w:tcW w:w="433" w:type="pct"/>
          </w:tcPr>
          <w:p w:rsidR="00672BFA" w:rsidRPr="00BA284A" w:rsidRDefault="00223323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84636A">
        <w:trPr>
          <w:trHeight w:val="559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86F62" w:rsidRPr="00BA28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18/03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Рассказы донских писателей. Юрий Дьяконов. «Воробьи, </w:t>
            </w:r>
            <w:proofErr w:type="spellStart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Бармолей</w:t>
            </w:r>
            <w:proofErr w:type="spellEnd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Start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яп-Тяп».</w:t>
            </w:r>
          </w:p>
        </w:tc>
        <w:tc>
          <w:tcPr>
            <w:tcW w:w="433" w:type="pct"/>
          </w:tcPr>
          <w:p w:rsidR="00672BFA" w:rsidRPr="00BA284A" w:rsidRDefault="00223323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84636A">
        <w:trPr>
          <w:trHeight w:val="553"/>
        </w:trPr>
        <w:tc>
          <w:tcPr>
            <w:tcW w:w="896" w:type="pct"/>
          </w:tcPr>
          <w:p w:rsidR="00672BFA" w:rsidRPr="00BA284A" w:rsidRDefault="00672BF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86F62" w:rsidRPr="00BA284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24/03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Рассказы донских писателей. Василий </w:t>
            </w:r>
            <w:proofErr w:type="spellStart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Гнутов</w:t>
            </w:r>
            <w:proofErr w:type="spellEnd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«Жадная железка».</w:t>
            </w:r>
          </w:p>
        </w:tc>
        <w:tc>
          <w:tcPr>
            <w:tcW w:w="433" w:type="pct"/>
          </w:tcPr>
          <w:p w:rsidR="00672BFA" w:rsidRPr="00BA284A" w:rsidRDefault="00223323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84636A">
        <w:trPr>
          <w:trHeight w:val="561"/>
        </w:trPr>
        <w:tc>
          <w:tcPr>
            <w:tcW w:w="896" w:type="pct"/>
          </w:tcPr>
          <w:p w:rsidR="00672BFA" w:rsidRPr="00BA284A" w:rsidRDefault="00886F62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25/03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Рассказы донских писателей. Алексей </w:t>
            </w:r>
            <w:proofErr w:type="spellStart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Коркищенко</w:t>
            </w:r>
            <w:proofErr w:type="spellEnd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«Сивый отшельник».</w:t>
            </w:r>
          </w:p>
        </w:tc>
        <w:tc>
          <w:tcPr>
            <w:tcW w:w="433" w:type="pct"/>
          </w:tcPr>
          <w:p w:rsidR="00672BFA" w:rsidRPr="00BA284A" w:rsidRDefault="00223323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86F62" w:rsidRPr="00BA284A" w:rsidTr="0084636A">
        <w:trPr>
          <w:trHeight w:val="555"/>
        </w:trPr>
        <w:tc>
          <w:tcPr>
            <w:tcW w:w="896" w:type="pct"/>
          </w:tcPr>
          <w:p w:rsidR="00886F62" w:rsidRPr="00BA284A" w:rsidRDefault="00886F62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16" w:type="pct"/>
          </w:tcPr>
          <w:p w:rsidR="00886F62" w:rsidRPr="00BA284A" w:rsidRDefault="00886F62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31/03</w:t>
            </w:r>
          </w:p>
        </w:tc>
        <w:tc>
          <w:tcPr>
            <w:tcW w:w="2855" w:type="pct"/>
          </w:tcPr>
          <w:p w:rsidR="00886F62" w:rsidRPr="00BA284A" w:rsidRDefault="00886F62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Рассказы донских писателей. Михаил Авилов «Апрель».</w:t>
            </w:r>
          </w:p>
        </w:tc>
        <w:tc>
          <w:tcPr>
            <w:tcW w:w="433" w:type="pct"/>
          </w:tcPr>
          <w:p w:rsidR="00886F62" w:rsidRPr="00BA284A" w:rsidRDefault="00223323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84636A">
        <w:trPr>
          <w:trHeight w:val="563"/>
        </w:trPr>
        <w:tc>
          <w:tcPr>
            <w:tcW w:w="896" w:type="pct"/>
          </w:tcPr>
          <w:p w:rsidR="00672BFA" w:rsidRPr="00BA284A" w:rsidRDefault="00886F62" w:rsidP="00BA284A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52,53,54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1/04, 7/04,8/04</w:t>
            </w:r>
          </w:p>
        </w:tc>
        <w:tc>
          <w:tcPr>
            <w:tcW w:w="2855" w:type="pct"/>
          </w:tcPr>
          <w:p w:rsidR="00672BFA" w:rsidRPr="00BA284A" w:rsidRDefault="00886F62" w:rsidP="00BA284A">
            <w:pPr>
              <w:snapToGrid w:val="0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«Пасхальный праздник»</w:t>
            </w:r>
          </w:p>
        </w:tc>
        <w:tc>
          <w:tcPr>
            <w:tcW w:w="433" w:type="pct"/>
          </w:tcPr>
          <w:p w:rsidR="00672BFA" w:rsidRPr="00BA284A" w:rsidRDefault="00886F62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72BFA" w:rsidRPr="00BA284A" w:rsidTr="0084636A">
        <w:trPr>
          <w:trHeight w:val="557"/>
        </w:trPr>
        <w:tc>
          <w:tcPr>
            <w:tcW w:w="896" w:type="pct"/>
          </w:tcPr>
          <w:p w:rsidR="00672BFA" w:rsidRPr="00BA284A" w:rsidRDefault="00886F62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16" w:type="pct"/>
          </w:tcPr>
          <w:p w:rsidR="00672BFA" w:rsidRPr="00BA284A" w:rsidRDefault="00223323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86F62" w:rsidRPr="00BA284A"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Рассказы донских писателей. В. </w:t>
            </w:r>
            <w:proofErr w:type="spellStart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Гаранжин</w:t>
            </w:r>
            <w:proofErr w:type="spellEnd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«Пушок».</w:t>
            </w:r>
          </w:p>
        </w:tc>
        <w:tc>
          <w:tcPr>
            <w:tcW w:w="433" w:type="pct"/>
          </w:tcPr>
          <w:p w:rsidR="00672BFA" w:rsidRPr="00BA284A" w:rsidRDefault="00223323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84636A">
        <w:trPr>
          <w:trHeight w:val="409"/>
        </w:trPr>
        <w:tc>
          <w:tcPr>
            <w:tcW w:w="896" w:type="pct"/>
          </w:tcPr>
          <w:p w:rsidR="00672BFA" w:rsidRPr="00BA284A" w:rsidRDefault="00223323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16" w:type="pct"/>
          </w:tcPr>
          <w:p w:rsidR="00672BFA" w:rsidRPr="00BA284A" w:rsidRDefault="00223323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886F62" w:rsidRPr="00BA284A"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Михаил Петрович </w:t>
            </w:r>
            <w:proofErr w:type="spellStart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Двухбратов</w:t>
            </w:r>
            <w:proofErr w:type="spellEnd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«Мстители».</w:t>
            </w:r>
          </w:p>
        </w:tc>
        <w:tc>
          <w:tcPr>
            <w:tcW w:w="433" w:type="pct"/>
          </w:tcPr>
          <w:p w:rsidR="00672BFA" w:rsidRPr="00BA284A" w:rsidRDefault="00223323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2BFA" w:rsidRPr="00BA284A" w:rsidTr="0084636A">
        <w:trPr>
          <w:trHeight w:val="416"/>
        </w:trPr>
        <w:tc>
          <w:tcPr>
            <w:tcW w:w="896" w:type="pct"/>
          </w:tcPr>
          <w:p w:rsidR="00672BFA" w:rsidRPr="00BA284A" w:rsidRDefault="00223323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16" w:type="pct"/>
          </w:tcPr>
          <w:p w:rsidR="00672BFA" w:rsidRPr="00BA284A" w:rsidRDefault="00886F62" w:rsidP="00BA2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223323" w:rsidRPr="00BA284A"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</w:tc>
        <w:tc>
          <w:tcPr>
            <w:tcW w:w="2855" w:type="pct"/>
          </w:tcPr>
          <w:p w:rsidR="00672BFA" w:rsidRPr="00BA284A" w:rsidRDefault="00672BFA" w:rsidP="00BA284A">
            <w:pP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Михаил Петрович </w:t>
            </w:r>
            <w:proofErr w:type="spellStart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Двухбратов</w:t>
            </w:r>
            <w:proofErr w:type="spellEnd"/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«Чтобы выжить».</w:t>
            </w:r>
          </w:p>
        </w:tc>
        <w:tc>
          <w:tcPr>
            <w:tcW w:w="433" w:type="pct"/>
          </w:tcPr>
          <w:p w:rsidR="00672BFA" w:rsidRPr="00BA284A" w:rsidRDefault="00223323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23323" w:rsidRPr="00BA284A" w:rsidTr="00223323">
        <w:trPr>
          <w:trHeight w:val="701"/>
        </w:trPr>
        <w:tc>
          <w:tcPr>
            <w:tcW w:w="896" w:type="pct"/>
          </w:tcPr>
          <w:p w:rsidR="00223323" w:rsidRPr="00BA284A" w:rsidRDefault="00223323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16" w:type="pct"/>
          </w:tcPr>
          <w:p w:rsidR="00223323" w:rsidRPr="00BA284A" w:rsidRDefault="00223323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22/04</w:t>
            </w:r>
          </w:p>
        </w:tc>
        <w:tc>
          <w:tcPr>
            <w:tcW w:w="2855" w:type="pct"/>
          </w:tcPr>
          <w:p w:rsidR="00223323" w:rsidRPr="00BA284A" w:rsidRDefault="00223323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Авторские сказки. В.Харламов «Мальчик из пшеничного зёрнышка».</w:t>
            </w:r>
          </w:p>
        </w:tc>
        <w:tc>
          <w:tcPr>
            <w:tcW w:w="433" w:type="pct"/>
          </w:tcPr>
          <w:p w:rsidR="00223323" w:rsidRPr="00BA284A" w:rsidRDefault="00223323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23323" w:rsidRPr="00BA284A" w:rsidTr="0084636A">
        <w:trPr>
          <w:trHeight w:val="545"/>
        </w:trPr>
        <w:tc>
          <w:tcPr>
            <w:tcW w:w="896" w:type="pct"/>
          </w:tcPr>
          <w:p w:rsidR="00223323" w:rsidRPr="00BA284A" w:rsidRDefault="00223323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59,60,61,62</w:t>
            </w:r>
          </w:p>
        </w:tc>
        <w:tc>
          <w:tcPr>
            <w:tcW w:w="816" w:type="pct"/>
          </w:tcPr>
          <w:p w:rsidR="00223323" w:rsidRPr="00BA284A" w:rsidRDefault="00223323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28/04</w:t>
            </w:r>
            <w:r w:rsidR="0084636A"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29/04,</w:t>
            </w:r>
          </w:p>
          <w:p w:rsidR="00223323" w:rsidRPr="00BA284A" w:rsidRDefault="00223323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5/05,</w:t>
            </w:r>
            <w:r w:rsidR="0084636A"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6/05</w:t>
            </w:r>
          </w:p>
        </w:tc>
        <w:tc>
          <w:tcPr>
            <w:tcW w:w="2855" w:type="pct"/>
          </w:tcPr>
          <w:p w:rsidR="00223323" w:rsidRPr="00BA284A" w:rsidRDefault="00223323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Строевая подготовка.</w:t>
            </w:r>
          </w:p>
        </w:tc>
        <w:tc>
          <w:tcPr>
            <w:tcW w:w="433" w:type="pct"/>
          </w:tcPr>
          <w:p w:rsidR="00223323" w:rsidRPr="00BA284A" w:rsidRDefault="00223323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23323" w:rsidRPr="00BA284A" w:rsidTr="0084636A">
        <w:trPr>
          <w:trHeight w:val="270"/>
        </w:trPr>
        <w:tc>
          <w:tcPr>
            <w:tcW w:w="896" w:type="pct"/>
          </w:tcPr>
          <w:p w:rsidR="00223323" w:rsidRPr="00BA284A" w:rsidRDefault="00223323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63,64,65</w:t>
            </w:r>
          </w:p>
        </w:tc>
        <w:tc>
          <w:tcPr>
            <w:tcW w:w="816" w:type="pct"/>
          </w:tcPr>
          <w:p w:rsidR="00223323" w:rsidRPr="00BA284A" w:rsidRDefault="00223323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12, 13</w:t>
            </w:r>
            <w:r w:rsidR="0084636A" w:rsidRPr="00BA284A">
              <w:rPr>
                <w:rFonts w:ascii="Times New Roman" w:hAnsi="Times New Roman" w:cs="Times New Roman"/>
                <w:sz w:val="24"/>
                <w:szCs w:val="24"/>
              </w:rPr>
              <w:t>, 19</w:t>
            </w: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/05</w:t>
            </w:r>
          </w:p>
        </w:tc>
        <w:tc>
          <w:tcPr>
            <w:tcW w:w="2855" w:type="pct"/>
          </w:tcPr>
          <w:p w:rsidR="00223323" w:rsidRPr="00BA284A" w:rsidRDefault="00223323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</w:t>
            </w:r>
            <w:r w:rsidR="0084636A" w:rsidRPr="00BA284A">
              <w:rPr>
                <w:rFonts w:ascii="Times New Roman" w:hAnsi="Times New Roman" w:cs="Times New Roman"/>
                <w:sz w:val="24"/>
                <w:szCs w:val="24"/>
              </w:rPr>
              <w:t xml:space="preserve"> и поделок </w:t>
            </w: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«Донские казаки»</w:t>
            </w:r>
          </w:p>
        </w:tc>
        <w:tc>
          <w:tcPr>
            <w:tcW w:w="433" w:type="pct"/>
          </w:tcPr>
          <w:p w:rsidR="00223323" w:rsidRPr="00BA284A" w:rsidRDefault="0084636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3323" w:rsidRPr="00BA284A" w:rsidTr="0084636A">
        <w:trPr>
          <w:trHeight w:val="272"/>
        </w:trPr>
        <w:tc>
          <w:tcPr>
            <w:tcW w:w="896" w:type="pct"/>
          </w:tcPr>
          <w:p w:rsidR="00223323" w:rsidRPr="00BA284A" w:rsidRDefault="00223323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16" w:type="pct"/>
          </w:tcPr>
          <w:p w:rsidR="00223323" w:rsidRPr="00BA284A" w:rsidRDefault="00223323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20/05</w:t>
            </w:r>
          </w:p>
        </w:tc>
        <w:tc>
          <w:tcPr>
            <w:tcW w:w="2855" w:type="pct"/>
          </w:tcPr>
          <w:p w:rsidR="00223323" w:rsidRPr="00BA284A" w:rsidRDefault="00223323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Викторина по произведениям донского края</w:t>
            </w:r>
          </w:p>
        </w:tc>
        <w:tc>
          <w:tcPr>
            <w:tcW w:w="433" w:type="pct"/>
          </w:tcPr>
          <w:p w:rsidR="00223323" w:rsidRPr="00BA284A" w:rsidRDefault="0084636A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23323" w:rsidRPr="00BA284A" w:rsidTr="0084636A">
        <w:trPr>
          <w:trHeight w:val="272"/>
        </w:trPr>
        <w:tc>
          <w:tcPr>
            <w:tcW w:w="896" w:type="pct"/>
          </w:tcPr>
          <w:p w:rsidR="00223323" w:rsidRPr="00BA284A" w:rsidRDefault="0084636A" w:rsidP="00BA284A">
            <w:pPr>
              <w:suppressAutoHyphens/>
              <w:snapToGrid w:val="0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223323" w:rsidRPr="00BA284A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16" w:type="pct"/>
          </w:tcPr>
          <w:p w:rsidR="00223323" w:rsidRPr="00BA284A" w:rsidRDefault="00223323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26,27/05</w:t>
            </w:r>
          </w:p>
        </w:tc>
        <w:tc>
          <w:tcPr>
            <w:tcW w:w="2855" w:type="pct"/>
          </w:tcPr>
          <w:p w:rsidR="00223323" w:rsidRPr="00BA284A" w:rsidRDefault="00223323" w:rsidP="00BA284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Подведение итогов.</w:t>
            </w:r>
          </w:p>
        </w:tc>
        <w:tc>
          <w:tcPr>
            <w:tcW w:w="433" w:type="pct"/>
          </w:tcPr>
          <w:p w:rsidR="00223323" w:rsidRPr="00BA284A" w:rsidRDefault="00223323" w:rsidP="00BA28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Pr="0061116A" w:rsidRDefault="0084636A" w:rsidP="0084636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b/>
          <w:bCs/>
          <w:sz w:val="24"/>
          <w:szCs w:val="24"/>
        </w:rPr>
        <w:lastRenderedPageBreak/>
        <w:t>Литература</w:t>
      </w:r>
    </w:p>
    <w:p w:rsidR="0084636A" w:rsidRPr="0061116A" w:rsidRDefault="0084636A" w:rsidP="00BA284A">
      <w:pPr>
        <w:pStyle w:val="a4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 xml:space="preserve">1. Хрестоматия для чтения младших школьников </w:t>
      </w:r>
      <w:proofErr w:type="spellStart"/>
      <w:r w:rsidRPr="0061116A">
        <w:rPr>
          <w:rFonts w:ascii="Times New Roman" w:hAnsi="Times New Roman" w:cs="Times New Roman"/>
          <w:sz w:val="24"/>
          <w:szCs w:val="24"/>
        </w:rPr>
        <w:t>БутенкоТ.А</w:t>
      </w:r>
      <w:proofErr w:type="spellEnd"/>
      <w:r w:rsidRPr="0061116A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61116A">
        <w:rPr>
          <w:rFonts w:ascii="Times New Roman" w:hAnsi="Times New Roman" w:cs="Times New Roman"/>
          <w:sz w:val="24"/>
          <w:szCs w:val="24"/>
        </w:rPr>
        <w:t>Небратенко</w:t>
      </w:r>
      <w:proofErr w:type="spellEnd"/>
      <w:r w:rsidRPr="0061116A">
        <w:rPr>
          <w:rFonts w:ascii="Times New Roman" w:hAnsi="Times New Roman" w:cs="Times New Roman"/>
          <w:sz w:val="24"/>
          <w:szCs w:val="24"/>
        </w:rPr>
        <w:t xml:space="preserve"> В.Б Ростов-на-Дону: «</w:t>
      </w:r>
      <w:proofErr w:type="spellStart"/>
      <w:r w:rsidRPr="0061116A">
        <w:rPr>
          <w:rFonts w:ascii="Times New Roman" w:hAnsi="Times New Roman" w:cs="Times New Roman"/>
          <w:sz w:val="24"/>
          <w:szCs w:val="24"/>
        </w:rPr>
        <w:t>Баро-Пресс</w:t>
      </w:r>
      <w:proofErr w:type="spellEnd"/>
      <w:r w:rsidRPr="0061116A">
        <w:rPr>
          <w:rFonts w:ascii="Times New Roman" w:hAnsi="Times New Roman" w:cs="Times New Roman"/>
          <w:sz w:val="24"/>
          <w:szCs w:val="24"/>
        </w:rPr>
        <w:t>» 2003г.- 272с.</w:t>
      </w:r>
      <w:r w:rsidRPr="0061116A">
        <w:rPr>
          <w:rFonts w:ascii="Times New Roman" w:hAnsi="Times New Roman" w:cs="Times New Roman"/>
          <w:sz w:val="24"/>
          <w:szCs w:val="24"/>
        </w:rPr>
        <w:br/>
        <w:t xml:space="preserve">2. Дон литературный. Писатели России. Шолоховский край, </w:t>
      </w:r>
      <w:proofErr w:type="gramStart"/>
      <w:r w:rsidRPr="0061116A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61116A">
        <w:rPr>
          <w:rFonts w:ascii="Times New Roman" w:hAnsi="Times New Roman" w:cs="Times New Roman"/>
          <w:sz w:val="24"/>
          <w:szCs w:val="24"/>
        </w:rPr>
        <w:t>IX – XXI в.в. / сост. Г.Губанов.- Ростов-на-Дону, 2006. – 512 с.</w:t>
      </w:r>
      <w:r w:rsidRPr="0061116A">
        <w:rPr>
          <w:rFonts w:ascii="Times New Roman" w:hAnsi="Times New Roman" w:cs="Times New Roman"/>
          <w:sz w:val="24"/>
          <w:szCs w:val="24"/>
        </w:rPr>
        <w:br/>
        <w:t xml:space="preserve">3. Писатели Дона: библиографический указатель. – изд.2-е, </w:t>
      </w:r>
      <w:proofErr w:type="spellStart"/>
      <w:r w:rsidRPr="0061116A">
        <w:rPr>
          <w:rFonts w:ascii="Times New Roman" w:hAnsi="Times New Roman" w:cs="Times New Roman"/>
          <w:sz w:val="24"/>
          <w:szCs w:val="24"/>
        </w:rPr>
        <w:t>испр</w:t>
      </w:r>
      <w:proofErr w:type="gramStart"/>
      <w:r w:rsidRPr="0061116A">
        <w:rPr>
          <w:rFonts w:ascii="Times New Roman" w:hAnsi="Times New Roman" w:cs="Times New Roman"/>
          <w:sz w:val="24"/>
          <w:szCs w:val="24"/>
        </w:rPr>
        <w:t>.и</w:t>
      </w:r>
      <w:proofErr w:type="spellEnd"/>
      <w:proofErr w:type="gramEnd"/>
      <w:r w:rsidRPr="0061116A">
        <w:rPr>
          <w:rFonts w:ascii="Times New Roman" w:hAnsi="Times New Roman" w:cs="Times New Roman"/>
          <w:sz w:val="24"/>
          <w:szCs w:val="24"/>
        </w:rPr>
        <w:t xml:space="preserve"> доп. /сост. Г.Г. </w:t>
      </w:r>
      <w:proofErr w:type="spellStart"/>
      <w:r w:rsidRPr="0061116A">
        <w:rPr>
          <w:rFonts w:ascii="Times New Roman" w:hAnsi="Times New Roman" w:cs="Times New Roman"/>
          <w:sz w:val="24"/>
          <w:szCs w:val="24"/>
        </w:rPr>
        <w:t>Тагленко</w:t>
      </w:r>
      <w:proofErr w:type="spellEnd"/>
      <w:r w:rsidRPr="0061116A">
        <w:rPr>
          <w:rFonts w:ascii="Times New Roman" w:hAnsi="Times New Roman" w:cs="Times New Roman"/>
          <w:sz w:val="24"/>
          <w:szCs w:val="24"/>
        </w:rPr>
        <w:t>. – Ростов-на-Дону: «</w:t>
      </w:r>
      <w:proofErr w:type="spellStart"/>
      <w:r w:rsidRPr="0061116A">
        <w:rPr>
          <w:rFonts w:ascii="Times New Roman" w:hAnsi="Times New Roman" w:cs="Times New Roman"/>
          <w:sz w:val="24"/>
          <w:szCs w:val="24"/>
        </w:rPr>
        <w:t>Ростиздат</w:t>
      </w:r>
      <w:proofErr w:type="spellEnd"/>
      <w:r w:rsidRPr="0061116A">
        <w:rPr>
          <w:rFonts w:ascii="Times New Roman" w:hAnsi="Times New Roman" w:cs="Times New Roman"/>
          <w:sz w:val="24"/>
          <w:szCs w:val="24"/>
        </w:rPr>
        <w:t>», 1986, -414 с.</w:t>
      </w:r>
      <w:r w:rsidRPr="0061116A">
        <w:rPr>
          <w:rFonts w:ascii="Times New Roman" w:hAnsi="Times New Roman" w:cs="Times New Roman"/>
          <w:sz w:val="24"/>
          <w:szCs w:val="24"/>
        </w:rPr>
        <w:br/>
        <w:t xml:space="preserve">4. </w:t>
      </w:r>
      <w:proofErr w:type="spellStart"/>
      <w:r w:rsidRPr="0061116A">
        <w:rPr>
          <w:rFonts w:ascii="Times New Roman" w:hAnsi="Times New Roman" w:cs="Times New Roman"/>
          <w:sz w:val="24"/>
          <w:szCs w:val="24"/>
        </w:rPr>
        <w:t>Котовсков</w:t>
      </w:r>
      <w:proofErr w:type="gramStart"/>
      <w:r w:rsidRPr="0061116A">
        <w:rPr>
          <w:rFonts w:ascii="Times New Roman" w:hAnsi="Times New Roman" w:cs="Times New Roman"/>
          <w:sz w:val="24"/>
          <w:szCs w:val="24"/>
        </w:rPr>
        <w:t>,В</w:t>
      </w:r>
      <w:proofErr w:type="spellEnd"/>
      <w:proofErr w:type="gramEnd"/>
      <w:r w:rsidRPr="0061116A">
        <w:rPr>
          <w:rFonts w:ascii="Times New Roman" w:hAnsi="Times New Roman" w:cs="Times New Roman"/>
          <w:sz w:val="24"/>
          <w:szCs w:val="24"/>
        </w:rPr>
        <w:t>. Наши земляки. Литературные заметки о писателях-земляках, - Ростов-на-Дону: ООО «</w:t>
      </w:r>
      <w:proofErr w:type="spellStart"/>
      <w:r w:rsidRPr="0061116A">
        <w:rPr>
          <w:rFonts w:ascii="Times New Roman" w:hAnsi="Times New Roman" w:cs="Times New Roman"/>
          <w:sz w:val="24"/>
          <w:szCs w:val="24"/>
        </w:rPr>
        <w:t>Ростиздат</w:t>
      </w:r>
      <w:proofErr w:type="spellEnd"/>
      <w:r w:rsidRPr="0061116A">
        <w:rPr>
          <w:rFonts w:ascii="Times New Roman" w:hAnsi="Times New Roman" w:cs="Times New Roman"/>
          <w:sz w:val="24"/>
          <w:szCs w:val="24"/>
        </w:rPr>
        <w:t xml:space="preserve">», 2008. – 320 </w:t>
      </w:r>
      <w:proofErr w:type="gramStart"/>
      <w:r w:rsidRPr="0061116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1116A">
        <w:rPr>
          <w:rFonts w:ascii="Times New Roman" w:hAnsi="Times New Roman" w:cs="Times New Roman"/>
          <w:sz w:val="24"/>
          <w:szCs w:val="24"/>
        </w:rPr>
        <w:t>.</w:t>
      </w:r>
    </w:p>
    <w:p w:rsidR="0084636A" w:rsidRPr="0061116A" w:rsidRDefault="0084636A" w:rsidP="00BA284A">
      <w:pPr>
        <w:pStyle w:val="a4"/>
        <w:spacing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61116A">
        <w:rPr>
          <w:rFonts w:ascii="Times New Roman" w:hAnsi="Times New Roman" w:cs="Times New Roman"/>
          <w:sz w:val="24"/>
          <w:szCs w:val="24"/>
        </w:rPr>
        <w:t>5. И.Гусева «Моя Россия», Ростов-на-Дону: «</w:t>
      </w:r>
      <w:proofErr w:type="spellStart"/>
      <w:r w:rsidRPr="0061116A">
        <w:rPr>
          <w:rFonts w:ascii="Times New Roman" w:hAnsi="Times New Roman" w:cs="Times New Roman"/>
          <w:sz w:val="24"/>
          <w:szCs w:val="24"/>
        </w:rPr>
        <w:t>Ростиздат</w:t>
      </w:r>
      <w:proofErr w:type="spellEnd"/>
      <w:r w:rsidRPr="0061116A">
        <w:rPr>
          <w:rFonts w:ascii="Times New Roman" w:hAnsi="Times New Roman" w:cs="Times New Roman"/>
          <w:sz w:val="24"/>
          <w:szCs w:val="24"/>
        </w:rPr>
        <w:t>», 2011г., 103с.</w:t>
      </w: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36A" w:rsidRDefault="0084636A" w:rsidP="00A248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8FC" w:rsidRPr="00AF1B9C" w:rsidRDefault="00A248FC" w:rsidP="00AF1B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B9C">
        <w:rPr>
          <w:rFonts w:ascii="Times New Roman" w:hAnsi="Times New Roman" w:cs="Times New Roman"/>
          <w:b/>
          <w:sz w:val="24"/>
          <w:szCs w:val="24"/>
        </w:rPr>
        <w:lastRenderedPageBreak/>
        <w:t>Сведения о воспитанниках</w:t>
      </w:r>
    </w:p>
    <w:p w:rsidR="00A248FC" w:rsidRPr="00AF1B9C" w:rsidRDefault="00A248FC" w:rsidP="00AF1B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B9C">
        <w:rPr>
          <w:rFonts w:ascii="Times New Roman" w:hAnsi="Times New Roman" w:cs="Times New Roman"/>
          <w:sz w:val="24"/>
          <w:szCs w:val="24"/>
        </w:rPr>
        <w:t>объединени</w:t>
      </w:r>
      <w:r w:rsidR="0084636A" w:rsidRPr="00AF1B9C">
        <w:rPr>
          <w:rFonts w:ascii="Times New Roman" w:hAnsi="Times New Roman" w:cs="Times New Roman"/>
          <w:sz w:val="24"/>
          <w:szCs w:val="24"/>
        </w:rPr>
        <w:t>я</w:t>
      </w:r>
      <w:r w:rsidR="0084636A" w:rsidRPr="00AF1B9C">
        <w:rPr>
          <w:rFonts w:ascii="Times New Roman" w:hAnsi="Times New Roman" w:cs="Times New Roman"/>
          <w:b/>
          <w:sz w:val="24"/>
          <w:szCs w:val="24"/>
        </w:rPr>
        <w:t xml:space="preserve"> «КАЗАЧАТА»</w:t>
      </w:r>
    </w:p>
    <w:p w:rsidR="00A248FC" w:rsidRPr="00AF1B9C" w:rsidRDefault="00A248FC" w:rsidP="00AF1B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B9C">
        <w:rPr>
          <w:rFonts w:ascii="Times New Roman" w:hAnsi="Times New Roman" w:cs="Times New Roman"/>
          <w:sz w:val="24"/>
          <w:szCs w:val="24"/>
        </w:rPr>
        <w:t>руководитель</w:t>
      </w:r>
      <w:r w:rsidRPr="00AF1B9C">
        <w:rPr>
          <w:rFonts w:ascii="Times New Roman" w:hAnsi="Times New Roman" w:cs="Times New Roman"/>
          <w:b/>
          <w:sz w:val="24"/>
          <w:szCs w:val="24"/>
        </w:rPr>
        <w:t xml:space="preserve"> Ткаченко Елена Анатольевна</w:t>
      </w:r>
    </w:p>
    <w:tbl>
      <w:tblPr>
        <w:tblStyle w:val="a3"/>
        <w:tblW w:w="10830" w:type="dxa"/>
        <w:tblInd w:w="-1028" w:type="dxa"/>
        <w:tblLayout w:type="fixed"/>
        <w:tblLook w:val="04A0"/>
      </w:tblPr>
      <w:tblGrid>
        <w:gridCol w:w="622"/>
        <w:gridCol w:w="3064"/>
        <w:gridCol w:w="709"/>
        <w:gridCol w:w="1416"/>
        <w:gridCol w:w="2361"/>
        <w:gridCol w:w="709"/>
        <w:gridCol w:w="1275"/>
        <w:gridCol w:w="674"/>
      </w:tblGrid>
      <w:tr w:rsidR="00A248FC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учащегося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Г/о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proofErr w:type="gram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посещает ЦДТ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Школа, класс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</w:tr>
      <w:tr w:rsidR="00A248FC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Артеменко Юлия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Большеивановс</w:t>
            </w:r>
            <w:proofErr w:type="spellEnd"/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636A"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19.08.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248FC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Бабаян </w:t>
            </w:r>
            <w:proofErr w:type="spellStart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Карлен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Большеивановс</w:t>
            </w:r>
            <w:proofErr w:type="spellEnd"/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636A"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клас</w:t>
            </w:r>
            <w:proofErr w:type="spellEnd"/>
            <w:proofErr w:type="gramStart"/>
            <w:r w:rsidRPr="00AF1B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gramEnd"/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05.12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.2006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A248FC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Горшунов</w:t>
            </w:r>
            <w:proofErr w:type="spellEnd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Пётр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Большеивановс</w:t>
            </w:r>
            <w:proofErr w:type="spellEnd"/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636A"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06.05.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248FC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Емельяненков</w:t>
            </w:r>
            <w:proofErr w:type="spellEnd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Павел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Большеивановс</w:t>
            </w:r>
            <w:proofErr w:type="spellEnd"/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636A"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26.03.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248FC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Звягин Никита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Большеивановс</w:t>
            </w:r>
            <w:proofErr w:type="spellEnd"/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636A"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28.02.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248FC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Алина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Большеивановс</w:t>
            </w:r>
            <w:proofErr w:type="spellEnd"/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636A"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05.11.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248FC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Кайтер</w:t>
            </w:r>
            <w:proofErr w:type="spellEnd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Большеивановс</w:t>
            </w:r>
            <w:proofErr w:type="spellEnd"/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636A"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09.06.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248FC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Кикина</w:t>
            </w:r>
            <w:proofErr w:type="spellEnd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Валентина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Большеивановс</w:t>
            </w:r>
            <w:proofErr w:type="spellEnd"/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636A"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25.07.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248FC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Олейникова</w:t>
            </w:r>
            <w:proofErr w:type="spellEnd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Большеивановс</w:t>
            </w:r>
            <w:proofErr w:type="spellEnd"/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636A"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07.02.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248FC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Рыженко</w:t>
            </w:r>
            <w:proofErr w:type="spellEnd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Большеивановс</w:t>
            </w:r>
            <w:proofErr w:type="spellEnd"/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r w:rsidR="0084636A"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25.09.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248FC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Свирский Леонид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Большеивановс</w:t>
            </w:r>
            <w:proofErr w:type="spellEnd"/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r w:rsidR="0084636A" w:rsidRPr="00AF1B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4636A"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17.04.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248FC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Ткаченко Антон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Большеивановс</w:t>
            </w:r>
            <w:proofErr w:type="spellEnd"/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636A"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23.07.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248FC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Цыганий</w:t>
            </w:r>
            <w:proofErr w:type="spellEnd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София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Большеивановс</w:t>
            </w:r>
            <w:proofErr w:type="spellEnd"/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636A"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26.02.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248FC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Чистякова Светлана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Большеивановс</w:t>
            </w:r>
            <w:proofErr w:type="spellEnd"/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636A"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10.08.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4636A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Соловьёв Михаил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Большеивановс</w:t>
            </w:r>
            <w:proofErr w:type="spellEnd"/>
          </w:p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2 класс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4636A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Третьякова Екатерина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Большеивановс</w:t>
            </w:r>
            <w:proofErr w:type="spellEnd"/>
          </w:p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2 класс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4636A" w:rsidRPr="00AF1B9C" w:rsidTr="00A248FC">
        <w:tc>
          <w:tcPr>
            <w:tcW w:w="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636A" w:rsidRPr="00AF1B9C" w:rsidRDefault="0084636A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1B9C" w:rsidRPr="00AF1B9C" w:rsidRDefault="00AF1B9C" w:rsidP="00AF1B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48FC" w:rsidRPr="00AF1B9C" w:rsidRDefault="00A248FC" w:rsidP="00AF1B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1B9C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A248FC" w:rsidRPr="00AF1B9C" w:rsidRDefault="00A248FC" w:rsidP="00AF1B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1B9C">
        <w:rPr>
          <w:rFonts w:ascii="Times New Roman" w:hAnsi="Times New Roman" w:cs="Times New Roman"/>
          <w:sz w:val="24"/>
          <w:szCs w:val="24"/>
        </w:rPr>
        <w:t>о комплектовании групп и половозрастной статус обучающихся</w:t>
      </w:r>
    </w:p>
    <w:p w:rsidR="00A248FC" w:rsidRPr="00AF1B9C" w:rsidRDefault="00A248FC" w:rsidP="00AF1B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1B9C">
        <w:rPr>
          <w:rFonts w:ascii="Times New Roman" w:hAnsi="Times New Roman" w:cs="Times New Roman"/>
          <w:sz w:val="24"/>
          <w:szCs w:val="24"/>
        </w:rPr>
        <w:t>детского объединения  «Краеведение»</w:t>
      </w:r>
    </w:p>
    <w:p w:rsidR="00A248FC" w:rsidRPr="00AF1B9C" w:rsidRDefault="00A248FC" w:rsidP="00AF1B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1B9C">
        <w:rPr>
          <w:rFonts w:ascii="Times New Roman" w:hAnsi="Times New Roman" w:cs="Times New Roman"/>
          <w:sz w:val="24"/>
          <w:szCs w:val="24"/>
        </w:rPr>
        <w:t>ПДО  Ткаченко Елена Анатольевна</w:t>
      </w:r>
    </w:p>
    <w:p w:rsidR="00A248FC" w:rsidRPr="00AF1B9C" w:rsidRDefault="00AF1B9C" w:rsidP="00AF1B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1B9C">
        <w:rPr>
          <w:rFonts w:ascii="Times New Roman" w:hAnsi="Times New Roman" w:cs="Times New Roman"/>
          <w:sz w:val="24"/>
          <w:szCs w:val="24"/>
        </w:rPr>
        <w:t>2015-2016</w:t>
      </w:r>
      <w:r w:rsidR="00A248FC" w:rsidRPr="00AF1B9C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tbl>
      <w:tblPr>
        <w:tblStyle w:val="a3"/>
        <w:tblW w:w="0" w:type="auto"/>
        <w:tblLook w:val="04A0"/>
      </w:tblPr>
      <w:tblGrid>
        <w:gridCol w:w="1099"/>
        <w:gridCol w:w="585"/>
        <w:gridCol w:w="570"/>
        <w:gridCol w:w="689"/>
        <w:gridCol w:w="567"/>
        <w:gridCol w:w="709"/>
        <w:gridCol w:w="572"/>
        <w:gridCol w:w="494"/>
        <w:gridCol w:w="497"/>
        <w:gridCol w:w="450"/>
        <w:gridCol w:w="432"/>
        <w:gridCol w:w="479"/>
        <w:gridCol w:w="494"/>
        <w:gridCol w:w="479"/>
        <w:gridCol w:w="497"/>
        <w:gridCol w:w="958"/>
      </w:tblGrid>
      <w:tr w:rsidR="00A248FC" w:rsidRPr="00AF1B9C" w:rsidTr="00A248FC">
        <w:trPr>
          <w:trHeight w:val="654"/>
        </w:trPr>
        <w:tc>
          <w:tcPr>
            <w:tcW w:w="1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Кол-во групп</w:t>
            </w:r>
          </w:p>
        </w:tc>
        <w:tc>
          <w:tcPr>
            <w:tcW w:w="369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об-ся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в группах</w:t>
            </w:r>
          </w:p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по годам обучения</w:t>
            </w:r>
          </w:p>
        </w:tc>
        <w:tc>
          <w:tcPr>
            <w:tcW w:w="3822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Половозрастной статус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об-ся</w:t>
            </w:r>
            <w:proofErr w:type="spellEnd"/>
          </w:p>
        </w:tc>
      </w:tr>
      <w:tr w:rsidR="00A248FC" w:rsidRPr="00AF1B9C" w:rsidTr="00A248FC">
        <w:tc>
          <w:tcPr>
            <w:tcW w:w="109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 г/о</w:t>
            </w: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/о</w:t>
            </w:r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/о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/о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/о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/о</w:t>
            </w:r>
          </w:p>
        </w:tc>
        <w:tc>
          <w:tcPr>
            <w:tcW w:w="99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8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7-10</w:t>
            </w:r>
          </w:p>
        </w:tc>
        <w:tc>
          <w:tcPr>
            <w:tcW w:w="973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11-14</w:t>
            </w:r>
          </w:p>
        </w:tc>
        <w:tc>
          <w:tcPr>
            <w:tcW w:w="9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15-18</w:t>
            </w:r>
          </w:p>
        </w:tc>
        <w:tc>
          <w:tcPr>
            <w:tcW w:w="95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F1B9C" w:rsidRPr="00AF1B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248FC" w:rsidRPr="00AF1B9C" w:rsidTr="00A248FC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4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4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48FC" w:rsidRPr="00AF1B9C" w:rsidTr="00A248FC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532BCF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32B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48FC" w:rsidRPr="00AF1B9C" w:rsidRDefault="00A248FC" w:rsidP="00AF1B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48FC" w:rsidRPr="00AF1B9C" w:rsidRDefault="00A248FC" w:rsidP="00AF1B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48FC" w:rsidRPr="00AF1B9C" w:rsidRDefault="00A248FC" w:rsidP="00AF1B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1B9C">
        <w:rPr>
          <w:rFonts w:ascii="Times New Roman" w:hAnsi="Times New Roman" w:cs="Times New Roman"/>
          <w:sz w:val="24"/>
          <w:szCs w:val="24"/>
        </w:rPr>
        <w:t xml:space="preserve">- общие сведения об </w:t>
      </w:r>
      <w:proofErr w:type="gramStart"/>
      <w:r w:rsidRPr="00AF1B9C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</w:p>
    <w:tbl>
      <w:tblPr>
        <w:tblStyle w:val="a3"/>
        <w:tblW w:w="0" w:type="auto"/>
        <w:tblLook w:val="04A0"/>
      </w:tblPr>
      <w:tblGrid>
        <w:gridCol w:w="1380"/>
        <w:gridCol w:w="758"/>
        <w:gridCol w:w="786"/>
        <w:gridCol w:w="463"/>
        <w:gridCol w:w="553"/>
        <w:gridCol w:w="610"/>
        <w:gridCol w:w="628"/>
        <w:gridCol w:w="336"/>
        <w:gridCol w:w="336"/>
        <w:gridCol w:w="374"/>
        <w:gridCol w:w="433"/>
        <w:gridCol w:w="360"/>
        <w:gridCol w:w="436"/>
        <w:gridCol w:w="336"/>
        <w:gridCol w:w="336"/>
        <w:gridCol w:w="404"/>
        <w:gridCol w:w="360"/>
        <w:gridCol w:w="345"/>
        <w:gridCol w:w="337"/>
      </w:tblGrid>
      <w:tr w:rsidR="00A248FC" w:rsidRPr="00AF1B9C" w:rsidTr="00A248FC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об-ся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226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7-10</w:t>
            </w:r>
          </w:p>
        </w:tc>
        <w:tc>
          <w:tcPr>
            <w:tcW w:w="226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11-14</w:t>
            </w:r>
          </w:p>
        </w:tc>
        <w:tc>
          <w:tcPr>
            <w:tcW w:w="209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15-18</w:t>
            </w:r>
          </w:p>
        </w:tc>
      </w:tr>
      <w:tr w:rsidR="00A248FC" w:rsidRPr="00AF1B9C" w:rsidTr="00A248FC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Сколько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лет </w:t>
            </w: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посе</w:t>
            </w:r>
            <w:proofErr w:type="spellEnd"/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щает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</w:p>
        </w:tc>
        <w:tc>
          <w:tcPr>
            <w:tcW w:w="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248FC" w:rsidRPr="00AF1B9C" w:rsidTr="00A248FC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об-ся</w:t>
            </w:r>
            <w:proofErr w:type="spellEnd"/>
          </w:p>
        </w:tc>
        <w:tc>
          <w:tcPr>
            <w:tcW w:w="7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1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48FC" w:rsidRPr="00AF1B9C" w:rsidRDefault="00A248FC" w:rsidP="00AF1B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48FC" w:rsidRPr="00AF1B9C" w:rsidRDefault="00AF1B9C" w:rsidP="00AF1B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1B9C">
        <w:rPr>
          <w:rFonts w:ascii="Times New Roman" w:hAnsi="Times New Roman" w:cs="Times New Roman"/>
          <w:sz w:val="24"/>
          <w:szCs w:val="24"/>
        </w:rPr>
        <w:t xml:space="preserve">Всего </w:t>
      </w:r>
      <w:proofErr w:type="gramStart"/>
      <w:r w:rsidRPr="00AF1B9C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F1B9C">
        <w:rPr>
          <w:rFonts w:ascii="Times New Roman" w:hAnsi="Times New Roman" w:cs="Times New Roman"/>
          <w:sz w:val="24"/>
          <w:szCs w:val="24"/>
        </w:rPr>
        <w:t>: 16</w:t>
      </w:r>
    </w:p>
    <w:p w:rsidR="00A248FC" w:rsidRPr="00AF1B9C" w:rsidRDefault="00A248FC" w:rsidP="00AF1B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48FC" w:rsidRPr="00AF1B9C" w:rsidRDefault="00A248FC" w:rsidP="00AF1B9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B9C">
        <w:rPr>
          <w:rFonts w:ascii="Times New Roman" w:hAnsi="Times New Roman" w:cs="Times New Roman"/>
          <w:b/>
          <w:sz w:val="24"/>
          <w:szCs w:val="24"/>
        </w:rPr>
        <w:t xml:space="preserve">Социальный статус </w:t>
      </w:r>
      <w:proofErr w:type="gramStart"/>
      <w:r w:rsidRPr="00AF1B9C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</w:p>
    <w:p w:rsidR="00A248FC" w:rsidRPr="00AF1B9C" w:rsidRDefault="00AF1B9C" w:rsidP="00AF1B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1B9C">
        <w:rPr>
          <w:rFonts w:ascii="Times New Roman" w:hAnsi="Times New Roman" w:cs="Times New Roman"/>
          <w:sz w:val="24"/>
          <w:szCs w:val="24"/>
        </w:rPr>
        <w:t>2015-2016</w:t>
      </w:r>
      <w:r w:rsidR="00A248FC" w:rsidRPr="00AF1B9C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p w:rsidR="00A248FC" w:rsidRPr="00AF1B9C" w:rsidRDefault="00A248FC" w:rsidP="00AF1B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1B9C">
        <w:rPr>
          <w:rFonts w:ascii="Times New Roman" w:hAnsi="Times New Roman" w:cs="Times New Roman"/>
          <w:sz w:val="24"/>
          <w:szCs w:val="24"/>
        </w:rPr>
        <w:t>ФИО педагога  Ткаченко Елена Анатольевна</w:t>
      </w:r>
    </w:p>
    <w:tbl>
      <w:tblPr>
        <w:tblStyle w:val="a3"/>
        <w:tblW w:w="0" w:type="auto"/>
        <w:tblLook w:val="04A0"/>
      </w:tblPr>
      <w:tblGrid>
        <w:gridCol w:w="675"/>
        <w:gridCol w:w="2410"/>
        <w:gridCol w:w="709"/>
        <w:gridCol w:w="850"/>
        <w:gridCol w:w="709"/>
        <w:gridCol w:w="851"/>
        <w:gridCol w:w="992"/>
        <w:gridCol w:w="709"/>
        <w:gridCol w:w="850"/>
        <w:gridCol w:w="816"/>
      </w:tblGrid>
      <w:tr w:rsidR="00A248FC" w:rsidRPr="00AF1B9C" w:rsidTr="00A248FC">
        <w:trPr>
          <w:cantSplit/>
          <w:trHeight w:val="1134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F1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ФИО ребёнка</w:t>
            </w:r>
          </w:p>
          <w:p w:rsidR="00A248FC" w:rsidRPr="00AF1B9C" w:rsidRDefault="00A248F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8FC" w:rsidRPr="00AF1B9C" w:rsidRDefault="00A248F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A248FC" w:rsidRPr="00AF1B9C" w:rsidRDefault="00A248FC" w:rsidP="00A248F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Из многодетных семей полных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A248FC" w:rsidRPr="00AF1B9C" w:rsidRDefault="00A248FC" w:rsidP="00A248F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Из многодетных семей неполных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A248FC" w:rsidRPr="00AF1B9C" w:rsidRDefault="00A248FC" w:rsidP="00A248F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Подопечные дети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A248FC" w:rsidRPr="00AF1B9C" w:rsidRDefault="00A248FC" w:rsidP="00A248F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Об-ся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, состоящие на ВШК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A248FC" w:rsidRPr="00AF1B9C" w:rsidRDefault="00A248FC" w:rsidP="00A248F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Об-ся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состоящие</w:t>
            </w:r>
            <w:proofErr w:type="gram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на учёте  в ПДН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A248FC" w:rsidRPr="00AF1B9C" w:rsidRDefault="00A248FC" w:rsidP="00A248F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Дети - инвалиды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A248FC" w:rsidRPr="00AF1B9C" w:rsidRDefault="00A248FC" w:rsidP="00A248F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Дети из неблагополучных семей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A248FC" w:rsidRPr="00AF1B9C" w:rsidRDefault="00A248FC" w:rsidP="00A248F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Дети из </w:t>
            </w:r>
            <w:proofErr w:type="spellStart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малообеспеч-х</w:t>
            </w:r>
            <w:proofErr w:type="spellEnd"/>
            <w:r w:rsidRPr="00AF1B9C">
              <w:rPr>
                <w:rFonts w:ascii="Times New Roman" w:hAnsi="Times New Roman" w:cs="Times New Roman"/>
                <w:sz w:val="24"/>
                <w:szCs w:val="24"/>
              </w:rPr>
              <w:t xml:space="preserve"> семей</w:t>
            </w:r>
          </w:p>
        </w:tc>
      </w:tr>
      <w:tr w:rsidR="00A248FC" w:rsidRPr="00AF1B9C" w:rsidTr="00A248FC">
        <w:trPr>
          <w:trHeight w:val="324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Артеменко Юлия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48FC" w:rsidRPr="00AF1B9C" w:rsidTr="00A248F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Бабаян </w:t>
            </w:r>
            <w:proofErr w:type="spellStart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Карлен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</w:tr>
      <w:tr w:rsidR="00A248FC" w:rsidRPr="00AF1B9C" w:rsidTr="00A248F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Горшунов</w:t>
            </w:r>
            <w:proofErr w:type="spellEnd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Пётр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</w:tr>
      <w:tr w:rsidR="00A248FC" w:rsidRPr="00AF1B9C" w:rsidTr="00A248F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Емельяненков</w:t>
            </w:r>
            <w:proofErr w:type="spellEnd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Павел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48FC" w:rsidRPr="00AF1B9C" w:rsidTr="00A248F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Звягин Никита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48FC" w:rsidRPr="00AF1B9C" w:rsidTr="00A248F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Алина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</w:tr>
      <w:tr w:rsidR="00A248FC" w:rsidRPr="00AF1B9C" w:rsidTr="00A248F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Кайтер</w:t>
            </w:r>
            <w:proofErr w:type="spellEnd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48FC" w:rsidRPr="00AF1B9C" w:rsidTr="00A248F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Кикина</w:t>
            </w:r>
            <w:proofErr w:type="spellEnd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Валентина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</w:tr>
      <w:tr w:rsidR="00A248FC" w:rsidRPr="00AF1B9C" w:rsidTr="00A248F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Олейникова</w:t>
            </w:r>
            <w:proofErr w:type="spellEnd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</w:tr>
      <w:tr w:rsidR="00A248FC" w:rsidRPr="00AF1B9C" w:rsidTr="00A248F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Рыженко</w:t>
            </w:r>
            <w:proofErr w:type="spellEnd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</w:tr>
      <w:tr w:rsidR="00A248FC" w:rsidRPr="00AF1B9C" w:rsidTr="00A248F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Свирский Леонид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</w:tr>
      <w:tr w:rsidR="00A248FC" w:rsidRPr="00AF1B9C" w:rsidTr="00A248F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Ткаченко Антон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48FC" w:rsidRPr="00AF1B9C" w:rsidTr="00A248F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Цыганий</w:t>
            </w:r>
            <w:proofErr w:type="spellEnd"/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София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</w:tr>
      <w:tr w:rsidR="00A248FC" w:rsidRPr="00AF1B9C" w:rsidTr="00A248F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Чистякова Светлана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</w:tr>
      <w:tr w:rsidR="00AF1B9C" w:rsidRPr="00AF1B9C" w:rsidTr="00A248F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1B9C" w:rsidRPr="00AF1B9C" w:rsidRDefault="00AF1B9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1B9C" w:rsidRPr="00AF1B9C" w:rsidRDefault="00AF1B9C" w:rsidP="00A24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Соловьёв Михаил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B9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B9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B9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B9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B9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B9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B9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B9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</w:tr>
      <w:tr w:rsidR="00AF1B9C" w:rsidRPr="00AF1B9C" w:rsidTr="00A248F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1B9C" w:rsidRPr="00AF1B9C" w:rsidRDefault="00AF1B9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1B9C" w:rsidRPr="00AF1B9C" w:rsidRDefault="00AF1B9C" w:rsidP="00A24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Третьякова Екатерина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B9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B9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B9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B9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B9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B9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B9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1B9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</w:tr>
      <w:tr w:rsidR="00A248FC" w:rsidRPr="00AF1B9C" w:rsidTr="00A248FC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8FC" w:rsidRPr="00AF1B9C" w:rsidRDefault="00A248F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248F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8FC" w:rsidRPr="00AF1B9C" w:rsidRDefault="00AF1B9C" w:rsidP="00A248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B9C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</w:tbl>
    <w:p w:rsidR="0061116A" w:rsidRPr="00532BCF" w:rsidRDefault="0061116A" w:rsidP="0061116A"/>
    <w:p w:rsidR="00A248FC" w:rsidRPr="0061116A" w:rsidRDefault="00A248FC" w:rsidP="00A248FC"/>
    <w:sectPr w:rsidR="00A248FC" w:rsidRPr="0061116A" w:rsidSect="00977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Times New Roman"/>
        <w:color w:val="auto"/>
      </w:rPr>
    </w:lvl>
  </w:abstractNum>
  <w:abstractNum w:abstractNumId="3">
    <w:nsid w:val="2BC27220"/>
    <w:multiLevelType w:val="hybridMultilevel"/>
    <w:tmpl w:val="0F5E1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B42233"/>
    <w:multiLevelType w:val="hybridMultilevel"/>
    <w:tmpl w:val="73BC6E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52AC5"/>
    <w:multiLevelType w:val="hybridMultilevel"/>
    <w:tmpl w:val="9BE2AAB4"/>
    <w:lvl w:ilvl="0" w:tplc="04190001">
      <w:start w:val="1"/>
      <w:numFmt w:val="bullet"/>
      <w:lvlText w:val=""/>
      <w:lvlJc w:val="left"/>
      <w:pPr>
        <w:ind w:left="14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6">
    <w:nsid w:val="3F5150B5"/>
    <w:multiLevelType w:val="hybridMultilevel"/>
    <w:tmpl w:val="FCB8B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1B5269"/>
    <w:multiLevelType w:val="hybridMultilevel"/>
    <w:tmpl w:val="2138D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FE6C46"/>
    <w:multiLevelType w:val="hybridMultilevel"/>
    <w:tmpl w:val="29C4A15C"/>
    <w:lvl w:ilvl="0" w:tplc="4860E2E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BA5FD3"/>
    <w:multiLevelType w:val="hybridMultilevel"/>
    <w:tmpl w:val="F29E2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F261B2"/>
    <w:multiLevelType w:val="hybridMultilevel"/>
    <w:tmpl w:val="905EE0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4844AF1"/>
    <w:multiLevelType w:val="hybridMultilevel"/>
    <w:tmpl w:val="8252193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9D12C60"/>
    <w:multiLevelType w:val="hybridMultilevel"/>
    <w:tmpl w:val="073E1A4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12"/>
  </w:num>
  <w:num w:numId="11">
    <w:abstractNumId w:val="4"/>
  </w:num>
  <w:num w:numId="12">
    <w:abstractNumId w:val="11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>
    <w:useFELayout/>
  </w:compat>
  <w:rsids>
    <w:rsidRoot w:val="00A248FC"/>
    <w:rsid w:val="00223323"/>
    <w:rsid w:val="004B35EB"/>
    <w:rsid w:val="00532BCF"/>
    <w:rsid w:val="0061116A"/>
    <w:rsid w:val="00672BFA"/>
    <w:rsid w:val="006951C8"/>
    <w:rsid w:val="0084636A"/>
    <w:rsid w:val="00872415"/>
    <w:rsid w:val="00886F62"/>
    <w:rsid w:val="00977CEC"/>
    <w:rsid w:val="00A248FC"/>
    <w:rsid w:val="00AF1B9C"/>
    <w:rsid w:val="00B800B2"/>
    <w:rsid w:val="00BA284A"/>
    <w:rsid w:val="00E97184"/>
    <w:rsid w:val="00FE4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CEC"/>
  </w:style>
  <w:style w:type="paragraph" w:styleId="1">
    <w:name w:val="heading 1"/>
    <w:basedOn w:val="a"/>
    <w:next w:val="a"/>
    <w:link w:val="10"/>
    <w:qFormat/>
    <w:rsid w:val="00A248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116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48FC"/>
    <w:rPr>
      <w:rFonts w:ascii="Times New Roman" w:eastAsia="Times New Roman" w:hAnsi="Times New Roman" w:cs="Times New Roman"/>
      <w:sz w:val="24"/>
      <w:szCs w:val="20"/>
    </w:rPr>
  </w:style>
  <w:style w:type="table" w:styleId="a3">
    <w:name w:val="Table Grid"/>
    <w:basedOn w:val="a1"/>
    <w:uiPriority w:val="59"/>
    <w:rsid w:val="00A248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semiHidden/>
    <w:rsid w:val="0061116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4">
    <w:name w:val="List Paragraph"/>
    <w:basedOn w:val="a"/>
    <w:uiPriority w:val="34"/>
    <w:qFormat/>
    <w:rsid w:val="0061116A"/>
    <w:pPr>
      <w:ind w:left="720"/>
      <w:contextualSpacing/>
    </w:pPr>
  </w:style>
  <w:style w:type="paragraph" w:styleId="a5">
    <w:name w:val="Body Text Indent"/>
    <w:basedOn w:val="a"/>
    <w:link w:val="a6"/>
    <w:uiPriority w:val="99"/>
    <w:semiHidden/>
    <w:unhideWhenUsed/>
    <w:rsid w:val="0061116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61116A"/>
  </w:style>
  <w:style w:type="paragraph" w:customStyle="1" w:styleId="31">
    <w:name w:val="Основной текст 31"/>
    <w:basedOn w:val="a"/>
    <w:rsid w:val="0061116A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7">
    <w:name w:val="Normal (Web)"/>
    <w:basedOn w:val="a"/>
    <w:uiPriority w:val="99"/>
    <w:rsid w:val="0061116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31">
    <w:name w:val="c31"/>
    <w:basedOn w:val="a"/>
    <w:rsid w:val="0061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61116A"/>
  </w:style>
  <w:style w:type="paragraph" w:customStyle="1" w:styleId="c11">
    <w:name w:val="c11"/>
    <w:basedOn w:val="a"/>
    <w:rsid w:val="0061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61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3445</Words>
  <Characters>19641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2015-10-14T18:03:00Z</dcterms:created>
  <dcterms:modified xsi:type="dcterms:W3CDTF">2015-10-15T18:31:00Z</dcterms:modified>
</cp:coreProperties>
</file>