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AA8" w:rsidRPr="00EB53B0" w:rsidRDefault="001A6AA8" w:rsidP="001A6AA8">
      <w:pPr>
        <w:shd w:val="clear" w:color="auto" w:fill="FFFFFF"/>
        <w:spacing w:after="0" w:line="240" w:lineRule="auto"/>
        <w:jc w:val="center"/>
        <w:textAlignment w:val="baseline"/>
        <w:outlineLvl w:val="0"/>
        <w:rPr>
          <w:rFonts w:ascii="Times New Roman" w:eastAsia="Times New Roman" w:hAnsi="Times New Roman" w:cs="Times New Roman"/>
          <w:b/>
          <w:color w:val="FF0000"/>
          <w:spacing w:val="-6"/>
          <w:kern w:val="36"/>
          <w:sz w:val="28"/>
          <w:szCs w:val="28"/>
        </w:rPr>
      </w:pPr>
      <w:r w:rsidRPr="001A6AA8">
        <w:rPr>
          <w:rFonts w:ascii="Times New Roman" w:eastAsia="Times New Roman" w:hAnsi="Times New Roman" w:cs="Times New Roman"/>
          <w:b/>
          <w:color w:val="FF0000"/>
          <w:spacing w:val="-6"/>
          <w:kern w:val="36"/>
          <w:sz w:val="28"/>
          <w:szCs w:val="28"/>
        </w:rPr>
        <w:t>Правила поведения при ЧС природного характера</w:t>
      </w:r>
    </w:p>
    <w:p w:rsidR="001A6AA8" w:rsidRPr="00EB53B0" w:rsidRDefault="001A6AA8" w:rsidP="001A6AA8">
      <w:pPr>
        <w:shd w:val="clear" w:color="auto" w:fill="FFFFFF"/>
        <w:spacing w:after="0" w:line="240" w:lineRule="auto"/>
        <w:jc w:val="center"/>
        <w:textAlignment w:val="baseline"/>
        <w:outlineLvl w:val="0"/>
        <w:rPr>
          <w:rFonts w:ascii="Times New Roman" w:hAnsi="Times New Roman" w:cs="Times New Roman"/>
          <w:b/>
          <w:bCs/>
          <w:color w:val="FF0000"/>
          <w:sz w:val="28"/>
          <w:szCs w:val="28"/>
        </w:rPr>
      </w:pPr>
    </w:p>
    <w:p w:rsidR="001A6AA8" w:rsidRPr="00943A22" w:rsidRDefault="00EC0960" w:rsidP="001A6AA8">
      <w:pPr>
        <w:shd w:val="clear" w:color="auto" w:fill="FFFFFF"/>
        <w:spacing w:after="0" w:line="240" w:lineRule="auto"/>
        <w:textAlignment w:val="baseline"/>
        <w:outlineLvl w:val="0"/>
        <w:rPr>
          <w:rFonts w:ascii="Times New Roman" w:hAnsi="Times New Roman" w:cs="Times New Roman"/>
          <w:b/>
          <w:bCs/>
          <w:color w:val="FF0000"/>
          <w:sz w:val="24"/>
          <w:szCs w:val="24"/>
        </w:rPr>
      </w:pPr>
      <w:r>
        <w:rPr>
          <w:rFonts w:ascii="Times New Roman" w:hAnsi="Times New Roman" w:cs="Times New Roman"/>
          <w:b/>
          <w:bCs/>
          <w:color w:val="333333"/>
        </w:rPr>
        <w:tab/>
      </w:r>
      <w:r w:rsidR="001A6AA8" w:rsidRPr="00943A22">
        <w:rPr>
          <w:rFonts w:ascii="Times New Roman" w:hAnsi="Times New Roman" w:cs="Times New Roman"/>
          <w:b/>
          <w:bCs/>
          <w:color w:val="FF0000"/>
          <w:sz w:val="24"/>
          <w:szCs w:val="24"/>
        </w:rPr>
        <w:t>Уважаемые ребята! Близится время каникул, на улице хорошая погода, у вас появится много свободного времени, может быть</w:t>
      </w:r>
      <w:r w:rsidR="00943A22">
        <w:rPr>
          <w:rFonts w:ascii="Times New Roman" w:hAnsi="Times New Roman" w:cs="Times New Roman"/>
          <w:b/>
          <w:bCs/>
          <w:color w:val="FF0000"/>
          <w:sz w:val="24"/>
          <w:szCs w:val="24"/>
        </w:rPr>
        <w:t>,</w:t>
      </w:r>
      <w:r w:rsidR="001A6AA8" w:rsidRPr="00943A22">
        <w:rPr>
          <w:rFonts w:ascii="Times New Roman" w:hAnsi="Times New Roman" w:cs="Times New Roman"/>
          <w:b/>
          <w:bCs/>
          <w:color w:val="FF0000"/>
          <w:sz w:val="24"/>
          <w:szCs w:val="24"/>
        </w:rPr>
        <w:t xml:space="preserve"> возможность отдыхать на улице или   на природе. Во время от</w:t>
      </w:r>
      <w:r w:rsidRPr="00943A22">
        <w:rPr>
          <w:rFonts w:ascii="Times New Roman" w:hAnsi="Times New Roman" w:cs="Times New Roman"/>
          <w:b/>
          <w:bCs/>
          <w:color w:val="FF0000"/>
          <w:sz w:val="24"/>
          <w:szCs w:val="24"/>
        </w:rPr>
        <w:t xml:space="preserve">дыха могут случиться разные непредвиденные ситуации, в которых надо будет самостоятельно и быстро принимать решения. </w:t>
      </w:r>
    </w:p>
    <w:p w:rsidR="00EC0960" w:rsidRPr="001A6AA8" w:rsidRDefault="00EC0960" w:rsidP="001A6AA8">
      <w:pPr>
        <w:shd w:val="clear" w:color="auto" w:fill="FFFFFF"/>
        <w:spacing w:after="0" w:line="240" w:lineRule="auto"/>
        <w:textAlignment w:val="baseline"/>
        <w:outlineLvl w:val="0"/>
        <w:rPr>
          <w:rFonts w:ascii="Times New Roman" w:eastAsia="Times New Roman" w:hAnsi="Times New Roman" w:cs="Times New Roman"/>
          <w:color w:val="3B4256"/>
          <w:spacing w:val="-6"/>
          <w:kern w:val="36"/>
          <w:sz w:val="24"/>
          <w:szCs w:val="24"/>
        </w:rPr>
      </w:pP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СИЛЬНАЯ ЖАРА – характеризуется превышением среднеплюсовой температуры окружающего воздуха на 10 и более градусов в течение нескольких дней.</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u w:val="single"/>
          <w:bdr w:val="none" w:sz="0" w:space="0" w:color="auto" w:frame="1"/>
        </w:rPr>
        <w:t>Опасность</w:t>
      </w:r>
      <w:r w:rsidRPr="001A6AA8">
        <w:rPr>
          <w:rFonts w:ascii="Times New Roman" w:eastAsia="Times New Roman" w:hAnsi="Times New Roman" w:cs="Times New Roman"/>
          <w:color w:val="3B4256"/>
          <w:sz w:val="24"/>
          <w:szCs w:val="24"/>
        </w:rPr>
        <w:t>заключается в тепловом перегревании человека, т.е. угрозе повышения температуры его тела выше37,1’ C или теплонарушении – приближении температуры тела к 38,8’ C .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 Симптомами перегревания являются: покраснения кожи, сухость слизистых оболочек, сильная жажда. В дальнейшем возможна потеря сознания, остановка сердца и дыхания.</w:t>
      </w:r>
      <w:r w:rsidR="00EC0960" w:rsidRPr="00943A22">
        <w:rPr>
          <w:rFonts w:ascii="Times New Roman" w:eastAsia="Times New Roman" w:hAnsi="Times New Roman" w:cs="Times New Roman"/>
          <w:b/>
          <w:bCs/>
          <w:color w:val="3B4256"/>
          <w:sz w:val="24"/>
          <w:szCs w:val="24"/>
          <w:bdr w:val="none" w:sz="0" w:space="0" w:color="auto" w:frame="1"/>
        </w:rPr>
        <w:t xml:space="preserve"> </w:t>
      </w:r>
      <w:r w:rsidR="00EC0960" w:rsidRPr="001A6AA8">
        <w:rPr>
          <w:rFonts w:ascii="Times New Roman" w:eastAsia="Times New Roman" w:hAnsi="Times New Roman" w:cs="Times New Roman"/>
          <w:b/>
          <w:bCs/>
          <w:color w:val="3B4256"/>
          <w:sz w:val="24"/>
          <w:szCs w:val="24"/>
          <w:bdr w:val="none" w:sz="0" w:space="0" w:color="auto" w:frame="1"/>
        </w:rPr>
        <w:t>ЗАСУХА – продолжительный и значительный недостаток осадков, чаще при повышенной температуре и пониженной влажности воздуха.</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КАК ПОДГОТОВИТЬСЯ К ЗАСУХЕ (СИЛЬНОЙ ЖАРЕ)</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Запаситесь дополнительными емкостями и при необходимости заранее заполните их водой. Приготовьте приемлемую для условий жары одежду, электробытовые приборы (вентиляторы, кондиционеры). Если Вы находитесь в сельской местности – оборудуйте навесы, беседки, колодцы, а также ставни (плотные шторы) для окон. По возможности приобретите автономный источник электроэнергии для обеспечения работы электробытовых приборов. Экономно расходуйте воду. Умейте сами и обучите членов своей семьи правильно действовать при тепловом поражении.</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КАК ДЕЙСТВОВАТЬ ВО ВРЕМЯ ЗАСУХИ (ПРИ СИЛЬНОЙ ЖАРЕ)</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Избегайте воздействия повышенной температуры. Носите светлую воздухонепроницаемую одежду (желательно из хлопка) с головным убором. Помните, что обожженная кожа перестает выделять пот и охлаждаться. Передвигайтесь не спеша, старайтесь чаще находиться в тени. Не употребляйте пиво и другие алкогольные напитки, это приведет к ухудшению общего состояния организма. Посоветуйтесь с врачом, требуется ли Вам дополнительное употребление соли во время жары. При тепловом поражении немедленно перейдите в тень, на ветер или примите душ, медленно выпейте много воды. Постарайтесь охладить свое тело, чтобы избежать теплового удара. В случае потери сознания кем-то из окружающих, проведите реанимационные мероприятия (делайте массаж сердца и искусственное дыхание). Помните, что во время засухи возрастает вероятность пожаров.</w:t>
      </w:r>
    </w:p>
    <w:p w:rsidR="001A6AA8" w:rsidRPr="001A6AA8" w:rsidRDefault="00E71ED4"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943A22">
        <w:rPr>
          <w:rFonts w:ascii="Times New Roman" w:eastAsia="Times New Roman" w:hAnsi="Times New Roman" w:cs="Times New Roman"/>
          <w:b/>
          <w:bCs/>
          <w:color w:val="3B4256"/>
          <w:sz w:val="24"/>
          <w:szCs w:val="24"/>
          <w:bdr w:val="none" w:sz="0" w:space="0" w:color="auto" w:frame="1"/>
        </w:rPr>
        <w:t>НАВОДНЕНИЯ</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 xml:space="preserve">Если </w:t>
      </w:r>
      <w:r w:rsidR="00943A22" w:rsidRPr="00943A22">
        <w:rPr>
          <w:rFonts w:ascii="Times New Roman" w:eastAsia="Times New Roman" w:hAnsi="Times New Roman" w:cs="Times New Roman"/>
          <w:color w:val="3B4256"/>
          <w:sz w:val="24"/>
          <w:szCs w:val="24"/>
        </w:rPr>
        <w:t>вы находитесь в районе, который</w:t>
      </w:r>
      <w:r w:rsidRPr="001A6AA8">
        <w:rPr>
          <w:rFonts w:ascii="Times New Roman" w:eastAsia="Times New Roman" w:hAnsi="Times New Roman" w:cs="Times New Roman"/>
          <w:color w:val="3B4256"/>
          <w:sz w:val="24"/>
          <w:szCs w:val="24"/>
        </w:rPr>
        <w:t xml:space="preserve">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КАК ДЕЙСТВОВАТЬ ВО ВРЕМЯ НАВОДНЕНИЯ</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 xml:space="preserve">По сигналу оповещения об угрозе наводнения и об эвакуации безотлагательно, в установленном порядке выходите (выезжайте) из опасной зоны возможного катастрофического затопления в назначенный безопасный район или на возвышенные участки местности, захватив с собой документы, ценности, необходимые вещи и </w:t>
      </w:r>
      <w:r w:rsidRPr="001A6AA8">
        <w:rPr>
          <w:rFonts w:ascii="Times New Roman" w:eastAsia="Times New Roman" w:hAnsi="Times New Roman" w:cs="Times New Roman"/>
          <w:color w:val="3B4256"/>
          <w:sz w:val="24"/>
          <w:szCs w:val="24"/>
        </w:rPr>
        <w:lastRenderedPageBreak/>
        <w:t>двухсуточный запас непортящихся продуктов питания. В конечном пункте эвакуации зарегистрируйтесь.</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Оказывайте помощь людям, плывущим в воде и утопающим.</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ЕСЛИ ТОНЕТ ЧЕЛОВЕК</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Бросьте тонущему человеку плавающий предмет, ободрите его, позовите помощь. Добираясь до пострадавшего вплавь учтите течение реки. Если тонущий не контролирует свои действия, подплывите к нему сзади и, захватив его за волосы, буксируйте к берегу.</w:t>
      </w:r>
    </w:p>
    <w:p w:rsidR="001A6AA8" w:rsidRPr="001A6AA8" w:rsidRDefault="00943A22"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943A22">
        <w:rPr>
          <w:rFonts w:ascii="Times New Roman" w:eastAsia="Times New Roman" w:hAnsi="Times New Roman" w:cs="Times New Roman"/>
          <w:b/>
          <w:bCs/>
          <w:color w:val="3B4256"/>
          <w:sz w:val="24"/>
          <w:szCs w:val="24"/>
          <w:bdr w:val="none" w:sz="0" w:space="0" w:color="auto" w:frame="1"/>
        </w:rPr>
        <w:t>ПОЖАР</w:t>
      </w:r>
      <w:r w:rsidR="001A6AA8" w:rsidRPr="001A6AA8">
        <w:rPr>
          <w:rFonts w:ascii="Times New Roman" w:eastAsia="Times New Roman" w:hAnsi="Times New Roman" w:cs="Times New Roman"/>
          <w:color w:val="3B4256"/>
          <w:sz w:val="24"/>
          <w:szCs w:val="24"/>
          <w:bdr w:val="none" w:sz="0" w:space="0" w:color="auto" w:frame="1"/>
          <w:lang w:val="en-US"/>
        </w:rPr>
        <w:t> </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bdr w:val="none" w:sz="0" w:space="0" w:color="auto" w:frame="1"/>
          <w:lang w:val="en-US"/>
        </w:rPr>
        <w:t> </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Массовые пожары в лесах и на торфяниках</w:t>
      </w:r>
      <w:r w:rsidRPr="001A6AA8">
        <w:rPr>
          <w:rFonts w:ascii="Times New Roman" w:eastAsia="Times New Roman" w:hAnsi="Times New Roman" w:cs="Times New Roman"/>
          <w:color w:val="3B4256"/>
          <w:sz w:val="24"/>
          <w:szCs w:val="24"/>
        </w:rPr>
        <w:t> могут возникать в жаркую и засушливую погоду от ударов молний, неосторожного обращения с огнем, очистки поверхности земли выжигом сухой травы и других причин. Пожары могут вызвать возгорания зданий в населенных пунктах, деревянных мостов, линий электропередачи и связи на деревянных столбах, складов нефтепродуктов и других сгораемых материалов, а также поражение людей и сельскохозяйственных животных.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 и т.п. 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Скорость распространения низового пожара от 0,1 до 3 метров в минуту, а верхового – до 100 м в минуту по направлению ветра.</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При горении торфа и корней растений могут возникать подземные пожары, распространяющиеся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 или ожоги у людей и животных.</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ЕСЛИ ВЫ ОКАЗАЛИСЬ ВБЛИЗИ ОЧАГА ПОЖАРА В ЛЕСУ ИЛИ НА ТОРФЯНИКЕ</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 xml:space="preserve">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поблизости людей о необходимости выхода из опасной зоны. Организуйте их выход на дорогу или просеку, </w:t>
      </w:r>
      <w:r w:rsidRPr="001A6AA8">
        <w:rPr>
          <w:rFonts w:ascii="Times New Roman" w:eastAsia="Times New Roman" w:hAnsi="Times New Roman" w:cs="Times New Roman"/>
          <w:color w:val="3B4256"/>
          <w:sz w:val="24"/>
          <w:szCs w:val="24"/>
        </w:rPr>
        <w:lastRenderedPageBreak/>
        <w:t>широкую поляну, к берегу реки или водоема, в поле. Выходите из опасной зоны быстро, перпендикулярно к направлению движения огня. 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рот и нос при этом прикройте ватно-марлевой повязкой или тряпкой.</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 Знайте сигналы оповещения о приближении зоны пожара к населенному пункту и принимайте участие в организации тушения пожаров.</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 </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УРАГАН – это атмосферный вихрь больших размеров со скоростью ветра до 120 км/ч, а в приземном слое – до 200 км/ч.</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БУРЯ – длительный, очень сильный ветер со скоростью более 20 м/с,</w:t>
      </w:r>
      <w:r w:rsidRPr="001A6AA8">
        <w:rPr>
          <w:rFonts w:ascii="Times New Roman" w:eastAsia="Times New Roman" w:hAnsi="Times New Roman" w:cs="Times New Roman"/>
          <w:color w:val="3B4256"/>
          <w:sz w:val="24"/>
          <w:szCs w:val="24"/>
        </w:rPr>
        <w:t>наблюдается обычно при прохождении циклона и сопровождается сильным волнением на море и разрушениями на суше.</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СМЕРЧ – атмосферный вихрь, возникающий в грозовом облаке и распространяющийся вниз, часто до самой поверхности Земли в виде темного облачного рукава или хобота диаметром в десятки и сотни метров.</w:t>
      </w:r>
      <w:r w:rsidRPr="001A6AA8">
        <w:rPr>
          <w:rFonts w:ascii="Times New Roman" w:eastAsia="Times New Roman" w:hAnsi="Times New Roman" w:cs="Times New Roman"/>
          <w:color w:val="3B4256"/>
          <w:sz w:val="24"/>
          <w:szCs w:val="24"/>
        </w:rPr>
        <w:t>Существует недолго, перемещаясь вместе с облаком.</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Опасность для людей при таких природных явлениях заключается в разрушении дорожных и мостовых покрытий, сооружений, воздушных линий электропередачи и связи, наземных трубопроводов, а также поражении людей обломками разрушенных сооружений, осколками стекол, летящими с большой скоростью. Кроме того, люди могут погибнуть и получить травмы в случае полного разрушения зданий. При снежных и пыльных бурях опасны снежные заносы и скопления пыли («черные бури») на полях, дорогах и населенных пунктах, а также загрязнение воды.</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КАК ДЕЙСТВОВАТЬ ВО ВРЕМЯ УРАГАНА, БУРИ, СМЕРЧА</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Если ураган (буря, смерч) застал Вас в здании, отойдите от окон и займите безопасное место у стен внутренних помещений, в коридоре, у встроенных шкафов, в ванных комнатах, туалете, кладовых, в прочных шкафах, под столами. Погасите огонь в печах, отключите электроэнергию, закройте краны на газовых сетях.</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В темное время суток используйте фонари, лампы, свечи; включите радиоприемник для получения информации управления ГО и ЧС и комиссии по чрезвычайным ситуациям; по возможности, находитесь в заглубленном укрытии, в убежищах, погребах и т.п. Если ураган, буря или смерч застали Вас на улицах населенного пункта, держитесь как можно дальше от легких построек, зданий, мостов, эстакад, линий электропередачи, мачт, деревьев, рек, озер и промышленных объектов. Для защиты от летящих обломков и осколков стекла используйте листы фанеры, картонные и пластмассовые ящики, доски и другие подручные средства. Старайтесь быстрее укрыться в подвалах, погребах и противорадиационных укрытиях, имеющихся в населенных пунктах. Не заходите в поврежденные здания, так как они могут обрушиться при новых порывах ветра.</w:t>
      </w:r>
    </w:p>
    <w:p w:rsidR="001A6AA8" w:rsidRPr="001A6AA8" w:rsidRDefault="00943A22"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943A22">
        <w:rPr>
          <w:rFonts w:ascii="Times New Roman" w:eastAsia="Times New Roman" w:hAnsi="Times New Roman" w:cs="Times New Roman"/>
          <w:color w:val="3B4256"/>
          <w:sz w:val="24"/>
          <w:szCs w:val="24"/>
        </w:rPr>
        <w:tab/>
      </w:r>
      <w:r w:rsidR="001A6AA8" w:rsidRPr="001A6AA8">
        <w:rPr>
          <w:rFonts w:ascii="Times New Roman" w:eastAsia="Times New Roman" w:hAnsi="Times New Roman" w:cs="Times New Roman"/>
          <w:color w:val="3B4256"/>
          <w:sz w:val="24"/>
          <w:szCs w:val="24"/>
        </w:rPr>
        <w:t xml:space="preserve">При пыльной буре закройте лицо марлевой повязкой, платком, куском ткани, а глаза очками. При поступлении сигнала о приближении смерча необходимо немедленно спуститься в укрытие, подвал дома или погреб, либо укрыться под кроватью и другой </w:t>
      </w:r>
      <w:r w:rsidR="001A6AA8" w:rsidRPr="001A6AA8">
        <w:rPr>
          <w:rFonts w:ascii="Times New Roman" w:eastAsia="Times New Roman" w:hAnsi="Times New Roman" w:cs="Times New Roman"/>
          <w:color w:val="3B4256"/>
          <w:sz w:val="24"/>
          <w:szCs w:val="24"/>
        </w:rPr>
        <w:lastRenderedPageBreak/>
        <w:t>прочной мебелью. Если смерч застает Вас на открытой местности, укрывайтесь на дне дорожного кювета, в ямах, рвах, узких оврагах, плотно прижимаясь к земле, закрыв голову одеждой или ветками деревьев. Не оставайтесь в автомобиле, выходите из него и укрывайтесь, как указано выше.</w:t>
      </w:r>
    </w:p>
    <w:p w:rsidR="001A6AA8" w:rsidRPr="001A6AA8" w:rsidRDefault="001A6AA8" w:rsidP="00EC0960">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bdr w:val="none" w:sz="0" w:space="0" w:color="auto" w:frame="1"/>
          <w:lang w:val="en-US"/>
        </w:rPr>
        <w:t> </w:t>
      </w:r>
      <w:r w:rsidRPr="001A6AA8">
        <w:rPr>
          <w:rFonts w:ascii="Times New Roman" w:eastAsia="Times New Roman" w:hAnsi="Times New Roman" w:cs="Times New Roman"/>
          <w:color w:val="3B4256"/>
          <w:sz w:val="24"/>
          <w:szCs w:val="24"/>
        </w:rPr>
        <w:t xml:space="preserve"> </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bdr w:val="none" w:sz="0" w:space="0" w:color="auto" w:frame="1"/>
          <w:lang w:val="en-US"/>
        </w:rPr>
        <w:t> </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МОЛНИЯ – это искровой разряд электростатического заряда кучевого облака, сопровождающийся ослепительной вспышкой и резким звуком (громом).</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u w:val="single"/>
          <w:bdr w:val="none" w:sz="0" w:space="0" w:color="auto" w:frame="1"/>
        </w:rPr>
        <w:t>Опасность.</w:t>
      </w:r>
      <w:r w:rsidR="00943A22" w:rsidRPr="00943A22">
        <w:rPr>
          <w:rFonts w:ascii="Times New Roman" w:eastAsia="Times New Roman" w:hAnsi="Times New Roman" w:cs="Times New Roman"/>
          <w:b/>
          <w:bCs/>
          <w:color w:val="3B4256"/>
          <w:sz w:val="24"/>
          <w:szCs w:val="24"/>
          <w:u w:val="single"/>
          <w:bdr w:val="none" w:sz="0" w:space="0" w:color="auto" w:frame="1"/>
        </w:rPr>
        <w:t xml:space="preserve"> </w:t>
      </w:r>
      <w:r w:rsidRPr="001A6AA8">
        <w:rPr>
          <w:rFonts w:ascii="Times New Roman" w:eastAsia="Times New Roman" w:hAnsi="Times New Roman" w:cs="Times New Roman"/>
          <w:color w:val="3B4256"/>
          <w:sz w:val="24"/>
          <w:szCs w:val="24"/>
        </w:rPr>
        <w:t>Молниевой разряд характеризуется большими токами, а его температура доходит до 300 000 градусов. Дерево, при ударе молнии, расщепляется и даже может загореться. Расщепление дерева происходит вследствие внутреннего взрыва из-за мгновенного испарения внутренней влаги древесины.</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Прямое попадание молнии для человека обычно заканчивается смертельным исходом. Ежегодно в мире от молнии погибает около 3000 человек.</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Куда ударяет молния? Разряд статического электричества обычно проходит по пути наименьшего электрического сопротивления. Так как между самым высоким предметом, среди аналогичных, и кучевым облаком расстояние меньшее, значит меньше и электрическое сопротивление. Следовательно молния поразит в первую очередь высокий предмет (мачту, дерево и т.п.).</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ПРЕДУПРЕДИТЕЛЬНЫЕ МЕРОПРИЯТИЯ</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Для снижения опасности поражения молнией объектов экономики, зданий и сооружений устраивается молниезащита в виде заземленных металлических мачт и натянутых высоко над сооружениями объекта проводами.</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Перед поездкой на природу уточните прогноз погоды. Если предсказывается гроза, то перенесите поездку на другой день. Если Вы заметили грозовой фронт, то в первую очередь определите примерное расстояние до него по времени задержки первого раската грома, первой вспышки молнии, а также оцените, приближается или удаляется фронт. Поскольку скорость света огромна (300 000 км/с), то вспышку молнии мы наблюдаем мгновенно. Следовательно задержка звука будет определяться расстоянием и его скоростью (около 340 м/с).</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Пример:</w:t>
      </w:r>
      <w:r w:rsidRPr="001A6AA8">
        <w:rPr>
          <w:rFonts w:ascii="Times New Roman" w:eastAsia="Times New Roman" w:hAnsi="Times New Roman" w:cs="Times New Roman"/>
          <w:color w:val="3B4256"/>
          <w:sz w:val="24"/>
          <w:szCs w:val="24"/>
        </w:rPr>
        <w:t>если после вспышки до грома прошло 5 с, то расстояние до грозового фронта равно 340 м/с х 5с = 1700 м.</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Если запаздывание звука растет, то грозовой фронт удаляется, а если запаздывание звука сокращается, то грозовой фронт приближается.</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b/>
          <w:bCs/>
          <w:color w:val="3B4256"/>
          <w:sz w:val="24"/>
          <w:szCs w:val="24"/>
          <w:bdr w:val="none" w:sz="0" w:space="0" w:color="auto" w:frame="1"/>
        </w:rPr>
        <w:t>КАК ДЕЙСТВОВАТЬ ВО ВРЕМЯ ГРОЗЫ</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Молния опасна тогда, когда вслед за вспышкой следует раскат грома. В этом случае срочно примите меры предосторожности.</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Если Вы находитесь в сельской местности: закройте окна, двери, дымоходы и вентиляционные отверстия. Не растапливайте печь, поскольку высокотемпературные газы, выходящие из печной трубы, имеют низкое сопротивление. Не разговаривайте по телефону: молния иногда попадает в натянутые между столбами провода.</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Во время ударов молнии не подходите близко к электропроводке, молниеотводу, водостокам с крыш, антенне, не стойте рядом с окном, по возможности выключите телевизор, радио и другие электробытовые приборы.</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Если Вы находитесь в лесу, то укройтесь на низкорослом участке леса. Не укрывайтесь вблизи высоких деревьев, особенно сосен, дубов и тополей.</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Не находитесь в водоеме или на его берегу. Отойдите от берега, спуститесь с возвышенного места в низину.</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В степи, поле или при отсутствии укрытия (здания) не ложитесь на землю, подставляя электрическому току все свое тело, а сядьте на корточки в ложбине, овраге или другом естественном углублении, обхватив ноги руками.</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lastRenderedPageBreak/>
        <w:t>Если грозовой фронт настиг Вас во время занятий спортом, то немедленно прекратите их. Металлические предметы (мотоцикл, велосипед, ледоруб и т.д.) положите в сторону, отойдите от них на 20-30 м.</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Если гроза застала Вас в автомобиле, не покидайте его, при этом закройте окна и опустите антенну радиоприемника.</w:t>
      </w:r>
    </w:p>
    <w:p w:rsidR="001A6AA8" w:rsidRPr="001A6AA8" w:rsidRDefault="001A6AA8" w:rsidP="001A6AA8">
      <w:pPr>
        <w:shd w:val="clear" w:color="auto" w:fill="FFFFFF"/>
        <w:spacing w:after="0" w:line="240" w:lineRule="auto"/>
        <w:textAlignment w:val="baseline"/>
        <w:rPr>
          <w:rFonts w:ascii="Times New Roman" w:eastAsia="Times New Roman" w:hAnsi="Times New Roman" w:cs="Times New Roman"/>
          <w:color w:val="3B4256"/>
          <w:sz w:val="24"/>
          <w:szCs w:val="24"/>
        </w:rPr>
      </w:pPr>
      <w:r w:rsidRPr="001A6AA8">
        <w:rPr>
          <w:rFonts w:ascii="Times New Roman" w:eastAsia="Times New Roman" w:hAnsi="Times New Roman" w:cs="Times New Roman"/>
          <w:color w:val="3B4256"/>
          <w:sz w:val="24"/>
          <w:szCs w:val="24"/>
        </w:rPr>
        <w:t> </w:t>
      </w:r>
    </w:p>
    <w:p w:rsidR="00EC0960" w:rsidRPr="00943A22" w:rsidRDefault="00EC0960" w:rsidP="00EC0960">
      <w:pPr>
        <w:pStyle w:val="a3"/>
        <w:shd w:val="clear" w:color="auto" w:fill="FFFFFF"/>
        <w:spacing w:before="0" w:beforeAutospacing="0" w:after="150" w:afterAutospacing="0"/>
        <w:jc w:val="center"/>
        <w:rPr>
          <w:b/>
          <w:color w:val="FF0000"/>
        </w:rPr>
      </w:pPr>
      <w:r w:rsidRPr="00943A22">
        <w:rPr>
          <w:b/>
          <w:color w:val="FF0000"/>
        </w:rPr>
        <w:t>Ребята! Мы с вами помним, что мы живем в особенное время.</w:t>
      </w:r>
    </w:p>
    <w:p w:rsidR="00EC0960" w:rsidRPr="00943A22" w:rsidRDefault="00EC0960" w:rsidP="00EC0960">
      <w:pPr>
        <w:pStyle w:val="a3"/>
        <w:shd w:val="clear" w:color="auto" w:fill="FFFFFF"/>
        <w:spacing w:before="0" w:beforeAutospacing="0" w:after="150" w:afterAutospacing="0"/>
        <w:jc w:val="center"/>
        <w:rPr>
          <w:b/>
          <w:color w:val="FF0000"/>
        </w:rPr>
      </w:pPr>
      <w:r w:rsidRPr="00943A22">
        <w:rPr>
          <w:b/>
          <w:color w:val="FF0000"/>
        </w:rPr>
        <w:t>С целью самозащиты от коронавируса мы все строго соблюдаем режим самоизоляции и всегда остаемся дома.</w:t>
      </w:r>
    </w:p>
    <w:p w:rsidR="00EC0960" w:rsidRPr="00943A22" w:rsidRDefault="00EC0960" w:rsidP="00EC0960">
      <w:pPr>
        <w:pStyle w:val="a3"/>
        <w:shd w:val="clear" w:color="auto" w:fill="FFFFFF"/>
        <w:spacing w:before="0" w:beforeAutospacing="0" w:after="150" w:afterAutospacing="0"/>
        <w:jc w:val="center"/>
        <w:rPr>
          <w:b/>
          <w:color w:val="FF0000"/>
        </w:rPr>
      </w:pPr>
      <w:r w:rsidRPr="00943A22">
        <w:rPr>
          <w:b/>
          <w:color w:val="FF0000"/>
        </w:rPr>
        <w:t>Будьте, пожалуйста, благоразумны: берегите себя и своих близких.</w:t>
      </w:r>
    </w:p>
    <w:p w:rsidR="00EC0960" w:rsidRPr="00943A22" w:rsidRDefault="00EC0960" w:rsidP="00EC0960">
      <w:pPr>
        <w:rPr>
          <w:rFonts w:ascii="Times New Roman" w:hAnsi="Times New Roman" w:cs="Times New Roman"/>
          <w:b/>
          <w:color w:val="FF0000"/>
          <w:sz w:val="24"/>
          <w:szCs w:val="24"/>
        </w:rPr>
      </w:pPr>
    </w:p>
    <w:p w:rsidR="0059512E" w:rsidRPr="00943A22" w:rsidRDefault="0059512E" w:rsidP="001A6AA8">
      <w:pPr>
        <w:spacing w:after="0" w:line="240" w:lineRule="auto"/>
        <w:rPr>
          <w:rFonts w:ascii="Times New Roman" w:hAnsi="Times New Roman" w:cs="Times New Roman"/>
          <w:sz w:val="24"/>
          <w:szCs w:val="24"/>
        </w:rPr>
      </w:pPr>
    </w:p>
    <w:sectPr w:rsidR="0059512E" w:rsidRPr="00943A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A6AA8"/>
    <w:rsid w:val="001A6AA8"/>
    <w:rsid w:val="0059512E"/>
    <w:rsid w:val="00943A22"/>
    <w:rsid w:val="00E71ED4"/>
    <w:rsid w:val="00EB53B0"/>
    <w:rsid w:val="00EC09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A6A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AA8"/>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1A6A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8861041">
      <w:bodyDiv w:val="1"/>
      <w:marLeft w:val="0"/>
      <w:marRight w:val="0"/>
      <w:marTop w:val="0"/>
      <w:marBottom w:val="0"/>
      <w:divBdr>
        <w:top w:val="none" w:sz="0" w:space="0" w:color="auto"/>
        <w:left w:val="none" w:sz="0" w:space="0" w:color="auto"/>
        <w:bottom w:val="none" w:sz="0" w:space="0" w:color="auto"/>
        <w:right w:val="none" w:sz="0" w:space="0" w:color="auto"/>
      </w:divBdr>
      <w:divsChild>
        <w:div w:id="1087579564">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2206</Words>
  <Characters>12575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3</cp:revision>
  <dcterms:created xsi:type="dcterms:W3CDTF">2020-04-28T07:09:00Z</dcterms:created>
  <dcterms:modified xsi:type="dcterms:W3CDTF">2020-04-28T09:38:00Z</dcterms:modified>
</cp:coreProperties>
</file>