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27" w:rsidRPr="008D4527" w:rsidRDefault="008D4527" w:rsidP="008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D4527" w:rsidRPr="001E31A8" w:rsidTr="008D452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4527" w:rsidRPr="001E31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Методы </w:t>
                  </w:r>
                  <w:proofErr w:type="spellStart"/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условиях стресса.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Релаксация – это метод, с помощью которого можно частично или полностью избавиться от физического или психического напряжения.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Разумеется, она не решает всех забот и проблем, но, тем не менее, ослабит их воздействие на организм, и это очень важно.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Осваивать методы релаксации нужно не тогда, когда, как говорится, “жареный петух клюнет”, а заранее, пока для этого нет необходимости.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Упражнения.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Сидите спокойно примерно две минуты, глаза закрыты. Попытайтесь </w:t>
                  </w: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представить помещение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 котором находитесь. Сначала попробуйте обойти мы</w:t>
                  </w:r>
                  <w:r w:rsidR="005C085C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сленно всю комнату (вдоль стен)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а затем проделайте путь по всему периметру тела – от головы до пяток и обратно.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Внимательно следите за дыханием, дышите через нос. Сосредоточьтесь на своем спокойном дыхании в течение 1 – 2 минут (как бы “уставившись” в одну точку)</w:t>
                  </w: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Постарайтесь не думать ни о чем другом.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Сделайте неглубокий вдох и на мгновение задержите дыхание. Одновременно резко напрягите все мышцы на несколько секунд, стараясь почувствовать напряжение во всем теле. При выдохе расслабьтесь. Повторите три раза.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Сделайте глубокий вдох и задержите дыхание – грудные мышцы напряжены. Почувствуйте это напряжение, а затем сделайте резкий выдох, расслабьте грудную клетку, повторите три раза.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Слегка приподнимите обе руки, растопырив пальцы как можно шире – как будто играете на пианино, старайтесь охватить как можно большее количество клавиш. Фиксируйте это положение пальцев в течение нескольких секунд, стараясь почувствовать напряжение. Затем расслабьтесь, руки свободно опустите на колени. Повторите три раза.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Правила самоорганизации внимания при подготовке к экзаменам.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Заранее планируйте свое время так, чтобы в часы занятий ничто не отвлекало вас.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Правило II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Приступая к работе, предварительно организуйте свое рабочее место.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lastRenderedPageBreak/>
                    <w:t xml:space="preserve">Правило III.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Приступая к занятиям, максимально мобилизуйте свою волю, перестаньте думать о том, что занимало ваши мысли перед этим. Лучший способ – предварительный просмотр материала, составление плана предстоящей работы.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IV.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Устойчивость внимания во многом зависит от того, насколько хорошо вы понимаете изучаемый материал (понимание в большой степени основывается на знании</w:t>
                  </w:r>
                  <w:r w:rsidR="005C085C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предыдущих разделов программы)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Правило V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Если сосредоточить внимание на учебном материале мешают волнение, тревога в связи с предстоящим экзаменом, посторонние мысли, то займитесь конспектированием или чтением изучаемого материала вслух. После того, как вам удастся сосредоточить внимание, можно читать про себя.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VI.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Чередуйте чтение с </w:t>
                  </w:r>
                  <w:proofErr w:type="spell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пересказыванием</w:t>
                  </w:r>
                  <w:proofErr w:type="spell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решением задач, т. к. это предупреждает возникновение психического состояния монотонности, при котором устойчивость внимания снижается. Однако такая смена не должна быть слишком частой: Это приводит к излишней суете, поверхностному восприятию учебного материала.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Правило VII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Если в процессе чтения вы неожиданно осознали, что на какое-то время “отключились”, заставьте себя тотчас вернуться к тому месту, где произошло отключение. Определить его довольно легко: весь предыдущий те</w:t>
                  </w: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кст пр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повторном прочтении будет восприниматься как незнакомый. Обязательные возвращения не только обеспечат освоение воспринимаемого материала, но и будут способствовать повышению общей устойчивости внимания.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VIII.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забывайте о гигиене умственного труда, нормальном освещении и температуре.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Рациональные приемы запоминания.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Малая мнемотехника.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 запоминание перед сном, в состоянии расслабления, или после сна, отдыха;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“не в один присест” здесь большую роль иг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рает повторение (через 2-3 дня)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 чередовать восприятие и воспроизведение;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4) сенсорная (чувственная) опора – вспомогательные приемы: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узелки на память,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подчеркивание,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ассоциировать с предметами.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5) </w:t>
                  </w:r>
                  <w:proofErr w:type="spell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обусловливание</w:t>
                  </w:r>
                  <w:proofErr w:type="spell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оно может быть: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ситуативное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(учи</w:t>
                  </w:r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 в одной и той же обстановке)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ритмическое</w:t>
                  </w:r>
                  <w:proofErr w:type="gramEnd"/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(учите в одном и том же темпе)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8D4527" w:rsidRPr="001E31A8" w:rsidRDefault="00075BD0" w:rsidP="008D452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эмоциональное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(музыка)</w:t>
                  </w:r>
                  <w:r w:rsidR="008D4527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6) важен эмоциональный настрой на работу (продуктивность памяти возрас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тает)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7) вербализация обра</w:t>
                  </w:r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зов (проговаривание, сравнение.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Большая мнемотехника.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 верс</w:t>
                  </w:r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ификация (запоминание в стихах)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крипт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ографирование (перекодирование)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 выделение логических стр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уктур (что главное, в чем суть)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4) отделение знания от незнания;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5) эстетическое (красивое) запоминается лучше;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6) дидактический прием (из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учили раздел, придумали задачу)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Правила сохранения знаний.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Выделите то, что нужно запомнить.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Отвлекитесь от постороннего, сосредоточьтесь на том, что надо запомнить.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Выделите в объектах главное и второстепенное, найдите связи объектов друг с другом, используйте мнемотехнику.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сложном материале обязательно выделяйте смысловые вехи.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Опирайтесь на свой тип памяти.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Систематически повторяйте и воспроизводите материал, который запомнили.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смешивайте узнавание и воспроизведение. </w:t>
                  </w:r>
                </w:p>
                <w:p w:rsidR="002F7043" w:rsidRPr="00E66207" w:rsidRDefault="008D4527" w:rsidP="00E6620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случае затруднений вспомните обстановку заучивания, идите от отдельного факта к системе или от более общих знаний, необходимым в данный момент.</w:t>
                  </w:r>
                </w:p>
                <w:p w:rsidR="008D4527" w:rsidRPr="001E31A8" w:rsidRDefault="008D4527" w:rsidP="002F704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D4527" w:rsidRPr="001E31A8" w:rsidRDefault="008D4527" w:rsidP="008D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2B69" w:rsidRPr="001E31A8" w:rsidRDefault="00D32B69">
      <w:pPr>
        <w:rPr>
          <w:rFonts w:ascii="Times New Roman" w:hAnsi="Times New Roman" w:cs="Times New Roman"/>
          <w:sz w:val="28"/>
          <w:szCs w:val="28"/>
        </w:rPr>
      </w:pPr>
    </w:p>
    <w:sectPr w:rsidR="00D32B69" w:rsidRPr="001E31A8" w:rsidSect="002F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14B"/>
    <w:multiLevelType w:val="multilevel"/>
    <w:tmpl w:val="6BE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A074E"/>
    <w:multiLevelType w:val="multilevel"/>
    <w:tmpl w:val="CF8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95A65"/>
    <w:multiLevelType w:val="multilevel"/>
    <w:tmpl w:val="40B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07AB9"/>
    <w:multiLevelType w:val="multilevel"/>
    <w:tmpl w:val="ACAE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A3ED3"/>
    <w:multiLevelType w:val="multilevel"/>
    <w:tmpl w:val="CC3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11DAF"/>
    <w:multiLevelType w:val="multilevel"/>
    <w:tmpl w:val="0E0E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F7983"/>
    <w:multiLevelType w:val="multilevel"/>
    <w:tmpl w:val="F1C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078F2"/>
    <w:multiLevelType w:val="multilevel"/>
    <w:tmpl w:val="53D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C0C8E"/>
    <w:multiLevelType w:val="multilevel"/>
    <w:tmpl w:val="B33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D49CA"/>
    <w:multiLevelType w:val="multilevel"/>
    <w:tmpl w:val="877C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4527"/>
    <w:rsid w:val="00075BD0"/>
    <w:rsid w:val="001E31A8"/>
    <w:rsid w:val="002543C2"/>
    <w:rsid w:val="002F3313"/>
    <w:rsid w:val="002F7043"/>
    <w:rsid w:val="005C085C"/>
    <w:rsid w:val="006F41A3"/>
    <w:rsid w:val="00841E8E"/>
    <w:rsid w:val="008D4527"/>
    <w:rsid w:val="00A1490D"/>
    <w:rsid w:val="00D32B69"/>
    <w:rsid w:val="00E6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5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1-11</dc:creator>
  <cp:keywords/>
  <dc:description/>
  <cp:lastModifiedBy>Владимир</cp:lastModifiedBy>
  <cp:revision>13</cp:revision>
  <dcterms:created xsi:type="dcterms:W3CDTF">2015-01-19T04:54:00Z</dcterms:created>
  <dcterms:modified xsi:type="dcterms:W3CDTF">2020-03-09T08:53:00Z</dcterms:modified>
</cp:coreProperties>
</file>